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2E" w:rsidRPr="00D961C3" w:rsidRDefault="0062252E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>ROMÂNIA</w:t>
      </w:r>
    </w:p>
    <w:p w:rsidR="0062252E" w:rsidRPr="00D961C3" w:rsidRDefault="0062252E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>JUDEŢUL BUZĂU</w:t>
      </w:r>
    </w:p>
    <w:p w:rsidR="0062252E" w:rsidRPr="00D961C3" w:rsidRDefault="0062252E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>MUNICIPIUL BUZĂU</w:t>
      </w:r>
    </w:p>
    <w:p w:rsidR="0062252E" w:rsidRPr="00D961C3" w:rsidRDefault="0062252E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>- CONSILIUL LOCAL -</w:t>
      </w:r>
    </w:p>
    <w:p w:rsidR="0062252E" w:rsidRPr="00D961C3" w:rsidRDefault="0062252E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62252E" w:rsidRPr="00D961C3" w:rsidRDefault="0062252E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HOTĂRÂRE </w:t>
      </w:r>
    </w:p>
    <w:p w:rsidR="0062252E" w:rsidRPr="00D961C3" w:rsidRDefault="0062252E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>pentru oportunitatea investiţiei "PUZ-ANSAMBLU REZIDEN</w:t>
      </w:r>
      <w:r w:rsidR="00D961C3" w:rsidRPr="00D961C3">
        <w:rPr>
          <w:rFonts w:ascii="Arial" w:hAnsi="Arial" w:cs="Arial"/>
          <w:sz w:val="24"/>
          <w:szCs w:val="24"/>
          <w:lang w:val="ro-RO"/>
        </w:rPr>
        <w:t>Ț</w:t>
      </w:r>
      <w:r w:rsidRPr="00D961C3">
        <w:rPr>
          <w:rFonts w:ascii="Arial" w:hAnsi="Arial" w:cs="Arial"/>
          <w:sz w:val="24"/>
          <w:szCs w:val="24"/>
          <w:lang w:val="ro-RO"/>
        </w:rPr>
        <w:t>IAL – ZONIFICARE FUNC</w:t>
      </w:r>
      <w:r w:rsidR="00D961C3" w:rsidRPr="00D961C3">
        <w:rPr>
          <w:rFonts w:ascii="Arial" w:hAnsi="Arial" w:cs="Arial"/>
          <w:sz w:val="24"/>
          <w:szCs w:val="24"/>
          <w:lang w:val="ro-RO"/>
        </w:rPr>
        <w:t>Ț</w:t>
      </w:r>
      <w:r w:rsidRPr="00D961C3">
        <w:rPr>
          <w:rFonts w:ascii="Arial" w:hAnsi="Arial" w:cs="Arial"/>
          <w:sz w:val="24"/>
          <w:szCs w:val="24"/>
          <w:lang w:val="ro-RO"/>
        </w:rPr>
        <w:t>IONAL</w:t>
      </w:r>
      <w:r w:rsidR="00D961C3" w:rsidRPr="00D961C3">
        <w:rPr>
          <w:rFonts w:ascii="Arial" w:hAnsi="Arial" w:cs="Arial"/>
          <w:sz w:val="24"/>
          <w:szCs w:val="24"/>
          <w:lang w:val="ro-RO"/>
        </w:rPr>
        <w:t>Ă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</w:t>
      </w:r>
      <w:r w:rsidR="00D961C3" w:rsidRPr="00D961C3">
        <w:rPr>
          <w:rFonts w:ascii="Arial" w:hAnsi="Arial" w:cs="Arial"/>
          <w:sz w:val="24"/>
          <w:szCs w:val="24"/>
          <w:lang w:val="ro-RO"/>
        </w:rPr>
        <w:t>Ș</w:t>
      </w:r>
      <w:r w:rsidRPr="00D961C3">
        <w:rPr>
          <w:rFonts w:ascii="Arial" w:hAnsi="Arial" w:cs="Arial"/>
          <w:sz w:val="24"/>
          <w:szCs w:val="24"/>
          <w:lang w:val="ro-RO"/>
        </w:rPr>
        <w:t>I REGLEMENTARE SPECIFIC</w:t>
      </w:r>
      <w:r w:rsidR="00D961C3" w:rsidRPr="00D961C3">
        <w:rPr>
          <w:rFonts w:ascii="Arial" w:hAnsi="Arial" w:cs="Arial"/>
          <w:sz w:val="24"/>
          <w:szCs w:val="24"/>
          <w:lang w:val="ro-RO"/>
        </w:rPr>
        <w:t>Ă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 A SUPRAFE</w:t>
      </w:r>
      <w:r w:rsidR="00D961C3" w:rsidRPr="00D961C3">
        <w:rPr>
          <w:rFonts w:ascii="Arial" w:hAnsi="Arial" w:cs="Arial"/>
          <w:sz w:val="24"/>
          <w:szCs w:val="24"/>
          <w:lang w:val="ro-RO"/>
        </w:rPr>
        <w:t>Ț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EI DE TEREN DE 43.2 HA </w:t>
      </w:r>
      <w:r w:rsidR="00D961C3" w:rsidRPr="00D961C3">
        <w:rPr>
          <w:rFonts w:ascii="Arial" w:hAnsi="Arial" w:cs="Arial"/>
          <w:sz w:val="24"/>
          <w:szCs w:val="24"/>
          <w:lang w:val="ro-RO"/>
        </w:rPr>
        <w:t>(</w:t>
      </w:r>
      <w:r w:rsidRPr="00D961C3">
        <w:rPr>
          <w:rFonts w:ascii="Arial" w:hAnsi="Arial" w:cs="Arial"/>
          <w:sz w:val="24"/>
          <w:szCs w:val="24"/>
          <w:lang w:val="ro-RO"/>
        </w:rPr>
        <w:t>ETAPA 2)  DIN TARLAUA 33,  ADIACENT</w:t>
      </w:r>
      <w:r w:rsidR="00D961C3" w:rsidRPr="00D961C3">
        <w:rPr>
          <w:rFonts w:ascii="Arial" w:hAnsi="Arial" w:cs="Arial"/>
          <w:sz w:val="24"/>
          <w:szCs w:val="24"/>
          <w:lang w:val="ro-RO"/>
        </w:rPr>
        <w:t>Ă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PARCULUI TINERETULUI</w:t>
      </w:r>
      <w:r w:rsidR="00D938EC">
        <w:rPr>
          <w:rFonts w:ascii="Arial" w:hAnsi="Arial" w:cs="Arial"/>
          <w:sz w:val="24"/>
          <w:szCs w:val="24"/>
          <w:lang w:val="ro-RO"/>
        </w:rPr>
        <w:t>,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</w:t>
      </w:r>
      <w:r w:rsidR="00D961C3" w:rsidRPr="00D961C3">
        <w:rPr>
          <w:rFonts w:ascii="Arial" w:hAnsi="Arial" w:cs="Arial"/>
          <w:sz w:val="24"/>
          <w:szCs w:val="24"/>
          <w:lang w:val="ro-RO"/>
        </w:rPr>
        <w:t>Î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N VEDEREA PUNERII </w:t>
      </w:r>
      <w:r w:rsidR="00D961C3" w:rsidRPr="00D961C3">
        <w:rPr>
          <w:rFonts w:ascii="Arial" w:hAnsi="Arial" w:cs="Arial"/>
          <w:sz w:val="24"/>
          <w:szCs w:val="24"/>
          <w:lang w:val="ro-RO"/>
        </w:rPr>
        <w:t>Î</w:t>
      </w:r>
      <w:r w:rsidRPr="00D961C3">
        <w:rPr>
          <w:rFonts w:ascii="Arial" w:hAnsi="Arial" w:cs="Arial"/>
          <w:sz w:val="24"/>
          <w:szCs w:val="24"/>
          <w:lang w:val="ro-RO"/>
        </w:rPr>
        <w:t>N VALOARE A ZONEI DE N-E A MUNICIPIUL</w:t>
      </w:r>
      <w:r w:rsidR="00D961C3" w:rsidRPr="00D961C3">
        <w:rPr>
          <w:rFonts w:ascii="Arial" w:hAnsi="Arial" w:cs="Arial"/>
          <w:sz w:val="24"/>
          <w:szCs w:val="24"/>
          <w:lang w:val="ro-RO"/>
        </w:rPr>
        <w:t>UI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BUZĂU, JUDEŢUL BUZĂU”</w:t>
      </w:r>
    </w:p>
    <w:p w:rsidR="0062252E" w:rsidRPr="00D961C3" w:rsidRDefault="0062252E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</w:p>
    <w:p w:rsidR="0062252E" w:rsidRPr="00D961C3" w:rsidRDefault="0062252E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  </w:t>
      </w:r>
      <w:r w:rsidRPr="00D961C3">
        <w:rPr>
          <w:rFonts w:ascii="Arial" w:hAnsi="Arial" w:cs="Arial"/>
          <w:sz w:val="24"/>
          <w:szCs w:val="24"/>
          <w:lang w:val="ro-RO"/>
        </w:rPr>
        <w:tab/>
      </w:r>
    </w:p>
    <w:p w:rsidR="0062252E" w:rsidRDefault="0062252E" w:rsidP="0062252E">
      <w:pPr>
        <w:pStyle w:val="Heading1"/>
        <w:ind w:left="720" w:firstLine="720"/>
        <w:jc w:val="both"/>
        <w:rPr>
          <w:rFonts w:cs="Arial"/>
          <w:b w:val="0"/>
          <w:sz w:val="24"/>
          <w:szCs w:val="24"/>
          <w:lang w:val="nl-NL"/>
        </w:rPr>
      </w:pPr>
      <w:r w:rsidRPr="00D961C3">
        <w:rPr>
          <w:rFonts w:cs="Arial"/>
          <w:b w:val="0"/>
          <w:sz w:val="24"/>
          <w:szCs w:val="24"/>
          <w:lang w:val="nl-NL"/>
        </w:rPr>
        <w:t>Având în vedere:</w:t>
      </w:r>
    </w:p>
    <w:p w:rsidR="00DC590C" w:rsidRPr="00D961C3" w:rsidRDefault="00DC590C" w:rsidP="00DC590C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nl-NL"/>
        </w:rPr>
        <w:tab/>
        <w:t>-referatul arhitectului - șef nr. 167779 din 10.11.2021;</w:t>
      </w:r>
    </w:p>
    <w:p w:rsidR="0062252E" w:rsidRDefault="0062252E" w:rsidP="0062252E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nl-NL"/>
        </w:rPr>
      </w:pPr>
      <w:r w:rsidRPr="00D961C3">
        <w:rPr>
          <w:rFonts w:ascii="Arial" w:hAnsi="Arial" w:cs="Arial"/>
          <w:sz w:val="24"/>
          <w:szCs w:val="24"/>
          <w:lang w:val="nl-NL"/>
        </w:rPr>
        <w:tab/>
        <w:t>- referatul</w:t>
      </w:r>
      <w:r w:rsidR="00DC590C">
        <w:rPr>
          <w:rFonts w:ascii="Arial" w:hAnsi="Arial" w:cs="Arial"/>
          <w:sz w:val="24"/>
          <w:szCs w:val="24"/>
          <w:lang w:val="nl-NL"/>
        </w:rPr>
        <w:t xml:space="preserve"> de aprobare al</w:t>
      </w:r>
      <w:r w:rsidRPr="00D961C3">
        <w:rPr>
          <w:rFonts w:ascii="Arial" w:hAnsi="Arial" w:cs="Arial"/>
          <w:sz w:val="24"/>
          <w:szCs w:val="24"/>
          <w:lang w:val="nl-NL"/>
        </w:rPr>
        <w:t xml:space="preserve"> primarului municipiului Buzău, înregistrat sub nr. </w:t>
      </w:r>
      <w:r w:rsidRPr="00D961C3">
        <w:rPr>
          <w:rFonts w:ascii="Arial" w:hAnsi="Arial" w:cs="Arial"/>
          <w:b/>
          <w:sz w:val="24"/>
          <w:szCs w:val="24"/>
          <w:lang w:val="nl-NL"/>
        </w:rPr>
        <w:t xml:space="preserve">   </w:t>
      </w:r>
      <w:r w:rsidR="00A24D21" w:rsidRPr="00D961C3">
        <w:rPr>
          <w:rFonts w:ascii="Arial" w:hAnsi="Arial" w:cs="Arial"/>
          <w:sz w:val="24"/>
          <w:szCs w:val="24"/>
          <w:lang w:val="nl-NL"/>
        </w:rPr>
        <w:t>251</w:t>
      </w:r>
      <w:r w:rsidRPr="00D961C3">
        <w:rPr>
          <w:rFonts w:ascii="Arial" w:hAnsi="Arial" w:cs="Arial"/>
          <w:sz w:val="24"/>
          <w:szCs w:val="24"/>
          <w:lang w:val="nl-NL"/>
        </w:rPr>
        <w:t>/CLM/</w:t>
      </w:r>
      <w:r w:rsidR="0064662C" w:rsidRPr="00D961C3">
        <w:rPr>
          <w:rFonts w:ascii="Arial" w:hAnsi="Arial" w:cs="Arial"/>
          <w:sz w:val="24"/>
          <w:szCs w:val="24"/>
          <w:lang w:val="nl-NL"/>
        </w:rPr>
        <w:t>15</w:t>
      </w:r>
      <w:r w:rsidRPr="00D961C3">
        <w:rPr>
          <w:rFonts w:ascii="Arial" w:hAnsi="Arial" w:cs="Arial"/>
          <w:sz w:val="24"/>
          <w:szCs w:val="24"/>
          <w:lang w:val="nl-NL"/>
        </w:rPr>
        <w:t>.</w:t>
      </w:r>
      <w:r w:rsidR="0064662C" w:rsidRPr="00D961C3">
        <w:rPr>
          <w:rFonts w:ascii="Arial" w:hAnsi="Arial" w:cs="Arial"/>
          <w:sz w:val="24"/>
          <w:szCs w:val="24"/>
          <w:lang w:val="nl-NL"/>
        </w:rPr>
        <w:t>11</w:t>
      </w:r>
      <w:r w:rsidRPr="00D961C3">
        <w:rPr>
          <w:rFonts w:ascii="Arial" w:hAnsi="Arial" w:cs="Arial"/>
          <w:sz w:val="24"/>
          <w:szCs w:val="24"/>
          <w:lang w:val="nl-NL"/>
        </w:rPr>
        <w:t>.20</w:t>
      </w:r>
      <w:r w:rsidR="0064662C" w:rsidRPr="00D961C3">
        <w:rPr>
          <w:rFonts w:ascii="Arial" w:hAnsi="Arial" w:cs="Arial"/>
          <w:sz w:val="24"/>
          <w:szCs w:val="24"/>
          <w:lang w:val="nl-NL"/>
        </w:rPr>
        <w:t>21</w:t>
      </w:r>
      <w:r w:rsidRPr="00D961C3">
        <w:rPr>
          <w:rFonts w:ascii="Arial" w:hAnsi="Arial" w:cs="Arial"/>
          <w:sz w:val="24"/>
          <w:szCs w:val="24"/>
          <w:lang w:val="nl-NL"/>
        </w:rPr>
        <w:t>;</w:t>
      </w:r>
    </w:p>
    <w:p w:rsidR="0062252E" w:rsidRPr="00D961C3" w:rsidRDefault="0062252E" w:rsidP="0062252E">
      <w:pPr>
        <w:pStyle w:val="Heading1"/>
        <w:ind w:left="720" w:firstLine="720"/>
        <w:contextualSpacing/>
        <w:jc w:val="both"/>
        <w:rPr>
          <w:rFonts w:cs="Arial"/>
          <w:b w:val="0"/>
          <w:bCs/>
          <w:sz w:val="24"/>
          <w:szCs w:val="24"/>
          <w:lang w:val="nl-NL"/>
        </w:rPr>
      </w:pPr>
      <w:r w:rsidRPr="00D961C3">
        <w:rPr>
          <w:rFonts w:cs="Arial"/>
          <w:b w:val="0"/>
          <w:sz w:val="24"/>
          <w:szCs w:val="24"/>
          <w:lang w:val="nl-NL"/>
        </w:rPr>
        <w:t>-</w:t>
      </w:r>
      <w:r w:rsidR="00177607" w:rsidRPr="00D961C3">
        <w:rPr>
          <w:rFonts w:cs="Arial"/>
          <w:b w:val="0"/>
          <w:sz w:val="24"/>
          <w:szCs w:val="24"/>
          <w:lang w:val="nl-NL"/>
        </w:rPr>
        <w:t xml:space="preserve"> </w:t>
      </w:r>
      <w:r w:rsidRPr="00D961C3">
        <w:rPr>
          <w:rFonts w:cs="Arial"/>
          <w:b w:val="0"/>
          <w:sz w:val="24"/>
          <w:szCs w:val="24"/>
          <w:lang w:val="nl-NL"/>
        </w:rPr>
        <w:t xml:space="preserve">raportul </w:t>
      </w:r>
      <w:r w:rsidR="009417DF" w:rsidRPr="00D961C3">
        <w:rPr>
          <w:rFonts w:cs="Arial"/>
          <w:b w:val="0"/>
          <w:sz w:val="24"/>
          <w:szCs w:val="24"/>
          <w:lang w:val="nl-NL"/>
        </w:rPr>
        <w:t xml:space="preserve">de specialitate al </w:t>
      </w:r>
      <w:r w:rsidRPr="00D961C3">
        <w:rPr>
          <w:rFonts w:cs="Arial"/>
          <w:b w:val="0"/>
          <w:sz w:val="24"/>
          <w:szCs w:val="24"/>
          <w:lang w:val="nl-NL"/>
        </w:rPr>
        <w:t xml:space="preserve">Arhitectului Şef nr. </w:t>
      </w:r>
      <w:r w:rsidR="009417DF" w:rsidRPr="00D961C3">
        <w:rPr>
          <w:rFonts w:cs="Arial"/>
          <w:b w:val="0"/>
          <w:sz w:val="24"/>
          <w:szCs w:val="24"/>
          <w:lang w:val="nl-NL"/>
        </w:rPr>
        <w:t>169965/15.11.2021</w:t>
      </w:r>
      <w:r w:rsidRPr="00D961C3">
        <w:rPr>
          <w:rFonts w:cs="Arial"/>
          <w:b w:val="0"/>
          <w:bCs/>
          <w:sz w:val="24"/>
          <w:szCs w:val="24"/>
          <w:lang w:val="nl-NL"/>
        </w:rPr>
        <w:t>;</w:t>
      </w:r>
    </w:p>
    <w:p w:rsidR="0062252E" w:rsidRPr="00D961C3" w:rsidRDefault="0062252E" w:rsidP="0062252E">
      <w:pPr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nl-NL"/>
        </w:rPr>
      </w:pPr>
      <w:r w:rsidRPr="00D961C3">
        <w:rPr>
          <w:rFonts w:ascii="Arial" w:hAnsi="Arial" w:cs="Arial"/>
          <w:sz w:val="24"/>
          <w:szCs w:val="24"/>
          <w:lang w:val="nl-NL"/>
        </w:rPr>
        <w:tab/>
        <w:t xml:space="preserve">-  avizul nr. </w:t>
      </w:r>
      <w:r w:rsidR="005354B6" w:rsidRPr="00D961C3">
        <w:rPr>
          <w:rFonts w:ascii="Arial" w:hAnsi="Arial" w:cs="Arial"/>
          <w:sz w:val="24"/>
          <w:szCs w:val="24"/>
          <w:lang w:val="nl-NL"/>
        </w:rPr>
        <w:t>14</w:t>
      </w:r>
      <w:r w:rsidRPr="00D961C3">
        <w:rPr>
          <w:rFonts w:ascii="Arial" w:hAnsi="Arial" w:cs="Arial"/>
          <w:sz w:val="24"/>
          <w:szCs w:val="24"/>
          <w:lang w:val="nl-NL"/>
        </w:rPr>
        <w:t xml:space="preserve"> din 0</w:t>
      </w:r>
      <w:r w:rsidR="005354B6" w:rsidRPr="00D961C3">
        <w:rPr>
          <w:rFonts w:ascii="Arial" w:hAnsi="Arial" w:cs="Arial"/>
          <w:sz w:val="24"/>
          <w:szCs w:val="24"/>
          <w:lang w:val="nl-NL"/>
        </w:rPr>
        <w:t>9</w:t>
      </w:r>
      <w:r w:rsidRPr="00D961C3">
        <w:rPr>
          <w:rFonts w:ascii="Arial" w:hAnsi="Arial" w:cs="Arial"/>
          <w:sz w:val="24"/>
          <w:szCs w:val="24"/>
          <w:lang w:val="nl-NL"/>
        </w:rPr>
        <w:t>.</w:t>
      </w:r>
      <w:r w:rsidR="005354B6" w:rsidRPr="00D961C3">
        <w:rPr>
          <w:rFonts w:ascii="Arial" w:hAnsi="Arial" w:cs="Arial"/>
          <w:sz w:val="24"/>
          <w:szCs w:val="24"/>
          <w:lang w:val="nl-NL"/>
        </w:rPr>
        <w:t>11</w:t>
      </w:r>
      <w:r w:rsidRPr="00D961C3">
        <w:rPr>
          <w:rFonts w:ascii="Arial" w:hAnsi="Arial" w:cs="Arial"/>
          <w:sz w:val="24"/>
          <w:szCs w:val="24"/>
          <w:lang w:val="nl-NL"/>
        </w:rPr>
        <w:t>.20</w:t>
      </w:r>
      <w:r w:rsidR="0064662C" w:rsidRPr="00D961C3">
        <w:rPr>
          <w:rFonts w:ascii="Arial" w:hAnsi="Arial" w:cs="Arial"/>
          <w:sz w:val="24"/>
          <w:szCs w:val="24"/>
          <w:lang w:val="nl-NL"/>
        </w:rPr>
        <w:t>21</w:t>
      </w:r>
      <w:r w:rsidRPr="00D961C3">
        <w:rPr>
          <w:rFonts w:ascii="Arial" w:hAnsi="Arial" w:cs="Arial"/>
          <w:sz w:val="24"/>
          <w:szCs w:val="24"/>
          <w:lang w:val="nl-NL"/>
        </w:rPr>
        <w:t xml:space="preserve"> al Comisiei tehnice de amenajare a teritoriului și urbanism a Municipiului Buzău;</w:t>
      </w:r>
    </w:p>
    <w:p w:rsidR="0064662C" w:rsidRPr="00D961C3" w:rsidRDefault="0062252E" w:rsidP="0064662C">
      <w:pPr>
        <w:pStyle w:val="Heading1"/>
        <w:ind w:left="720" w:firstLine="720"/>
        <w:contextualSpacing/>
        <w:jc w:val="both"/>
        <w:rPr>
          <w:rFonts w:cs="Arial"/>
          <w:sz w:val="24"/>
          <w:szCs w:val="24"/>
          <w:lang w:val="ro-RO"/>
        </w:rPr>
      </w:pPr>
      <w:r w:rsidRPr="00D961C3">
        <w:rPr>
          <w:rFonts w:cs="Arial"/>
          <w:b w:val="0"/>
          <w:sz w:val="24"/>
          <w:szCs w:val="24"/>
          <w:lang w:val="nl-NL"/>
        </w:rPr>
        <w:t xml:space="preserve">- avizul Comisiei </w:t>
      </w:r>
      <w:r w:rsidR="0064662C" w:rsidRPr="00D961C3">
        <w:rPr>
          <w:rFonts w:cs="Arial"/>
          <w:b w:val="0"/>
          <w:sz w:val="24"/>
          <w:szCs w:val="24"/>
          <w:lang w:val="nl-NL"/>
        </w:rPr>
        <w:t xml:space="preserve">de specialitate </w:t>
      </w:r>
      <w:r w:rsidRPr="00D961C3">
        <w:rPr>
          <w:rFonts w:cs="Arial"/>
          <w:b w:val="0"/>
          <w:sz w:val="24"/>
          <w:szCs w:val="24"/>
          <w:lang w:val="nl-NL"/>
        </w:rPr>
        <w:t xml:space="preserve">pentru amenajarea teritoriului, urbanism, </w:t>
      </w:r>
      <w:r w:rsidR="0064662C" w:rsidRPr="00D961C3">
        <w:rPr>
          <w:rStyle w:val="Strong"/>
          <w:rFonts w:cs="Arial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administrarea domeniului public și privat al municipiului</w:t>
      </w:r>
      <w:r w:rsidR="0064662C" w:rsidRPr="00D961C3">
        <w:rPr>
          <w:rStyle w:val="Strong"/>
          <w:rFonts w:cs="Arial"/>
          <w:color w:val="000000" w:themeColor="text1"/>
          <w:sz w:val="24"/>
          <w:szCs w:val="24"/>
          <w:bdr w:val="none" w:sz="0" w:space="0" w:color="auto" w:frame="1"/>
          <w:shd w:val="clear" w:color="auto" w:fill="FCFCFC"/>
          <w:lang w:val="ro-RO"/>
        </w:rPr>
        <w:t>;</w:t>
      </w:r>
    </w:p>
    <w:p w:rsidR="0062252E" w:rsidRPr="00D961C3" w:rsidRDefault="0062252E" w:rsidP="0062252E">
      <w:pPr>
        <w:tabs>
          <w:tab w:val="left" w:pos="9720"/>
        </w:tabs>
        <w:spacing w:after="0" w:line="240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00D961C3">
        <w:rPr>
          <w:rFonts w:ascii="Arial" w:hAnsi="Arial" w:cs="Arial"/>
          <w:sz w:val="24"/>
          <w:szCs w:val="24"/>
          <w:lang w:val="fr-FR"/>
        </w:rPr>
        <w:t xml:space="preserve">         </w:t>
      </w:r>
      <w:r w:rsidR="0064662C" w:rsidRPr="00D961C3">
        <w:rPr>
          <w:rFonts w:ascii="Arial" w:hAnsi="Arial" w:cs="Arial"/>
          <w:sz w:val="24"/>
          <w:szCs w:val="24"/>
          <w:lang w:val="nl-NL"/>
        </w:rPr>
        <w:t xml:space="preserve">- avizul Comisiei </w:t>
      </w:r>
      <w:r w:rsidR="0064662C" w:rsidRPr="00D961C3">
        <w:rPr>
          <w:rFonts w:ascii="Arial" w:hAnsi="Arial" w:cs="Arial"/>
          <w:bCs/>
          <w:sz w:val="24"/>
          <w:szCs w:val="24"/>
          <w:lang w:val="nl-NL"/>
        </w:rPr>
        <w:t>de specialitate</w:t>
      </w:r>
      <w:r w:rsidR="0064662C" w:rsidRPr="00D961C3">
        <w:rPr>
          <w:rFonts w:ascii="Arial" w:hAnsi="Arial" w:cs="Arial"/>
          <w:b/>
          <w:sz w:val="24"/>
          <w:szCs w:val="24"/>
          <w:lang w:val="nl-NL"/>
        </w:rPr>
        <w:t xml:space="preserve"> </w:t>
      </w:r>
      <w:r w:rsidR="0064662C" w:rsidRPr="00D961C3">
        <w:rPr>
          <w:rFonts w:ascii="Arial" w:hAnsi="Arial" w:cs="Arial"/>
          <w:sz w:val="24"/>
          <w:szCs w:val="24"/>
          <w:lang w:val="nl-NL"/>
        </w:rPr>
        <w:t>pentru</w:t>
      </w:r>
      <w:r w:rsidRPr="00D961C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tranziția</w:t>
      </w:r>
      <w:proofErr w:type="spellEnd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la </w:t>
      </w:r>
      <w:proofErr w:type="spellStart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economia</w:t>
      </w:r>
      <w:proofErr w:type="spellEnd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circulară</w:t>
      </w:r>
      <w:proofErr w:type="spellEnd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, </w:t>
      </w:r>
      <w:proofErr w:type="spellStart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buget</w:t>
      </w:r>
      <w:proofErr w:type="spellEnd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, </w:t>
      </w:r>
      <w:proofErr w:type="spellStart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finanțe</w:t>
      </w:r>
      <w:proofErr w:type="spellEnd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, </w:t>
      </w:r>
      <w:proofErr w:type="spellStart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agricultură</w:t>
      </w:r>
      <w:proofErr w:type="spellEnd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, </w:t>
      </w:r>
      <w:proofErr w:type="spellStart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turism</w:t>
      </w:r>
      <w:proofErr w:type="spellEnd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și</w:t>
      </w:r>
      <w:proofErr w:type="spellEnd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relații</w:t>
      </w:r>
      <w:proofErr w:type="spellEnd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internaționale</w:t>
      </w:r>
      <w:proofErr w:type="spellEnd"/>
      <w:r w:rsidR="0064662C" w:rsidRPr="00D961C3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;</w:t>
      </w:r>
    </w:p>
    <w:p w:rsidR="0062252E" w:rsidRPr="00D961C3" w:rsidRDefault="0062252E" w:rsidP="0062252E">
      <w:pPr>
        <w:pStyle w:val="Heading1"/>
        <w:ind w:left="720" w:firstLine="720"/>
        <w:contextualSpacing/>
        <w:jc w:val="both"/>
        <w:rPr>
          <w:rFonts w:cs="Arial"/>
          <w:b w:val="0"/>
          <w:sz w:val="24"/>
          <w:szCs w:val="24"/>
        </w:rPr>
      </w:pPr>
      <w:r w:rsidRPr="00D961C3">
        <w:rPr>
          <w:rFonts w:cs="Arial"/>
          <w:b w:val="0"/>
          <w:sz w:val="24"/>
          <w:szCs w:val="24"/>
        </w:rPr>
        <w:t xml:space="preserve">- prevederile art. 25, alin. (1), art. 44, alin. (1), (2) și (3) şi art. 47, alin. (1) și (2) din Legea nr. 350/2001 privind amenajarea teritoriului şi urbanismul, cu modificările şi completările ulterioare. </w:t>
      </w:r>
    </w:p>
    <w:p w:rsidR="0062252E" w:rsidRPr="00D961C3" w:rsidRDefault="0062252E" w:rsidP="0062252E">
      <w:pPr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proofErr w:type="gramStart"/>
      <w:r w:rsidRPr="00D961C3">
        <w:rPr>
          <w:rFonts w:ascii="Arial" w:hAnsi="Arial" w:cs="Arial"/>
          <w:sz w:val="24"/>
          <w:szCs w:val="24"/>
        </w:rPr>
        <w:t>În</w:t>
      </w:r>
      <w:proofErr w:type="spellEnd"/>
      <w:r w:rsidRPr="00D9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</w:rPr>
        <w:t>temeiul</w:t>
      </w:r>
      <w:proofErr w:type="spellEnd"/>
      <w:r w:rsidRPr="00D961C3">
        <w:rPr>
          <w:rFonts w:ascii="Arial" w:hAnsi="Arial" w:cs="Arial"/>
          <w:sz w:val="24"/>
          <w:szCs w:val="24"/>
        </w:rPr>
        <w:t xml:space="preserve"> art.</w:t>
      </w:r>
      <w:proofErr w:type="gramEnd"/>
      <w:r w:rsidRPr="00D961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61C3">
        <w:rPr>
          <w:rFonts w:ascii="Arial" w:hAnsi="Arial" w:cs="Arial"/>
          <w:sz w:val="24"/>
          <w:szCs w:val="24"/>
        </w:rPr>
        <w:t xml:space="preserve">129, </w:t>
      </w:r>
      <w:proofErr w:type="spellStart"/>
      <w:r w:rsidRPr="00D961C3">
        <w:rPr>
          <w:rFonts w:ascii="Arial" w:hAnsi="Arial" w:cs="Arial"/>
          <w:sz w:val="24"/>
          <w:szCs w:val="24"/>
        </w:rPr>
        <w:t>alin</w:t>
      </w:r>
      <w:proofErr w:type="spellEnd"/>
      <w:r w:rsidRPr="00D961C3">
        <w:rPr>
          <w:rFonts w:ascii="Arial" w:hAnsi="Arial" w:cs="Arial"/>
          <w:sz w:val="24"/>
          <w:szCs w:val="24"/>
        </w:rPr>
        <w:t>.</w:t>
      </w:r>
      <w:proofErr w:type="gramEnd"/>
      <w:r w:rsidRPr="00D961C3">
        <w:rPr>
          <w:rFonts w:ascii="Arial" w:hAnsi="Arial" w:cs="Arial"/>
          <w:sz w:val="24"/>
          <w:szCs w:val="24"/>
        </w:rPr>
        <w:t xml:space="preserve"> (2), lit. c) </w:t>
      </w:r>
      <w:proofErr w:type="spellStart"/>
      <w:proofErr w:type="gramStart"/>
      <w:r w:rsidRPr="00D961C3">
        <w:rPr>
          <w:rFonts w:ascii="Arial" w:hAnsi="Arial" w:cs="Arial"/>
          <w:sz w:val="24"/>
          <w:szCs w:val="24"/>
        </w:rPr>
        <w:t>şi</w:t>
      </w:r>
      <w:proofErr w:type="spellEnd"/>
      <w:proofErr w:type="gramEnd"/>
      <w:r w:rsidRPr="00D9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</w:rPr>
        <w:t>alin</w:t>
      </w:r>
      <w:proofErr w:type="spellEnd"/>
      <w:r w:rsidRPr="00D961C3">
        <w:rPr>
          <w:rFonts w:ascii="Arial" w:hAnsi="Arial" w:cs="Arial"/>
          <w:sz w:val="24"/>
          <w:szCs w:val="24"/>
        </w:rPr>
        <w:t xml:space="preserve">. (6), lit. c), art. </w:t>
      </w:r>
      <w:proofErr w:type="gramStart"/>
      <w:r w:rsidRPr="00D961C3">
        <w:rPr>
          <w:rFonts w:ascii="Arial" w:hAnsi="Arial" w:cs="Arial"/>
          <w:sz w:val="24"/>
          <w:szCs w:val="24"/>
        </w:rPr>
        <w:t xml:space="preserve">139, </w:t>
      </w:r>
      <w:proofErr w:type="spellStart"/>
      <w:r w:rsidRPr="00D961C3">
        <w:rPr>
          <w:rFonts w:ascii="Arial" w:hAnsi="Arial" w:cs="Arial"/>
          <w:sz w:val="24"/>
          <w:szCs w:val="24"/>
        </w:rPr>
        <w:t>alin</w:t>
      </w:r>
      <w:proofErr w:type="spellEnd"/>
      <w:r w:rsidRPr="00D961C3">
        <w:rPr>
          <w:rFonts w:ascii="Arial" w:hAnsi="Arial" w:cs="Arial"/>
          <w:sz w:val="24"/>
          <w:szCs w:val="24"/>
        </w:rPr>
        <w:t>.</w:t>
      </w:r>
      <w:proofErr w:type="gramEnd"/>
      <w:r w:rsidRPr="00D961C3">
        <w:rPr>
          <w:rFonts w:ascii="Arial" w:hAnsi="Arial" w:cs="Arial"/>
          <w:sz w:val="24"/>
          <w:szCs w:val="24"/>
        </w:rPr>
        <w:t xml:space="preserve"> (3), lit. e), </w:t>
      </w:r>
      <w:proofErr w:type="spellStart"/>
      <w:r w:rsidRPr="00D961C3">
        <w:rPr>
          <w:rFonts w:ascii="Arial" w:hAnsi="Arial" w:cs="Arial"/>
          <w:sz w:val="24"/>
          <w:szCs w:val="24"/>
        </w:rPr>
        <w:t>coroborat</w:t>
      </w:r>
      <w:proofErr w:type="spellEnd"/>
      <w:r w:rsidRPr="00D961C3">
        <w:rPr>
          <w:rFonts w:ascii="Arial" w:hAnsi="Arial" w:cs="Arial"/>
          <w:sz w:val="24"/>
          <w:szCs w:val="24"/>
        </w:rPr>
        <w:t xml:space="preserve"> cu art. 5, lit. </w:t>
      </w:r>
      <w:proofErr w:type="gramStart"/>
      <w:r w:rsidRPr="00D961C3">
        <w:rPr>
          <w:rFonts w:ascii="Arial" w:hAnsi="Arial" w:cs="Arial"/>
          <w:sz w:val="24"/>
          <w:szCs w:val="24"/>
        </w:rPr>
        <w:t>cc), art.</w:t>
      </w:r>
      <w:proofErr w:type="gramEnd"/>
      <w:r w:rsidRPr="00D961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61C3">
        <w:rPr>
          <w:rFonts w:ascii="Arial" w:hAnsi="Arial" w:cs="Arial"/>
          <w:sz w:val="24"/>
          <w:szCs w:val="24"/>
        </w:rPr>
        <w:t xml:space="preserve">196, </w:t>
      </w:r>
      <w:proofErr w:type="spellStart"/>
      <w:r w:rsidRPr="00D961C3">
        <w:rPr>
          <w:rFonts w:ascii="Arial" w:hAnsi="Arial" w:cs="Arial"/>
          <w:sz w:val="24"/>
          <w:szCs w:val="24"/>
        </w:rPr>
        <w:t>alin</w:t>
      </w:r>
      <w:proofErr w:type="spellEnd"/>
      <w:r w:rsidRPr="00D961C3">
        <w:rPr>
          <w:rFonts w:ascii="Arial" w:hAnsi="Arial" w:cs="Arial"/>
          <w:sz w:val="24"/>
          <w:szCs w:val="24"/>
        </w:rPr>
        <w:t>.</w:t>
      </w:r>
      <w:proofErr w:type="gramEnd"/>
      <w:r w:rsidRPr="00D961C3">
        <w:rPr>
          <w:rFonts w:ascii="Arial" w:hAnsi="Arial" w:cs="Arial"/>
          <w:sz w:val="24"/>
          <w:szCs w:val="24"/>
        </w:rPr>
        <w:t xml:space="preserve"> (1), lit. a) </w:t>
      </w:r>
      <w:proofErr w:type="gramStart"/>
      <w:r w:rsidRPr="00D961C3">
        <w:rPr>
          <w:rFonts w:ascii="Arial" w:hAnsi="Arial" w:cs="Arial"/>
          <w:sz w:val="24"/>
          <w:szCs w:val="24"/>
        </w:rPr>
        <w:t>din</w:t>
      </w:r>
      <w:proofErr w:type="gramEnd"/>
      <w:r w:rsidRPr="00D961C3">
        <w:rPr>
          <w:rFonts w:ascii="Arial" w:hAnsi="Arial" w:cs="Arial"/>
          <w:sz w:val="24"/>
          <w:szCs w:val="24"/>
        </w:rPr>
        <w:t xml:space="preserve"> OUG nr. 57/2019 </w:t>
      </w:r>
      <w:proofErr w:type="spellStart"/>
      <w:r w:rsidRPr="00D961C3">
        <w:rPr>
          <w:rFonts w:ascii="Arial" w:hAnsi="Arial" w:cs="Arial"/>
          <w:sz w:val="24"/>
          <w:szCs w:val="24"/>
        </w:rPr>
        <w:t>privind</w:t>
      </w:r>
      <w:proofErr w:type="spellEnd"/>
      <w:r w:rsidRPr="00D9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</w:rPr>
        <w:t>Codul</w:t>
      </w:r>
      <w:proofErr w:type="spellEnd"/>
      <w:r w:rsidRPr="00D96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</w:rPr>
        <w:t>administrativ</w:t>
      </w:r>
      <w:proofErr w:type="spellEnd"/>
      <w:r w:rsidRPr="00D961C3">
        <w:rPr>
          <w:rFonts w:ascii="Arial" w:hAnsi="Arial" w:cs="Arial"/>
          <w:sz w:val="24"/>
          <w:szCs w:val="24"/>
        </w:rPr>
        <w:t xml:space="preserve">,  </w:t>
      </w:r>
    </w:p>
    <w:p w:rsidR="0062252E" w:rsidRPr="00D961C3" w:rsidRDefault="0062252E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62252E" w:rsidRPr="00D961C3" w:rsidRDefault="0062252E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>HOTĂRĂŞTE:</w:t>
      </w:r>
    </w:p>
    <w:p w:rsidR="0062252E" w:rsidRPr="00D961C3" w:rsidRDefault="0062252E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62252E" w:rsidRPr="00D961C3" w:rsidRDefault="0062252E" w:rsidP="005354B6">
      <w:pPr>
        <w:spacing w:after="0"/>
        <w:ind w:left="709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            </w:t>
      </w:r>
      <w:r w:rsidRPr="00D961C3">
        <w:rPr>
          <w:rFonts w:ascii="Arial" w:hAnsi="Arial" w:cs="Arial"/>
          <w:b/>
          <w:bCs/>
          <w:sz w:val="24"/>
          <w:szCs w:val="24"/>
          <w:lang w:val="ro-RO"/>
        </w:rPr>
        <w:t>Art.1</w:t>
      </w:r>
      <w:r w:rsidRPr="00D961C3">
        <w:rPr>
          <w:rFonts w:ascii="Arial" w:hAnsi="Arial" w:cs="Arial"/>
          <w:sz w:val="24"/>
          <w:szCs w:val="24"/>
          <w:lang w:val="ro-RO"/>
        </w:rPr>
        <w:t>.- Se aprobă oportunitatea investiţiei "PUZ – ANSAMBLU REZIDENTIAL – ZONIFICARE FUNCTIONALA SI REGLEMENTARE SPECIFICA  A SUPRAFETEI  DE TEREN DE 43.2 HA( ETAPA 2) DIN TARLAUA 33,  ADIACENTA PARCULUI TINERETULUI</w:t>
      </w:r>
      <w:r w:rsidR="004449BB">
        <w:rPr>
          <w:rFonts w:ascii="Arial" w:hAnsi="Arial" w:cs="Arial"/>
          <w:sz w:val="24"/>
          <w:szCs w:val="24"/>
          <w:lang w:val="ro-RO"/>
        </w:rPr>
        <w:t>,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 IN VEDEREA  PUNERII IN VALOARE  A ZONEI DE N-E A MUNICIPIUL</w:t>
      </w:r>
      <w:r w:rsidR="004449BB">
        <w:rPr>
          <w:rFonts w:ascii="Arial" w:hAnsi="Arial" w:cs="Arial"/>
          <w:sz w:val="24"/>
          <w:szCs w:val="24"/>
          <w:lang w:val="ro-RO"/>
        </w:rPr>
        <w:t>UI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BUZĂU, JUDEŢUL BUZĂU ” tarlaua 33,Municipiul Buzău, Judeţul Buzău  .   </w:t>
      </w:r>
    </w:p>
    <w:p w:rsidR="0062252E" w:rsidRPr="00D961C3" w:rsidRDefault="0062252E" w:rsidP="005354B6">
      <w:pPr>
        <w:spacing w:after="0"/>
        <w:ind w:left="709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          </w:t>
      </w:r>
      <w:r w:rsidRPr="00D961C3">
        <w:rPr>
          <w:rFonts w:ascii="Arial" w:hAnsi="Arial" w:cs="Arial"/>
          <w:b/>
          <w:bCs/>
          <w:sz w:val="24"/>
          <w:szCs w:val="24"/>
          <w:lang w:val="ro-RO"/>
        </w:rPr>
        <w:t>Art.2.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- Conform planului ¨Reactualizarea P.U.G. - Municipiul Buzău¨, aprobat prin H.C.L. nr.239/2009, terenul studiat se află în intravilanul </w:t>
      </w:r>
      <w:proofErr w:type="spellStart"/>
      <w:r w:rsidRPr="00D961C3">
        <w:rPr>
          <w:rFonts w:ascii="Arial" w:hAnsi="Arial" w:cs="Arial"/>
          <w:sz w:val="24"/>
          <w:szCs w:val="24"/>
          <w:lang w:val="ro-RO"/>
        </w:rPr>
        <w:t>Muncipiului</w:t>
      </w:r>
      <w:proofErr w:type="spellEnd"/>
      <w:r w:rsidRPr="00D961C3">
        <w:rPr>
          <w:rFonts w:ascii="Arial" w:hAnsi="Arial" w:cs="Arial"/>
          <w:sz w:val="24"/>
          <w:szCs w:val="24"/>
          <w:lang w:val="ro-RO"/>
        </w:rPr>
        <w:t xml:space="preserve"> Buzău și este situat în  UTR  13, subzonele: </w:t>
      </w:r>
    </w:p>
    <w:p w:rsidR="0062252E" w:rsidRPr="00D961C3" w:rsidRDefault="0062252E" w:rsidP="005354B6">
      <w:pPr>
        <w:spacing w:after="0"/>
        <w:ind w:left="709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>•</w:t>
      </w:r>
      <w:r w:rsidRPr="00D961C3">
        <w:rPr>
          <w:rFonts w:ascii="Arial" w:hAnsi="Arial" w:cs="Arial"/>
          <w:sz w:val="24"/>
          <w:szCs w:val="24"/>
          <w:lang w:val="ro-RO"/>
        </w:rPr>
        <w:tab/>
        <w:t xml:space="preserve">M1 – subzona mixta cu </w:t>
      </w:r>
      <w:proofErr w:type="spellStart"/>
      <w:r w:rsidRPr="00D961C3">
        <w:rPr>
          <w:rFonts w:ascii="Arial" w:hAnsi="Arial" w:cs="Arial"/>
          <w:sz w:val="24"/>
          <w:szCs w:val="24"/>
          <w:lang w:val="ro-RO"/>
        </w:rPr>
        <w:t>locuinte</w:t>
      </w:r>
      <w:proofErr w:type="spellEnd"/>
      <w:r w:rsidRPr="00D961C3">
        <w:rPr>
          <w:rFonts w:ascii="Arial" w:hAnsi="Arial" w:cs="Arial"/>
          <w:sz w:val="24"/>
          <w:szCs w:val="24"/>
          <w:lang w:val="ro-RO"/>
        </w:rPr>
        <w:t xml:space="preserve"> individuale si cuplate mici, cu maxim P+2 nivele;          </w:t>
      </w:r>
    </w:p>
    <w:p w:rsidR="0062252E" w:rsidRPr="00D961C3" w:rsidRDefault="0062252E" w:rsidP="005354B6">
      <w:pPr>
        <w:spacing w:after="0"/>
        <w:ind w:left="709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lastRenderedPageBreak/>
        <w:t>•</w:t>
      </w:r>
      <w:r w:rsidRPr="00D961C3">
        <w:rPr>
          <w:rFonts w:ascii="Arial" w:hAnsi="Arial" w:cs="Arial"/>
          <w:sz w:val="24"/>
          <w:szCs w:val="24"/>
          <w:lang w:val="ro-RO"/>
        </w:rPr>
        <w:tab/>
        <w:t xml:space="preserve">M1a – subzona mixta cu </w:t>
      </w:r>
      <w:proofErr w:type="spellStart"/>
      <w:r w:rsidRPr="00D961C3">
        <w:rPr>
          <w:rFonts w:ascii="Arial" w:hAnsi="Arial" w:cs="Arial"/>
          <w:sz w:val="24"/>
          <w:szCs w:val="24"/>
          <w:lang w:val="ro-RO"/>
        </w:rPr>
        <w:t>locuinte</w:t>
      </w:r>
      <w:proofErr w:type="spellEnd"/>
      <w:r w:rsidRPr="00D961C3">
        <w:rPr>
          <w:rFonts w:ascii="Arial" w:hAnsi="Arial" w:cs="Arial"/>
          <w:sz w:val="24"/>
          <w:szCs w:val="24"/>
          <w:lang w:val="ro-RO"/>
        </w:rPr>
        <w:t xml:space="preserve"> individuale si cuplate mici, cu maxim P+2 nivele in care se va elabora PUZ ; </w:t>
      </w:r>
    </w:p>
    <w:p w:rsidR="0062252E" w:rsidRPr="00D961C3" w:rsidRDefault="0062252E" w:rsidP="005354B6">
      <w:pPr>
        <w:spacing w:after="0"/>
        <w:ind w:left="709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>•</w:t>
      </w:r>
      <w:r w:rsidRPr="00D961C3">
        <w:rPr>
          <w:rFonts w:ascii="Arial" w:hAnsi="Arial" w:cs="Arial"/>
          <w:sz w:val="24"/>
          <w:szCs w:val="24"/>
          <w:lang w:val="ro-RO"/>
        </w:rPr>
        <w:tab/>
        <w:t xml:space="preserve">L1a  - subzona locuințe individuale și colective mici cu maxim P+2 niveluri situate în afara </w:t>
      </w:r>
      <w:proofErr w:type="spellStart"/>
      <w:r w:rsidRPr="00D961C3">
        <w:rPr>
          <w:rFonts w:ascii="Arial" w:hAnsi="Arial" w:cs="Arial"/>
          <w:sz w:val="24"/>
          <w:szCs w:val="24"/>
          <w:lang w:val="ro-RO"/>
        </w:rPr>
        <w:t>permetrelor</w:t>
      </w:r>
      <w:proofErr w:type="spellEnd"/>
      <w:r w:rsidRPr="00D961C3">
        <w:rPr>
          <w:rFonts w:ascii="Arial" w:hAnsi="Arial" w:cs="Arial"/>
          <w:sz w:val="24"/>
          <w:szCs w:val="24"/>
          <w:lang w:val="ro-RO"/>
        </w:rPr>
        <w:t xml:space="preserve"> de protecție, cu regim de construire continuu (înșiruit) sau discontinuu (cuplat, izolat);</w:t>
      </w:r>
    </w:p>
    <w:p w:rsidR="0062252E" w:rsidRPr="00D961C3" w:rsidRDefault="0062252E" w:rsidP="005354B6">
      <w:pPr>
        <w:spacing w:after="0"/>
        <w:ind w:left="709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>•</w:t>
      </w:r>
      <w:r w:rsidRPr="00D961C3">
        <w:rPr>
          <w:rFonts w:ascii="Arial" w:hAnsi="Arial" w:cs="Arial"/>
          <w:sz w:val="24"/>
          <w:szCs w:val="24"/>
          <w:lang w:val="ro-RO"/>
        </w:rPr>
        <w:tab/>
        <w:t xml:space="preserve">L1c  - subzona locuinţelor colective medii cu P+3 – P+4  ; </w:t>
      </w:r>
    </w:p>
    <w:p w:rsidR="0062252E" w:rsidRPr="00D961C3" w:rsidRDefault="0062252E" w:rsidP="005354B6">
      <w:pPr>
        <w:spacing w:after="0"/>
        <w:ind w:left="709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>•</w:t>
      </w:r>
      <w:r w:rsidRPr="00D961C3">
        <w:rPr>
          <w:rFonts w:ascii="Arial" w:hAnsi="Arial" w:cs="Arial"/>
          <w:sz w:val="24"/>
          <w:szCs w:val="24"/>
          <w:lang w:val="ro-RO"/>
        </w:rPr>
        <w:tab/>
        <w:t xml:space="preserve">IS - subzona </w:t>
      </w:r>
      <w:proofErr w:type="spellStart"/>
      <w:r w:rsidRPr="00D961C3">
        <w:rPr>
          <w:rFonts w:ascii="Arial" w:hAnsi="Arial" w:cs="Arial"/>
          <w:sz w:val="24"/>
          <w:szCs w:val="24"/>
          <w:lang w:val="ro-RO"/>
        </w:rPr>
        <w:t>constructii</w:t>
      </w:r>
      <w:proofErr w:type="spellEnd"/>
      <w:r w:rsidRPr="00D961C3">
        <w:rPr>
          <w:rFonts w:ascii="Arial" w:hAnsi="Arial" w:cs="Arial"/>
          <w:sz w:val="24"/>
          <w:szCs w:val="24"/>
          <w:lang w:val="ro-RO"/>
        </w:rPr>
        <w:t xml:space="preserve"> administrative, </w:t>
      </w:r>
      <w:proofErr w:type="spellStart"/>
      <w:r w:rsidRPr="00D961C3">
        <w:rPr>
          <w:rFonts w:ascii="Arial" w:hAnsi="Arial" w:cs="Arial"/>
          <w:sz w:val="24"/>
          <w:szCs w:val="24"/>
          <w:lang w:val="ro-RO"/>
        </w:rPr>
        <w:t>constructii</w:t>
      </w:r>
      <w:proofErr w:type="spellEnd"/>
      <w:r w:rsidRPr="00D961C3">
        <w:rPr>
          <w:rFonts w:ascii="Arial" w:hAnsi="Arial" w:cs="Arial"/>
          <w:sz w:val="24"/>
          <w:szCs w:val="24"/>
          <w:lang w:val="ro-RO"/>
        </w:rPr>
        <w:t xml:space="preserve"> comerciale; alte categorii </w:t>
      </w:r>
      <w:proofErr w:type="spellStart"/>
      <w:r w:rsidRPr="00D961C3">
        <w:rPr>
          <w:rFonts w:ascii="Arial" w:hAnsi="Arial" w:cs="Arial"/>
          <w:sz w:val="24"/>
          <w:szCs w:val="24"/>
          <w:lang w:val="ro-RO"/>
        </w:rPr>
        <w:t>institutii</w:t>
      </w:r>
      <w:proofErr w:type="spellEnd"/>
      <w:r w:rsidRPr="00D961C3">
        <w:rPr>
          <w:rFonts w:ascii="Arial" w:hAnsi="Arial" w:cs="Arial"/>
          <w:sz w:val="24"/>
          <w:szCs w:val="24"/>
          <w:lang w:val="ro-RO"/>
        </w:rPr>
        <w:t xml:space="preserve"> publice sau servicii, </w:t>
      </w:r>
      <w:proofErr w:type="spellStart"/>
      <w:r w:rsidRPr="00D961C3">
        <w:rPr>
          <w:rFonts w:ascii="Arial" w:hAnsi="Arial" w:cs="Arial"/>
          <w:sz w:val="24"/>
          <w:szCs w:val="24"/>
          <w:lang w:val="ro-RO"/>
        </w:rPr>
        <w:t>constructii</w:t>
      </w:r>
      <w:proofErr w:type="spellEnd"/>
      <w:r w:rsidRPr="00D961C3">
        <w:rPr>
          <w:rFonts w:ascii="Arial" w:hAnsi="Arial" w:cs="Arial"/>
          <w:sz w:val="24"/>
          <w:szCs w:val="24"/>
          <w:lang w:val="ro-RO"/>
        </w:rPr>
        <w:t xml:space="preserve"> financiar-bancare; </w:t>
      </w:r>
      <w:proofErr w:type="spellStart"/>
      <w:r w:rsidRPr="00D961C3">
        <w:rPr>
          <w:rFonts w:ascii="Arial" w:hAnsi="Arial" w:cs="Arial"/>
          <w:sz w:val="24"/>
          <w:szCs w:val="24"/>
          <w:lang w:val="ro-RO"/>
        </w:rPr>
        <w:t>asistentã</w:t>
      </w:r>
      <w:proofErr w:type="spellEnd"/>
      <w:r w:rsidRPr="00D961C3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ro-RO"/>
        </w:rPr>
        <w:t>socialã</w:t>
      </w:r>
      <w:proofErr w:type="spellEnd"/>
      <w:r w:rsidRPr="00D961C3">
        <w:rPr>
          <w:rFonts w:ascii="Arial" w:hAnsi="Arial" w:cs="Arial"/>
          <w:sz w:val="24"/>
          <w:szCs w:val="24"/>
          <w:lang w:val="ro-RO"/>
        </w:rPr>
        <w:t>;.</w:t>
      </w:r>
    </w:p>
    <w:p w:rsidR="0062252E" w:rsidRPr="00D961C3" w:rsidRDefault="0062252E" w:rsidP="005354B6">
      <w:pPr>
        <w:spacing w:after="0"/>
        <w:ind w:left="709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      </w:t>
      </w:r>
      <w:r w:rsidRPr="00D961C3">
        <w:rPr>
          <w:rFonts w:ascii="Arial" w:hAnsi="Arial" w:cs="Arial"/>
          <w:b/>
          <w:bCs/>
          <w:sz w:val="24"/>
          <w:szCs w:val="24"/>
          <w:lang w:val="ro-RO"/>
        </w:rPr>
        <w:t>Art.3.</w:t>
      </w:r>
      <w:r w:rsidRPr="00D961C3">
        <w:rPr>
          <w:rFonts w:ascii="Arial" w:hAnsi="Arial" w:cs="Arial"/>
          <w:sz w:val="24"/>
          <w:szCs w:val="24"/>
          <w:lang w:val="ro-RO"/>
        </w:rPr>
        <w:t>- Primarul municipiului Buzău, prin intermediul Arhitectului Şef, Serviciului Urbanism şi Dezvoltare Urbană şi Serviciului Autorizare Construcţii, va aduce la îndeplinire prevederile prezentei hotărâri.</w:t>
      </w:r>
    </w:p>
    <w:p w:rsidR="0062252E" w:rsidRPr="00D961C3" w:rsidRDefault="0062252E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</w:p>
    <w:p w:rsidR="00D961C3" w:rsidRDefault="00D961C3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</w:p>
    <w:p w:rsidR="0062252E" w:rsidRDefault="0062252E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>PREŞEDINTELE ŞEDINŢEI,</w:t>
      </w:r>
    </w:p>
    <w:p w:rsidR="004449BB" w:rsidRPr="00D961C3" w:rsidRDefault="004449BB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Consilier local Oana Matache</w:t>
      </w:r>
    </w:p>
    <w:p w:rsidR="0062252E" w:rsidRPr="00D961C3" w:rsidRDefault="0062252E" w:rsidP="0062252E">
      <w:pPr>
        <w:spacing w:after="0"/>
        <w:ind w:left="709"/>
        <w:jc w:val="center"/>
        <w:rPr>
          <w:rFonts w:ascii="Arial" w:hAnsi="Arial" w:cs="Arial"/>
          <w:sz w:val="24"/>
          <w:szCs w:val="24"/>
          <w:lang w:val="ro-RO"/>
        </w:rPr>
      </w:pPr>
    </w:p>
    <w:p w:rsidR="0062252E" w:rsidRPr="00D961C3" w:rsidRDefault="0062252E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62252E" w:rsidRDefault="0062252E" w:rsidP="0062252E">
      <w:pPr>
        <w:spacing w:after="0"/>
        <w:ind w:left="709"/>
        <w:jc w:val="right"/>
        <w:rPr>
          <w:rFonts w:ascii="Arial" w:hAnsi="Arial" w:cs="Arial"/>
          <w:sz w:val="24"/>
          <w:szCs w:val="24"/>
          <w:lang w:val="ro-RO"/>
        </w:rPr>
      </w:pPr>
    </w:p>
    <w:p w:rsidR="00530866" w:rsidRDefault="00530866" w:rsidP="0062252E">
      <w:pPr>
        <w:spacing w:after="0"/>
        <w:ind w:left="709"/>
        <w:jc w:val="right"/>
        <w:rPr>
          <w:rFonts w:ascii="Arial" w:hAnsi="Arial" w:cs="Arial"/>
          <w:sz w:val="24"/>
          <w:szCs w:val="24"/>
          <w:lang w:val="ro-RO"/>
        </w:rPr>
      </w:pPr>
    </w:p>
    <w:p w:rsidR="00530866" w:rsidRPr="00D961C3" w:rsidRDefault="00530866" w:rsidP="0062252E">
      <w:pPr>
        <w:spacing w:after="0"/>
        <w:ind w:left="709"/>
        <w:jc w:val="right"/>
        <w:rPr>
          <w:rFonts w:ascii="Arial" w:hAnsi="Arial" w:cs="Arial"/>
          <w:sz w:val="24"/>
          <w:szCs w:val="24"/>
          <w:lang w:val="ro-RO"/>
        </w:rPr>
      </w:pPr>
    </w:p>
    <w:p w:rsidR="0062252E" w:rsidRPr="00D961C3" w:rsidRDefault="0062252E" w:rsidP="0062252E">
      <w:pPr>
        <w:spacing w:after="0"/>
        <w:ind w:left="709"/>
        <w:jc w:val="right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   CONTRASEMNEAZĂ:       </w:t>
      </w:r>
      <w:r w:rsidRPr="00D961C3">
        <w:rPr>
          <w:rFonts w:ascii="Arial" w:hAnsi="Arial" w:cs="Arial"/>
          <w:sz w:val="24"/>
          <w:szCs w:val="24"/>
          <w:lang w:val="ro-RO"/>
        </w:rPr>
        <w:tab/>
      </w:r>
    </w:p>
    <w:p w:rsidR="0062252E" w:rsidRPr="00D961C3" w:rsidRDefault="0062252E" w:rsidP="0062252E">
      <w:pPr>
        <w:spacing w:after="0"/>
        <w:ind w:left="709"/>
        <w:jc w:val="right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    SECRETARUL GENERAL AL MUNICIPIULUI BUZĂU</w:t>
      </w:r>
    </w:p>
    <w:p w:rsidR="0062252E" w:rsidRPr="00D961C3" w:rsidRDefault="00E67875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Eduard Pistol </w:t>
      </w:r>
    </w:p>
    <w:p w:rsidR="0062252E" w:rsidRPr="00D961C3" w:rsidRDefault="0062252E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62252E" w:rsidRPr="00D961C3" w:rsidRDefault="0062252E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62252E" w:rsidRPr="00D961C3" w:rsidRDefault="0062252E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D961C3" w:rsidRDefault="00D961C3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D961C3" w:rsidRDefault="00D961C3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D961C3" w:rsidRDefault="00D961C3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D961C3" w:rsidRDefault="00D961C3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D961C3" w:rsidRDefault="00D961C3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D961C3" w:rsidRDefault="00D961C3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62252E" w:rsidRPr="00D961C3" w:rsidRDefault="0062252E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Buzău,  </w:t>
      </w:r>
      <w:r w:rsidR="00530866">
        <w:rPr>
          <w:rFonts w:ascii="Arial" w:hAnsi="Arial" w:cs="Arial"/>
          <w:sz w:val="24"/>
          <w:szCs w:val="24"/>
          <w:lang w:val="ro-RO"/>
        </w:rPr>
        <w:t>24.11.</w:t>
      </w:r>
      <w:r w:rsidRPr="00D961C3">
        <w:rPr>
          <w:rFonts w:ascii="Arial" w:hAnsi="Arial" w:cs="Arial"/>
          <w:sz w:val="24"/>
          <w:szCs w:val="24"/>
          <w:lang w:val="ro-RO"/>
        </w:rPr>
        <w:t>2021</w:t>
      </w:r>
    </w:p>
    <w:p w:rsidR="0062252E" w:rsidRPr="00D961C3" w:rsidRDefault="0062252E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Nr. </w:t>
      </w:r>
      <w:r w:rsidR="00530866">
        <w:rPr>
          <w:rFonts w:ascii="Arial" w:hAnsi="Arial" w:cs="Arial"/>
          <w:sz w:val="24"/>
          <w:szCs w:val="24"/>
          <w:lang w:val="ro-RO"/>
        </w:rPr>
        <w:t>196</w:t>
      </w:r>
    </w:p>
    <w:p w:rsidR="0062252E" w:rsidRPr="00D961C3" w:rsidRDefault="0062252E" w:rsidP="0062252E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62252E" w:rsidRPr="00D961C3" w:rsidRDefault="0062252E" w:rsidP="00530866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Această hotărâre a fost adoptată de Consiliul Local al Municipiului Buzău în şedinţa din data de </w:t>
      </w:r>
      <w:r w:rsidR="00530866">
        <w:rPr>
          <w:rFonts w:ascii="Arial" w:hAnsi="Arial" w:cs="Arial"/>
          <w:sz w:val="24"/>
          <w:szCs w:val="24"/>
          <w:lang w:val="ro-RO"/>
        </w:rPr>
        <w:t>24.11.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2021, cu respectarea prevederilor art. art. 139, alin. (3), lit. e) coroborat cu art. 5, lit. cc) din OUG nr. 57/2019 privind Codul administrativ, cu un număr de </w:t>
      </w:r>
      <w:r w:rsidR="00530866">
        <w:rPr>
          <w:rFonts w:ascii="Arial" w:hAnsi="Arial" w:cs="Arial"/>
          <w:sz w:val="24"/>
          <w:szCs w:val="24"/>
          <w:lang w:val="ro-RO"/>
        </w:rPr>
        <w:t>22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voturi pentru, </w:t>
      </w:r>
      <w:r w:rsidR="00530866">
        <w:rPr>
          <w:rFonts w:ascii="Arial" w:hAnsi="Arial" w:cs="Arial"/>
          <w:sz w:val="24"/>
          <w:szCs w:val="24"/>
          <w:lang w:val="ro-RO"/>
        </w:rPr>
        <w:t>0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abţineri şi </w:t>
      </w:r>
      <w:r w:rsidR="00530866">
        <w:rPr>
          <w:rFonts w:ascii="Arial" w:hAnsi="Arial" w:cs="Arial"/>
          <w:sz w:val="24"/>
          <w:szCs w:val="24"/>
          <w:lang w:val="ro-RO"/>
        </w:rPr>
        <w:t xml:space="preserve">0 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voturi împotrivă, din numărul total de 23 consilieri în funcţie şi </w:t>
      </w:r>
      <w:r w:rsidR="00530866">
        <w:rPr>
          <w:rFonts w:ascii="Arial" w:hAnsi="Arial" w:cs="Arial"/>
          <w:sz w:val="24"/>
          <w:szCs w:val="24"/>
          <w:lang w:val="ro-RO"/>
        </w:rPr>
        <w:t>22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consilieri prezenţi la şedinţă.          </w:t>
      </w:r>
    </w:p>
    <w:p w:rsidR="0062252E" w:rsidRPr="00D961C3" w:rsidRDefault="0062252E" w:rsidP="00DF0804">
      <w:pPr>
        <w:spacing w:after="100" w:afterAutospacing="1" w:line="240" w:lineRule="auto"/>
        <w:ind w:left="709"/>
        <w:contextualSpacing/>
        <w:jc w:val="center"/>
        <w:rPr>
          <w:rFonts w:ascii="Arial" w:eastAsia="Times New Roman" w:hAnsi="Arial" w:cs="Arial"/>
          <w:noProof/>
          <w:sz w:val="24"/>
          <w:szCs w:val="24"/>
          <w:lang w:val="pt-BR"/>
        </w:rPr>
      </w:pPr>
    </w:p>
    <w:p w:rsidR="0062252E" w:rsidRPr="00D961C3" w:rsidRDefault="0062252E" w:rsidP="00DF0804">
      <w:pPr>
        <w:spacing w:after="100" w:afterAutospacing="1" w:line="240" w:lineRule="auto"/>
        <w:ind w:left="709"/>
        <w:contextualSpacing/>
        <w:jc w:val="center"/>
        <w:rPr>
          <w:rFonts w:ascii="Arial" w:eastAsia="Times New Roman" w:hAnsi="Arial" w:cs="Arial"/>
          <w:noProof/>
          <w:sz w:val="24"/>
          <w:szCs w:val="24"/>
          <w:lang w:val="pt-BR"/>
        </w:rPr>
      </w:pPr>
    </w:p>
    <w:p w:rsidR="0062252E" w:rsidRPr="00D961C3" w:rsidRDefault="0062252E" w:rsidP="00DF0804">
      <w:pPr>
        <w:spacing w:after="100" w:afterAutospacing="1" w:line="240" w:lineRule="auto"/>
        <w:ind w:left="709"/>
        <w:contextualSpacing/>
        <w:jc w:val="center"/>
        <w:rPr>
          <w:rFonts w:ascii="Arial" w:eastAsia="Times New Roman" w:hAnsi="Arial" w:cs="Arial"/>
          <w:noProof/>
          <w:sz w:val="24"/>
          <w:szCs w:val="24"/>
          <w:lang w:val="pt-BR"/>
        </w:rPr>
      </w:pPr>
    </w:p>
    <w:p w:rsidR="0062252E" w:rsidRPr="00D961C3" w:rsidRDefault="0062252E" w:rsidP="00DF0804">
      <w:pPr>
        <w:spacing w:after="100" w:afterAutospacing="1" w:line="240" w:lineRule="auto"/>
        <w:ind w:left="709"/>
        <w:contextualSpacing/>
        <w:jc w:val="center"/>
        <w:rPr>
          <w:rFonts w:ascii="Arial" w:eastAsia="Times New Roman" w:hAnsi="Arial" w:cs="Arial"/>
          <w:noProof/>
          <w:sz w:val="24"/>
          <w:szCs w:val="24"/>
          <w:lang w:val="pt-BR"/>
        </w:rPr>
      </w:pPr>
    </w:p>
    <w:p w:rsidR="0062252E" w:rsidRPr="00D961C3" w:rsidRDefault="0062252E" w:rsidP="00DF0804">
      <w:pPr>
        <w:spacing w:after="100" w:afterAutospacing="1" w:line="240" w:lineRule="auto"/>
        <w:ind w:left="709"/>
        <w:contextualSpacing/>
        <w:jc w:val="center"/>
        <w:rPr>
          <w:rFonts w:ascii="Arial" w:eastAsia="Times New Roman" w:hAnsi="Arial" w:cs="Arial"/>
          <w:noProof/>
          <w:sz w:val="24"/>
          <w:szCs w:val="24"/>
          <w:lang w:val="pt-BR"/>
        </w:rPr>
      </w:pPr>
    </w:p>
    <w:p w:rsidR="00C9483B" w:rsidRPr="00D961C3" w:rsidRDefault="00F00FAF" w:rsidP="00F00FAF">
      <w:pPr>
        <w:spacing w:after="100" w:afterAutospacing="1" w:line="240" w:lineRule="auto"/>
        <w:ind w:left="3589" w:firstLine="11"/>
        <w:contextualSpacing/>
        <w:rPr>
          <w:rFonts w:ascii="Arial" w:eastAsia="Times New Roman" w:hAnsi="Arial" w:cs="Arial"/>
          <w:noProof/>
          <w:sz w:val="24"/>
          <w:szCs w:val="24"/>
          <w:lang w:val="pt-BR"/>
        </w:rPr>
      </w:pPr>
      <w:r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      </w:t>
      </w:r>
      <w:r w:rsidR="00C9483B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ROMÂNIA</w:t>
      </w:r>
    </w:p>
    <w:p w:rsidR="00C9483B" w:rsidRPr="00D961C3" w:rsidRDefault="00F00FAF" w:rsidP="00F00FAF">
      <w:pPr>
        <w:spacing w:after="100" w:afterAutospacing="1" w:line="240" w:lineRule="auto"/>
        <w:ind w:left="2869" w:firstLine="11"/>
        <w:contextualSpacing/>
        <w:rPr>
          <w:rFonts w:ascii="Arial" w:eastAsia="Times New Roman" w:hAnsi="Arial" w:cs="Arial"/>
          <w:noProof/>
          <w:sz w:val="24"/>
          <w:szCs w:val="24"/>
          <w:lang w:val="pt-BR"/>
        </w:rPr>
      </w:pPr>
      <w:r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           </w:t>
      </w:r>
      <w:r w:rsidR="00C9483B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JUDEŢUL BUZĂU</w:t>
      </w:r>
    </w:p>
    <w:p w:rsidR="00C9483B" w:rsidRPr="00D961C3" w:rsidRDefault="00F00FAF" w:rsidP="00F00FAF">
      <w:pPr>
        <w:spacing w:after="100" w:afterAutospacing="1" w:line="240" w:lineRule="auto"/>
        <w:ind w:left="2858" w:firstLine="11"/>
        <w:contextualSpacing/>
        <w:rPr>
          <w:rFonts w:ascii="Arial" w:eastAsia="Times New Roman" w:hAnsi="Arial" w:cs="Arial"/>
          <w:noProof/>
          <w:sz w:val="24"/>
          <w:szCs w:val="24"/>
          <w:lang w:val="pt-BR"/>
        </w:rPr>
      </w:pPr>
      <w:r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         </w:t>
      </w:r>
      <w:r w:rsidR="00C9483B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MUNICIPIUL BUZĂU</w:t>
      </w:r>
    </w:p>
    <w:p w:rsidR="00C9483B" w:rsidRPr="00D961C3" w:rsidRDefault="00F00FAF" w:rsidP="00F00FAF">
      <w:pPr>
        <w:spacing w:after="100" w:afterAutospacing="1" w:line="240" w:lineRule="auto"/>
        <w:ind w:left="2847" w:firstLine="33"/>
        <w:contextualSpacing/>
        <w:rPr>
          <w:rFonts w:ascii="Arial" w:eastAsia="Times New Roman" w:hAnsi="Arial" w:cs="Arial"/>
          <w:noProof/>
          <w:sz w:val="24"/>
          <w:szCs w:val="24"/>
          <w:lang w:val="pt-BR"/>
        </w:rPr>
      </w:pPr>
      <w:r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               </w:t>
      </w:r>
      <w:r w:rsidR="00C9483B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- PRIMAR -</w:t>
      </w:r>
    </w:p>
    <w:p w:rsidR="00C9483B" w:rsidRPr="00D961C3" w:rsidRDefault="00F00FAF" w:rsidP="00F00FAF">
      <w:pPr>
        <w:spacing w:after="100" w:afterAutospacing="1" w:line="240" w:lineRule="auto"/>
        <w:ind w:left="2836" w:firstLine="11"/>
        <w:contextualSpacing/>
        <w:rPr>
          <w:rFonts w:ascii="Arial" w:eastAsia="Times New Roman" w:hAnsi="Arial" w:cs="Arial"/>
          <w:noProof/>
          <w:sz w:val="24"/>
          <w:szCs w:val="24"/>
          <w:lang w:val="pt-BR"/>
        </w:rPr>
      </w:pPr>
      <w:r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       </w:t>
      </w:r>
      <w:r w:rsidR="00A24D21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Nr. </w:t>
      </w:r>
      <w:r w:rsidR="00A24D21" w:rsidRPr="00D961C3">
        <w:rPr>
          <w:rFonts w:ascii="Arial" w:hAnsi="Arial" w:cs="Arial"/>
          <w:sz w:val="24"/>
          <w:szCs w:val="24"/>
          <w:lang w:val="nl-NL"/>
        </w:rPr>
        <w:t>251/CLM/15.11.2021</w:t>
      </w:r>
    </w:p>
    <w:p w:rsidR="00843027" w:rsidRPr="00D961C3" w:rsidRDefault="00843027" w:rsidP="001B5AD8">
      <w:pPr>
        <w:spacing w:after="100" w:afterAutospacing="1" w:line="240" w:lineRule="auto"/>
        <w:ind w:left="709"/>
        <w:contextualSpacing/>
        <w:rPr>
          <w:rFonts w:ascii="Arial" w:eastAsia="Times New Roman" w:hAnsi="Arial" w:cs="Arial"/>
          <w:noProof/>
          <w:sz w:val="24"/>
          <w:szCs w:val="24"/>
          <w:lang w:val="pt-BR"/>
        </w:rPr>
      </w:pPr>
    </w:p>
    <w:p w:rsidR="00C9483B" w:rsidRPr="00D961C3" w:rsidRDefault="00C9483B" w:rsidP="001B5AD8">
      <w:pPr>
        <w:spacing w:after="100" w:afterAutospacing="1" w:line="240" w:lineRule="auto"/>
        <w:contextualSpacing/>
        <w:rPr>
          <w:rFonts w:ascii="Arial" w:eastAsia="Times New Roman" w:hAnsi="Arial" w:cs="Arial"/>
          <w:noProof/>
          <w:sz w:val="24"/>
          <w:szCs w:val="24"/>
          <w:lang w:val="pt-BR"/>
        </w:rPr>
      </w:pPr>
    </w:p>
    <w:p w:rsidR="00A72DD7" w:rsidRPr="00D961C3" w:rsidRDefault="00D961C3" w:rsidP="00D961C3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noProof/>
          <w:sz w:val="24"/>
          <w:szCs w:val="24"/>
          <w:lang w:val="pt-BR"/>
        </w:rPr>
      </w:pPr>
      <w:r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   </w:t>
      </w:r>
      <w:r w:rsidR="00A72DD7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REFERAT DE APROBARE</w:t>
      </w:r>
    </w:p>
    <w:p w:rsidR="000A053A" w:rsidRPr="00D961C3" w:rsidRDefault="00122BE0" w:rsidP="000A053A">
      <w:pPr>
        <w:spacing w:after="100" w:afterAutospacing="1" w:line="240" w:lineRule="auto"/>
        <w:contextualSpacing/>
        <w:jc w:val="center"/>
        <w:rPr>
          <w:rFonts w:ascii="Arial" w:eastAsia="Times New Roman" w:hAnsi="Arial" w:cs="Arial"/>
          <w:noProof/>
          <w:sz w:val="24"/>
          <w:szCs w:val="24"/>
          <w:lang w:val="pt-BR"/>
        </w:rPr>
      </w:pPr>
      <w:r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la proiectul de hotărâre pentru aprobarea Planului Urbanistic Zonal pentru </w:t>
      </w:r>
      <w:r w:rsidR="000A053A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“ANSAMBLU REZIDEN</w:t>
      </w:r>
      <w:r w:rsidR="005D50C5" w:rsidRPr="00D961C3">
        <w:rPr>
          <w:rFonts w:ascii="Arial" w:eastAsia="Times New Roman" w:hAnsi="Arial" w:cs="Arial"/>
          <w:noProof/>
          <w:sz w:val="24"/>
          <w:szCs w:val="24"/>
          <w:lang w:val="ro-RO"/>
        </w:rPr>
        <w:t>Ț</w:t>
      </w:r>
      <w:r w:rsidR="000A053A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IAL – ZONIFICARE FUNC</w:t>
      </w:r>
      <w:r w:rsidR="005D50C5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ȚIONALĂ</w:t>
      </w:r>
      <w:r w:rsidR="000A053A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 </w:t>
      </w:r>
      <w:r w:rsidR="005D50C5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Ș</w:t>
      </w:r>
      <w:r w:rsidR="000A053A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I REGLEMENTARE SPECIFIC</w:t>
      </w:r>
      <w:r w:rsidR="005D50C5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Ă</w:t>
      </w:r>
      <w:r w:rsidR="000A053A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  A SUPRAFE</w:t>
      </w:r>
      <w:r w:rsidR="005D50C5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Ț</w:t>
      </w:r>
      <w:r w:rsidR="000A053A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EI DE TEREN DE 43.2 HA </w:t>
      </w:r>
    </w:p>
    <w:p w:rsidR="00014C56" w:rsidRPr="00D961C3" w:rsidRDefault="000A053A" w:rsidP="000A053A">
      <w:pPr>
        <w:spacing w:after="100" w:afterAutospacing="1" w:line="240" w:lineRule="auto"/>
        <w:contextualSpacing/>
        <w:jc w:val="center"/>
        <w:rPr>
          <w:rFonts w:ascii="Arial" w:hAnsi="Arial" w:cs="Arial"/>
          <w:color w:val="FF0000"/>
          <w:sz w:val="24"/>
          <w:szCs w:val="24"/>
          <w:lang w:val="ro-RO"/>
        </w:rPr>
      </w:pPr>
      <w:r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(ETAPA 2) DIN TARLAUA 33,  ADIACENT</w:t>
      </w:r>
      <w:r w:rsidR="005D50C5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Ă</w:t>
      </w:r>
      <w:r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 PARCULUI TINERETULUI</w:t>
      </w:r>
      <w:r w:rsidR="00E67875">
        <w:rPr>
          <w:rFonts w:ascii="Arial" w:eastAsia="Times New Roman" w:hAnsi="Arial" w:cs="Arial"/>
          <w:noProof/>
          <w:sz w:val="24"/>
          <w:szCs w:val="24"/>
          <w:lang w:val="pt-BR"/>
        </w:rPr>
        <w:t>,</w:t>
      </w:r>
      <w:r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 </w:t>
      </w:r>
      <w:r w:rsidR="005D50C5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Î</w:t>
      </w:r>
      <w:r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N VEDEREA PUNERII </w:t>
      </w:r>
      <w:r w:rsidR="005D50C5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Î</w:t>
      </w:r>
      <w:r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N VALOARE A ZONEI DE N-E A MUNICIPIUL</w:t>
      </w:r>
      <w:r w:rsidR="005D50C5"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>UI</w:t>
      </w:r>
      <w:r w:rsidRPr="00D961C3"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 BUZĂU, JUDEŢUL BUZĂU ”</w:t>
      </w:r>
    </w:p>
    <w:p w:rsidR="00122BE0" w:rsidRPr="00D961C3" w:rsidRDefault="00122BE0" w:rsidP="001B5AD8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ro-RO"/>
        </w:rPr>
      </w:pPr>
    </w:p>
    <w:p w:rsidR="00D961C3" w:rsidRDefault="00122BE0" w:rsidP="00DF080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ro-RO"/>
        </w:rPr>
      </w:pPr>
      <w:r w:rsidRPr="00D961C3">
        <w:rPr>
          <w:rFonts w:ascii="Arial" w:hAnsi="Arial" w:cs="Arial"/>
          <w:color w:val="FF0000"/>
          <w:sz w:val="24"/>
          <w:szCs w:val="24"/>
          <w:lang w:val="ro-RO"/>
        </w:rPr>
        <w:t xml:space="preserve">      </w:t>
      </w:r>
      <w:r w:rsidR="00843027" w:rsidRPr="00D961C3">
        <w:rPr>
          <w:rFonts w:ascii="Arial" w:hAnsi="Arial" w:cs="Arial"/>
          <w:color w:val="FF0000"/>
          <w:sz w:val="24"/>
          <w:szCs w:val="24"/>
          <w:lang w:val="ro-RO"/>
        </w:rPr>
        <w:t xml:space="preserve">  </w:t>
      </w:r>
      <w:r w:rsidR="003228E7" w:rsidRPr="00D961C3">
        <w:rPr>
          <w:rFonts w:ascii="Arial" w:hAnsi="Arial" w:cs="Arial"/>
          <w:color w:val="FF0000"/>
          <w:sz w:val="24"/>
          <w:szCs w:val="24"/>
          <w:lang w:val="ro-RO"/>
        </w:rPr>
        <w:t xml:space="preserve">  </w:t>
      </w:r>
    </w:p>
    <w:p w:rsidR="00122BE0" w:rsidRPr="00D961C3" w:rsidRDefault="00B84953" w:rsidP="00DF08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 </w:t>
      </w:r>
      <w:r w:rsidR="00124975">
        <w:rPr>
          <w:rFonts w:ascii="Arial" w:hAnsi="Arial" w:cs="Arial"/>
          <w:sz w:val="24"/>
          <w:szCs w:val="24"/>
          <w:lang w:val="ro-RO"/>
        </w:rPr>
        <w:tab/>
      </w:r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In </w:t>
      </w:r>
      <w:r w:rsidR="00122BE0" w:rsidRPr="00D961C3">
        <w:rPr>
          <w:rFonts w:ascii="Arial" w:hAnsi="Arial" w:cs="Arial"/>
          <w:sz w:val="24"/>
          <w:szCs w:val="24"/>
          <w:lang w:val="ro-RO"/>
        </w:rPr>
        <w:t xml:space="preserve">sprijinul </w:t>
      </w:r>
      <w:proofErr w:type="spellStart"/>
      <w:r w:rsidR="00122BE0" w:rsidRPr="00D961C3">
        <w:rPr>
          <w:rFonts w:ascii="Arial" w:hAnsi="Arial" w:cs="Arial"/>
          <w:sz w:val="24"/>
          <w:szCs w:val="24"/>
          <w:lang w:val="ro-RO"/>
        </w:rPr>
        <w:t>realizarii</w:t>
      </w:r>
      <w:proofErr w:type="spellEnd"/>
      <w:r w:rsidR="00122BE0" w:rsidRPr="00D961C3">
        <w:rPr>
          <w:rFonts w:ascii="Arial" w:hAnsi="Arial" w:cs="Arial"/>
          <w:sz w:val="24"/>
          <w:szCs w:val="24"/>
          <w:lang w:val="ro-RO"/>
        </w:rPr>
        <w:t xml:space="preserve"> obiectivelor de interes public</w:t>
      </w:r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 necesare pe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ro-RO"/>
        </w:rPr>
        <w:t>intr</w:t>
      </w:r>
      <w:r w:rsidR="00C10C61" w:rsidRPr="00D961C3">
        <w:rPr>
          <w:rFonts w:ascii="Arial" w:hAnsi="Arial" w:cs="Arial"/>
          <w:sz w:val="24"/>
          <w:szCs w:val="24"/>
          <w:lang w:val="ro-RO"/>
        </w:rPr>
        <w:t>e</w:t>
      </w:r>
      <w:r w:rsidR="003228E7" w:rsidRPr="00D961C3">
        <w:rPr>
          <w:rFonts w:ascii="Arial" w:hAnsi="Arial" w:cs="Arial"/>
          <w:sz w:val="24"/>
          <w:szCs w:val="24"/>
          <w:lang w:val="ro-RO"/>
        </w:rPr>
        <w:t>aga</w:t>
      </w:r>
      <w:proofErr w:type="spellEnd"/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ro-RO"/>
        </w:rPr>
        <w:t>suprafata</w:t>
      </w:r>
      <w:proofErr w:type="spellEnd"/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 a tarlalei 33</w:t>
      </w:r>
      <w:r w:rsidR="00122BE0" w:rsidRPr="00D961C3">
        <w:rPr>
          <w:rFonts w:ascii="Arial" w:hAnsi="Arial" w:cs="Arial"/>
          <w:sz w:val="24"/>
          <w:szCs w:val="24"/>
          <w:lang w:val="ro-RO"/>
        </w:rPr>
        <w:t xml:space="preserve">, </w:t>
      </w:r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si anume </w:t>
      </w:r>
      <w:r w:rsidR="00122BE0" w:rsidRPr="00D961C3">
        <w:rPr>
          <w:rFonts w:ascii="Arial" w:hAnsi="Arial" w:cs="Arial"/>
          <w:sz w:val="24"/>
          <w:szCs w:val="24"/>
          <w:lang w:val="ro-RO"/>
        </w:rPr>
        <w:t xml:space="preserve">organizarea </w:t>
      </w:r>
      <w:proofErr w:type="spellStart"/>
      <w:r w:rsidR="00122BE0" w:rsidRPr="00D961C3">
        <w:rPr>
          <w:rFonts w:ascii="Arial" w:hAnsi="Arial" w:cs="Arial"/>
          <w:sz w:val="24"/>
          <w:szCs w:val="24"/>
          <w:lang w:val="ro-RO"/>
        </w:rPr>
        <w:t>retelei</w:t>
      </w:r>
      <w:proofErr w:type="spellEnd"/>
      <w:r w:rsidR="00122BE0" w:rsidRPr="00D961C3">
        <w:rPr>
          <w:rFonts w:ascii="Arial" w:hAnsi="Arial" w:cs="Arial"/>
          <w:sz w:val="24"/>
          <w:szCs w:val="24"/>
          <w:lang w:val="ro-RO"/>
        </w:rPr>
        <w:t xml:space="preserve"> stradale si dezvoltarea  infrastructurii tehnico-edilitare</w:t>
      </w:r>
      <w:r w:rsidR="003228E7" w:rsidRPr="00D961C3">
        <w:rPr>
          <w:rFonts w:ascii="Arial" w:hAnsi="Arial" w:cs="Arial"/>
          <w:sz w:val="24"/>
          <w:szCs w:val="24"/>
          <w:lang w:val="ro-RO"/>
        </w:rPr>
        <w:t>, se  considera oportun</w:t>
      </w:r>
      <w:r w:rsidR="0012031F">
        <w:rPr>
          <w:rFonts w:ascii="Arial" w:hAnsi="Arial" w:cs="Arial"/>
          <w:sz w:val="24"/>
          <w:szCs w:val="24"/>
          <w:lang w:val="ro-RO"/>
        </w:rPr>
        <w:t>ă</w:t>
      </w:r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ro-RO"/>
        </w:rPr>
        <w:t>intocmirea</w:t>
      </w:r>
      <w:proofErr w:type="spellEnd"/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 unei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ro-RO"/>
        </w:rPr>
        <w:t>documentatii</w:t>
      </w:r>
      <w:proofErr w:type="spellEnd"/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 urbanistice  PUZ  si pentru  restul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ro-RO"/>
        </w:rPr>
        <w:t>suprafetei</w:t>
      </w:r>
      <w:proofErr w:type="spellEnd"/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 de 43.2 ha (etapa 2),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ro-RO"/>
        </w:rPr>
        <w:t>documentatie</w:t>
      </w:r>
      <w:proofErr w:type="spellEnd"/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 care vine in  completarea 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ro-RO"/>
        </w:rPr>
        <w:t>documentatiei</w:t>
      </w:r>
      <w:proofErr w:type="spellEnd"/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 PUZ aprobata prin HCL nr.158/2021 </w:t>
      </w:r>
      <w:r w:rsidR="00DF0804" w:rsidRPr="00D961C3">
        <w:rPr>
          <w:rFonts w:ascii="Arial" w:hAnsi="Arial" w:cs="Arial"/>
          <w:sz w:val="24"/>
          <w:szCs w:val="24"/>
          <w:lang w:val="ro-RO"/>
        </w:rPr>
        <w:t>"ANSAMBLU REZIDENTIAL-ZONIFICARE  FUNCTIONALA SI REGLEMENTARE SPECIFICA A SUPRAFETEI DE 28.5 HA DIN TARLAUA 33, ADIACENTA PARCULUI TINERETULUI, IN VEDEREA PUNERII IN VALOARE A  ZONEI DE N-E A MUN. BUZAU, JUDETUL BUZAU</w:t>
      </w:r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 </w:t>
      </w:r>
      <w:r w:rsidR="00DF0804" w:rsidRPr="00D961C3">
        <w:rPr>
          <w:rFonts w:ascii="Arial" w:hAnsi="Arial" w:cs="Arial"/>
          <w:sz w:val="24"/>
          <w:szCs w:val="24"/>
          <w:lang w:val="ro-RO"/>
        </w:rPr>
        <w:t>(etapa1).</w:t>
      </w:r>
      <w:r w:rsidR="003228E7" w:rsidRPr="00D961C3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122BE0" w:rsidRPr="00D961C3" w:rsidRDefault="00122BE0" w:rsidP="00DF08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    </w:t>
      </w:r>
      <w:r w:rsidR="00843027" w:rsidRPr="00D961C3">
        <w:rPr>
          <w:rFonts w:ascii="Arial" w:hAnsi="Arial" w:cs="Arial"/>
          <w:sz w:val="24"/>
          <w:szCs w:val="24"/>
          <w:lang w:val="ro-RO"/>
        </w:rPr>
        <w:t xml:space="preserve">  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 </w:t>
      </w:r>
      <w:r w:rsidR="00DF0804" w:rsidRPr="00D961C3">
        <w:rPr>
          <w:rFonts w:ascii="Arial" w:hAnsi="Arial" w:cs="Arial"/>
          <w:sz w:val="24"/>
          <w:szCs w:val="24"/>
          <w:lang w:val="ro-RO"/>
        </w:rPr>
        <w:t xml:space="preserve"> </w:t>
      </w:r>
      <w:r w:rsidR="00B84953" w:rsidRPr="00D961C3">
        <w:rPr>
          <w:rFonts w:ascii="Arial" w:hAnsi="Arial" w:cs="Arial"/>
          <w:sz w:val="24"/>
          <w:szCs w:val="24"/>
          <w:lang w:val="ro-RO"/>
        </w:rPr>
        <w:t xml:space="preserve">   Promovarea acestei </w:t>
      </w:r>
      <w:proofErr w:type="spellStart"/>
      <w:r w:rsidR="00B84953" w:rsidRPr="00D961C3">
        <w:rPr>
          <w:rFonts w:ascii="Arial" w:hAnsi="Arial" w:cs="Arial"/>
          <w:sz w:val="24"/>
          <w:szCs w:val="24"/>
          <w:lang w:val="ro-RO"/>
        </w:rPr>
        <w:t>investitii</w:t>
      </w:r>
      <w:proofErr w:type="spellEnd"/>
      <w:r w:rsidR="00B84953" w:rsidRPr="00D961C3">
        <w:rPr>
          <w:rFonts w:ascii="Arial" w:hAnsi="Arial" w:cs="Arial"/>
          <w:sz w:val="24"/>
          <w:szCs w:val="24"/>
          <w:lang w:val="ro-RO"/>
        </w:rPr>
        <w:t xml:space="preserve"> este necesara, in contextul actual, fiind un instrument de planificare urbana pentru </w:t>
      </w:r>
      <w:proofErr w:type="spellStart"/>
      <w:r w:rsidR="00B84953" w:rsidRPr="00D961C3">
        <w:rPr>
          <w:rFonts w:ascii="Arial" w:hAnsi="Arial" w:cs="Arial"/>
          <w:sz w:val="24"/>
          <w:szCs w:val="24"/>
          <w:lang w:val="ro-RO"/>
        </w:rPr>
        <w:t>dezoltarea</w:t>
      </w:r>
      <w:proofErr w:type="spellEnd"/>
      <w:r w:rsidR="00B84953" w:rsidRPr="00D961C3">
        <w:rPr>
          <w:rFonts w:ascii="Arial" w:hAnsi="Arial" w:cs="Arial"/>
          <w:sz w:val="24"/>
          <w:szCs w:val="24"/>
          <w:lang w:val="ro-RO"/>
        </w:rPr>
        <w:t xml:space="preserve"> zonei de N-E a Municipiului </w:t>
      </w:r>
      <w:proofErr w:type="spellStart"/>
      <w:r w:rsidR="00B84953" w:rsidRPr="00D961C3">
        <w:rPr>
          <w:rFonts w:ascii="Arial" w:hAnsi="Arial" w:cs="Arial"/>
          <w:sz w:val="24"/>
          <w:szCs w:val="24"/>
          <w:lang w:val="ro-RO"/>
        </w:rPr>
        <w:t>Buzau</w:t>
      </w:r>
      <w:proofErr w:type="spellEnd"/>
      <w:r w:rsidR="00B84953" w:rsidRPr="00D961C3">
        <w:rPr>
          <w:rFonts w:ascii="Arial" w:hAnsi="Arial" w:cs="Arial"/>
          <w:sz w:val="24"/>
          <w:szCs w:val="24"/>
          <w:lang w:val="ro-RO"/>
        </w:rPr>
        <w:t xml:space="preserve">, </w:t>
      </w:r>
      <w:r w:rsidR="00DF0804" w:rsidRPr="00D961C3">
        <w:rPr>
          <w:rFonts w:ascii="Arial" w:hAnsi="Arial" w:cs="Arial"/>
          <w:sz w:val="24"/>
          <w:szCs w:val="24"/>
          <w:lang w:val="ro-RO"/>
        </w:rPr>
        <w:t>Tarlaua 33 fiind localizata într-o zonă cu presiune investițională crescută</w:t>
      </w:r>
      <w:r w:rsidR="002258EA">
        <w:rPr>
          <w:rFonts w:ascii="Arial" w:hAnsi="Arial" w:cs="Arial"/>
          <w:sz w:val="24"/>
          <w:szCs w:val="24"/>
          <w:lang w:val="ro-RO"/>
        </w:rPr>
        <w:t>,</w:t>
      </w:r>
      <w:r w:rsidR="00DF0804" w:rsidRPr="00D961C3">
        <w:rPr>
          <w:rFonts w:ascii="Arial" w:hAnsi="Arial" w:cs="Arial"/>
          <w:sz w:val="24"/>
          <w:szCs w:val="24"/>
          <w:lang w:val="ro-RO"/>
        </w:rPr>
        <w:t xml:space="preserve"> </w:t>
      </w:r>
      <w:r w:rsidR="00B84953" w:rsidRPr="00D961C3">
        <w:rPr>
          <w:rFonts w:ascii="Arial" w:hAnsi="Arial" w:cs="Arial"/>
          <w:sz w:val="24"/>
          <w:szCs w:val="24"/>
          <w:lang w:val="ro-RO"/>
        </w:rPr>
        <w:t xml:space="preserve">iar </w:t>
      </w:r>
      <w:proofErr w:type="spellStart"/>
      <w:r w:rsidR="00B84953" w:rsidRPr="00D961C3">
        <w:rPr>
          <w:rFonts w:ascii="Arial" w:hAnsi="Arial" w:cs="Arial"/>
          <w:sz w:val="24"/>
          <w:szCs w:val="24"/>
          <w:lang w:val="ro-RO"/>
        </w:rPr>
        <w:t>acesul</w:t>
      </w:r>
      <w:proofErr w:type="spellEnd"/>
      <w:r w:rsidR="00B84953" w:rsidRPr="00D961C3">
        <w:rPr>
          <w:rFonts w:ascii="Arial" w:hAnsi="Arial" w:cs="Arial"/>
          <w:sz w:val="24"/>
          <w:szCs w:val="24"/>
          <w:lang w:val="ro-RO"/>
        </w:rPr>
        <w:t xml:space="preserve"> se </w:t>
      </w:r>
      <w:proofErr w:type="spellStart"/>
      <w:r w:rsidR="00B84953" w:rsidRPr="00D961C3">
        <w:rPr>
          <w:rFonts w:ascii="Arial" w:hAnsi="Arial" w:cs="Arial"/>
          <w:sz w:val="24"/>
          <w:szCs w:val="24"/>
          <w:lang w:val="ro-RO"/>
        </w:rPr>
        <w:t>realizeaza</w:t>
      </w:r>
      <w:proofErr w:type="spellEnd"/>
      <w:r w:rsidR="00B84953" w:rsidRPr="00D961C3">
        <w:rPr>
          <w:rFonts w:ascii="Arial" w:hAnsi="Arial" w:cs="Arial"/>
          <w:sz w:val="24"/>
          <w:szCs w:val="24"/>
          <w:lang w:val="ro-RO"/>
        </w:rPr>
        <w:t xml:space="preserve"> pe </w:t>
      </w:r>
      <w:r w:rsidR="00DF0804" w:rsidRPr="00D961C3">
        <w:rPr>
          <w:rFonts w:ascii="Arial" w:hAnsi="Arial" w:cs="Arial"/>
          <w:sz w:val="24"/>
          <w:szCs w:val="24"/>
          <w:lang w:val="ro-RO"/>
        </w:rPr>
        <w:t xml:space="preserve"> traseele fostelor canale de irigații</w:t>
      </w:r>
      <w:r w:rsidR="00B84953" w:rsidRPr="00D961C3">
        <w:rPr>
          <w:rFonts w:ascii="Arial" w:hAnsi="Arial" w:cs="Arial"/>
          <w:sz w:val="24"/>
          <w:szCs w:val="24"/>
          <w:lang w:val="ro-RO"/>
        </w:rPr>
        <w:t>.</w:t>
      </w:r>
      <w:r w:rsidR="00DF0804" w:rsidRPr="00D961C3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854E39" w:rsidRPr="00D961C3" w:rsidRDefault="00122BE0" w:rsidP="00B849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D961C3">
        <w:rPr>
          <w:rFonts w:ascii="Arial" w:hAnsi="Arial" w:cs="Arial"/>
          <w:sz w:val="24"/>
          <w:szCs w:val="24"/>
          <w:lang w:val="ro-RO"/>
        </w:rPr>
        <w:t xml:space="preserve">    </w:t>
      </w:r>
      <w:r w:rsidR="00843027" w:rsidRPr="00D961C3">
        <w:rPr>
          <w:rFonts w:ascii="Arial" w:hAnsi="Arial" w:cs="Arial"/>
          <w:sz w:val="24"/>
          <w:szCs w:val="24"/>
          <w:lang w:val="ro-RO"/>
        </w:rPr>
        <w:t xml:space="preserve">  </w:t>
      </w:r>
      <w:r w:rsidRPr="00D961C3">
        <w:rPr>
          <w:rFonts w:ascii="Arial" w:hAnsi="Arial" w:cs="Arial"/>
          <w:sz w:val="24"/>
          <w:szCs w:val="24"/>
          <w:lang w:val="ro-RO"/>
        </w:rPr>
        <w:t xml:space="preserve">  </w:t>
      </w:r>
      <w:r w:rsidR="00B84953" w:rsidRPr="00D961C3">
        <w:rPr>
          <w:rFonts w:ascii="Arial" w:hAnsi="Arial" w:cs="Arial"/>
          <w:sz w:val="24"/>
          <w:szCs w:val="24"/>
          <w:lang w:val="ro-RO"/>
        </w:rPr>
        <w:t xml:space="preserve">   </w:t>
      </w:r>
      <w:r w:rsidR="00854E39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4E39" w:rsidRPr="00D961C3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="00854E39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4E39" w:rsidRPr="00D961C3">
        <w:rPr>
          <w:rFonts w:ascii="Arial" w:hAnsi="Arial" w:cs="Arial"/>
          <w:sz w:val="24"/>
          <w:szCs w:val="24"/>
          <w:lang w:val="en-GB"/>
        </w:rPr>
        <w:t>sensul</w:t>
      </w:r>
      <w:proofErr w:type="spellEnd"/>
      <w:r w:rsidR="00854E39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4E39" w:rsidRPr="00D961C3">
        <w:rPr>
          <w:rFonts w:ascii="Arial" w:hAnsi="Arial" w:cs="Arial"/>
          <w:sz w:val="24"/>
          <w:szCs w:val="24"/>
          <w:lang w:val="en-GB"/>
        </w:rPr>
        <w:t>celor</w:t>
      </w:r>
      <w:proofErr w:type="spellEnd"/>
      <w:r w:rsidR="00854E39"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="00854E39" w:rsidRPr="00D961C3">
        <w:rPr>
          <w:rFonts w:ascii="Arial" w:hAnsi="Arial" w:cs="Arial"/>
          <w:sz w:val="24"/>
          <w:szCs w:val="24"/>
          <w:lang w:val="en-GB"/>
        </w:rPr>
        <w:t>mai</w:t>
      </w:r>
      <w:proofErr w:type="spellEnd"/>
      <w:r w:rsidR="00854E39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54E39" w:rsidRPr="00D961C3">
        <w:rPr>
          <w:rFonts w:ascii="Arial" w:hAnsi="Arial" w:cs="Arial"/>
          <w:sz w:val="24"/>
          <w:szCs w:val="24"/>
          <w:lang w:val="en-GB"/>
        </w:rPr>
        <w:t>sus</w:t>
      </w:r>
      <w:proofErr w:type="spellEnd"/>
      <w:r w:rsidR="002258EA">
        <w:rPr>
          <w:rFonts w:ascii="Arial" w:hAnsi="Arial" w:cs="Arial"/>
          <w:sz w:val="24"/>
          <w:szCs w:val="24"/>
          <w:lang w:val="en-GB"/>
        </w:rPr>
        <w:t>,</w:t>
      </w:r>
      <w:r w:rsidR="00854E39" w:rsidRPr="00D961C3">
        <w:rPr>
          <w:rFonts w:ascii="Arial" w:hAnsi="Arial" w:cs="Arial"/>
          <w:sz w:val="24"/>
          <w:szCs w:val="24"/>
          <w:lang w:val="en-GB"/>
        </w:rPr>
        <w:t xml:space="preserve"> s-a</w:t>
      </w:r>
      <w:r w:rsidR="002258E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258EA">
        <w:rPr>
          <w:rFonts w:ascii="Arial" w:hAnsi="Arial" w:cs="Arial"/>
          <w:sz w:val="24"/>
          <w:szCs w:val="24"/>
          <w:lang w:val="en-GB"/>
        </w:rPr>
        <w:t>elaborat</w:t>
      </w:r>
      <w:proofErr w:type="spellEnd"/>
      <w:r w:rsidR="002258E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258EA">
        <w:rPr>
          <w:rFonts w:ascii="Arial" w:hAnsi="Arial" w:cs="Arial"/>
          <w:sz w:val="24"/>
          <w:szCs w:val="24"/>
          <w:lang w:val="en-GB"/>
        </w:rPr>
        <w:t>alăturatul</w:t>
      </w:r>
      <w:proofErr w:type="spellEnd"/>
      <w:r w:rsidR="002258E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258EA">
        <w:rPr>
          <w:rFonts w:ascii="Arial" w:hAnsi="Arial" w:cs="Arial"/>
          <w:sz w:val="24"/>
          <w:szCs w:val="24"/>
          <w:lang w:val="en-GB"/>
        </w:rPr>
        <w:t>proiect</w:t>
      </w:r>
      <w:proofErr w:type="spellEnd"/>
      <w:r w:rsidR="002258EA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="00854E39" w:rsidRPr="00D961C3">
        <w:rPr>
          <w:rFonts w:ascii="Arial" w:hAnsi="Arial" w:cs="Arial"/>
          <w:sz w:val="24"/>
          <w:szCs w:val="24"/>
          <w:lang w:val="en-GB"/>
        </w:rPr>
        <w:t>hotărâre</w:t>
      </w:r>
      <w:proofErr w:type="spellEnd"/>
      <w:r w:rsidR="002258E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258EA">
        <w:rPr>
          <w:rFonts w:ascii="Arial" w:hAnsi="Arial" w:cs="Arial"/>
          <w:sz w:val="24"/>
          <w:szCs w:val="24"/>
          <w:lang w:val="en-GB"/>
        </w:rPr>
        <w:t>spre</w:t>
      </w:r>
      <w:proofErr w:type="spellEnd"/>
      <w:r w:rsidR="002258E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258EA">
        <w:rPr>
          <w:rFonts w:ascii="Arial" w:hAnsi="Arial" w:cs="Arial"/>
          <w:sz w:val="24"/>
          <w:szCs w:val="24"/>
          <w:lang w:val="en-GB"/>
        </w:rPr>
        <w:t>dezbatere</w:t>
      </w:r>
      <w:proofErr w:type="spellEnd"/>
      <w:r w:rsidR="002258E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258EA">
        <w:rPr>
          <w:rFonts w:ascii="Arial" w:hAnsi="Arial" w:cs="Arial"/>
          <w:sz w:val="24"/>
          <w:szCs w:val="24"/>
          <w:lang w:val="en-GB"/>
        </w:rPr>
        <w:t>și</w:t>
      </w:r>
      <w:proofErr w:type="spellEnd"/>
      <w:r w:rsidR="002258E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258EA">
        <w:rPr>
          <w:rFonts w:ascii="Arial" w:hAnsi="Arial" w:cs="Arial"/>
          <w:sz w:val="24"/>
          <w:szCs w:val="24"/>
          <w:lang w:val="en-GB"/>
        </w:rPr>
        <w:t>adoptare</w:t>
      </w:r>
      <w:proofErr w:type="spellEnd"/>
      <w:r w:rsidR="002258EA">
        <w:rPr>
          <w:rFonts w:ascii="Arial" w:hAnsi="Arial" w:cs="Arial"/>
          <w:sz w:val="24"/>
          <w:szCs w:val="24"/>
          <w:lang w:val="en-GB"/>
        </w:rPr>
        <w:t>.</w:t>
      </w:r>
    </w:p>
    <w:p w:rsidR="00854E39" w:rsidRPr="00D961C3" w:rsidRDefault="00854E39" w:rsidP="001B5AD8">
      <w:pPr>
        <w:spacing w:after="0"/>
        <w:ind w:left="709"/>
        <w:jc w:val="center"/>
        <w:rPr>
          <w:rFonts w:ascii="Arial" w:hAnsi="Arial" w:cs="Arial"/>
          <w:sz w:val="24"/>
          <w:szCs w:val="24"/>
          <w:lang w:val="en-GB"/>
        </w:rPr>
      </w:pPr>
    </w:p>
    <w:p w:rsidR="00D961C3" w:rsidRDefault="00D961C3" w:rsidP="001B5AD8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</w:p>
    <w:p w:rsidR="00D961C3" w:rsidRDefault="00D961C3" w:rsidP="001B5AD8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</w:p>
    <w:p w:rsidR="00D961C3" w:rsidRDefault="00D961C3" w:rsidP="001B5AD8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</w:p>
    <w:p w:rsidR="00854E39" w:rsidRPr="00D961C3" w:rsidRDefault="00854E39" w:rsidP="001B5AD8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>PRIMAR,</w:t>
      </w:r>
    </w:p>
    <w:p w:rsidR="00810BB2" w:rsidRPr="00D961C3" w:rsidRDefault="00854E39" w:rsidP="001B5AD8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>Constantin Toma</w:t>
      </w:r>
    </w:p>
    <w:p w:rsidR="001B5AD8" w:rsidRPr="00D961C3" w:rsidRDefault="001B5AD8" w:rsidP="001B5AD8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1B5AD8" w:rsidRPr="00D961C3" w:rsidRDefault="001B5AD8" w:rsidP="001B5AD8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843027" w:rsidRPr="00D961C3" w:rsidRDefault="00843027" w:rsidP="001B5AD8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843027" w:rsidRPr="00D961C3" w:rsidRDefault="00843027" w:rsidP="001B5AD8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843027" w:rsidRPr="00D961C3" w:rsidRDefault="00843027" w:rsidP="001B5AD8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1B5AD8" w:rsidRPr="00D961C3" w:rsidRDefault="001B5AD8" w:rsidP="001B5AD8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D961C3" w:rsidRDefault="00D961C3" w:rsidP="003228E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</w:p>
    <w:p w:rsidR="00D961C3" w:rsidRDefault="00D961C3" w:rsidP="003228E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</w:p>
    <w:p w:rsidR="00122BE0" w:rsidRPr="00D961C3" w:rsidRDefault="00122BE0" w:rsidP="003228E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lastRenderedPageBreak/>
        <w:t>ROMÂNIA</w:t>
      </w:r>
    </w:p>
    <w:p w:rsidR="00122BE0" w:rsidRPr="00D961C3" w:rsidRDefault="00122BE0" w:rsidP="003228E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>JUDEŢUL BUZĂU</w:t>
      </w:r>
    </w:p>
    <w:p w:rsidR="00122BE0" w:rsidRPr="00D961C3" w:rsidRDefault="00122BE0" w:rsidP="003228E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-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Directia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Arhitectului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Sef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>-</w:t>
      </w:r>
    </w:p>
    <w:p w:rsidR="00122BE0" w:rsidRPr="00D961C3" w:rsidRDefault="00122BE0" w:rsidP="003228E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>Nr.</w:t>
      </w:r>
      <w:r w:rsidR="004F3C71" w:rsidRPr="00D961C3">
        <w:rPr>
          <w:rFonts w:ascii="Arial" w:hAnsi="Arial" w:cs="Arial"/>
          <w:sz w:val="24"/>
          <w:szCs w:val="24"/>
        </w:rPr>
        <w:t xml:space="preserve"> </w:t>
      </w:r>
      <w:r w:rsidR="005E6F42" w:rsidRPr="00D961C3">
        <w:rPr>
          <w:rFonts w:ascii="Arial" w:hAnsi="Arial" w:cs="Arial"/>
          <w:sz w:val="24"/>
          <w:szCs w:val="24"/>
          <w:lang w:val="en-GB"/>
        </w:rPr>
        <w:t>169965 din 15.11.2021</w:t>
      </w:r>
    </w:p>
    <w:p w:rsidR="00122BE0" w:rsidRPr="00D961C3" w:rsidRDefault="00122BE0" w:rsidP="00122BE0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122BE0" w:rsidRPr="00D961C3" w:rsidRDefault="00122BE0" w:rsidP="00122BE0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proofErr w:type="gramStart"/>
      <w:r w:rsidRPr="00D961C3">
        <w:rPr>
          <w:rFonts w:ascii="Arial" w:hAnsi="Arial" w:cs="Arial"/>
          <w:sz w:val="24"/>
          <w:szCs w:val="24"/>
          <w:lang w:val="en-GB"/>
        </w:rPr>
        <w:t>RAPORT  DE</w:t>
      </w:r>
      <w:proofErr w:type="gramEnd"/>
      <w:r w:rsidRPr="00D961C3">
        <w:rPr>
          <w:rFonts w:ascii="Arial" w:hAnsi="Arial" w:cs="Arial"/>
          <w:sz w:val="24"/>
          <w:szCs w:val="24"/>
          <w:lang w:val="en-GB"/>
        </w:rPr>
        <w:t xml:space="preserve">  SPECIALITATE</w:t>
      </w:r>
    </w:p>
    <w:p w:rsidR="003228E7" w:rsidRPr="00D961C3" w:rsidRDefault="00122BE0" w:rsidP="003228E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la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proiectul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hotărâre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oportunitatea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investiţiei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 " PUZ – ANSAMBLU REZIDENTIAL – ZONIFICARE FUNCTIONALA SI REGLEMENTARE SPECIFICA A SUPRAFETEI  DE TEREN DE 43.2 HA( ETAPA 2)  DIN TARLAUA 33,  ADIACENTA PARCULUI TINERETULUI</w:t>
      </w:r>
      <w:r w:rsidR="00E67875">
        <w:rPr>
          <w:rFonts w:ascii="Arial" w:hAnsi="Arial" w:cs="Arial"/>
          <w:sz w:val="24"/>
          <w:szCs w:val="24"/>
          <w:lang w:val="en-GB"/>
        </w:rPr>
        <w:t>,</w:t>
      </w:r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IN VEDEREA PUNERII IN VALOARE A ZONEI DE N-E A MUNICIPIUL</w:t>
      </w:r>
      <w:r w:rsidR="00E67875">
        <w:rPr>
          <w:rFonts w:ascii="Arial" w:hAnsi="Arial" w:cs="Arial"/>
          <w:sz w:val="24"/>
          <w:szCs w:val="24"/>
          <w:lang w:val="en-GB"/>
        </w:rPr>
        <w:t>UI</w:t>
      </w:r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BUZĂU, JUDEŢUL BUZĂU ”</w:t>
      </w:r>
    </w:p>
    <w:p w:rsidR="003228E7" w:rsidRPr="00D961C3" w:rsidRDefault="003228E7" w:rsidP="003228E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:rsidR="00871648" w:rsidRPr="00D961C3" w:rsidRDefault="003228E7" w:rsidP="0087164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       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Tarlaua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33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fiind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localizat</w:t>
      </w:r>
      <w:r w:rsidR="00124975">
        <w:rPr>
          <w:rFonts w:ascii="Arial" w:hAnsi="Arial" w:cs="Arial"/>
          <w:sz w:val="24"/>
          <w:szCs w:val="24"/>
          <w:lang w:val="en-GB"/>
        </w:rPr>
        <w:t>ă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într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-o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zonă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presiune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investițională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crescută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accesibilitate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precara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prin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utilizarea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ca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principale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căi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accesibilitate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traseele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fostelor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canale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irigații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se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considera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oportuna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organizarea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tramei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stradale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restul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suprafetei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43.2 ha (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etapa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2)</w:t>
      </w:r>
      <w:r w:rsidR="00871648" w:rsidRPr="00D961C3">
        <w:rPr>
          <w:rFonts w:ascii="Arial" w:hAnsi="Arial" w:cs="Arial"/>
          <w:sz w:val="24"/>
          <w:szCs w:val="24"/>
          <w:lang w:val="en-GB"/>
        </w:rPr>
        <w:t xml:space="preserve">, in contextual </w:t>
      </w:r>
      <w:proofErr w:type="spellStart"/>
      <w:r w:rsidR="00871648" w:rsidRPr="00D961C3">
        <w:rPr>
          <w:rFonts w:ascii="Arial" w:hAnsi="Arial" w:cs="Arial"/>
          <w:sz w:val="24"/>
          <w:szCs w:val="24"/>
          <w:lang w:val="en-GB"/>
        </w:rPr>
        <w:t>aprobarii</w:t>
      </w:r>
      <w:proofErr w:type="spellEnd"/>
      <w:r w:rsidR="00871648" w:rsidRPr="00D961C3">
        <w:rPr>
          <w:rFonts w:ascii="Arial" w:hAnsi="Arial" w:cs="Arial"/>
          <w:sz w:val="24"/>
          <w:szCs w:val="24"/>
          <w:lang w:val="en-GB"/>
        </w:rPr>
        <w:t xml:space="preserve"> HCL 158/ 2021 "ANSAMBLU REZIDENTIAL-ZONIFICARE  FUNCTIONALA SI REGLEMENTARE SPECIFICA A SUPRAFETEI DE 28.5 HA DIN TARLAUA 33, ADIACENTA PARCULUI TINERETULUI, IN VEDEREA PUNERII IN VALOARE A  ZONEI DE </w:t>
      </w:r>
    </w:p>
    <w:p w:rsidR="00871648" w:rsidRPr="00D961C3" w:rsidRDefault="00871648" w:rsidP="0087164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proofErr w:type="gramStart"/>
      <w:r w:rsidRPr="00D961C3">
        <w:rPr>
          <w:rFonts w:ascii="Arial" w:hAnsi="Arial" w:cs="Arial"/>
          <w:sz w:val="24"/>
          <w:szCs w:val="24"/>
          <w:lang w:val="en-GB"/>
        </w:rPr>
        <w:t>N-E A MUN.</w:t>
      </w:r>
      <w:proofErr w:type="gramEnd"/>
      <w:r w:rsidRPr="00D961C3">
        <w:rPr>
          <w:rFonts w:ascii="Arial" w:hAnsi="Arial" w:cs="Arial"/>
          <w:sz w:val="24"/>
          <w:szCs w:val="24"/>
          <w:lang w:val="en-GB"/>
        </w:rPr>
        <w:t xml:space="preserve"> BUZAU, JUDETUL BUZAU (etapa1). </w:t>
      </w:r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    </w:t>
      </w:r>
    </w:p>
    <w:p w:rsidR="003228E7" w:rsidRPr="00D961C3" w:rsidRDefault="00871648" w:rsidP="0087164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      </w:t>
      </w:r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  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Zona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caracterizeaza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prin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dezvoltări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punctuale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și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izolate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locuințe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unifamiliale</w:t>
      </w:r>
      <w:proofErr w:type="spellEnd"/>
      <w:proofErr w:type="gramStart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, 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constructii</w:t>
      </w:r>
      <w:proofErr w:type="spellEnd"/>
      <w:proofErr w:type="gram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in mare parte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neautorizate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Aceste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constructii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edifícate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proofErr w:type="gramStart"/>
      <w:r w:rsidR="003228E7" w:rsidRPr="00D961C3">
        <w:rPr>
          <w:rFonts w:ascii="Arial" w:hAnsi="Arial" w:cs="Arial"/>
          <w:sz w:val="24"/>
          <w:szCs w:val="24"/>
          <w:lang w:val="en-GB"/>
        </w:rPr>
        <w:t>incalcarea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prevederilor</w:t>
      </w:r>
      <w:proofErr w:type="spellEnd"/>
      <w:proofErr w:type="gram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legale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materie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, nu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fac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obiectul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promovarii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acestui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PUZ 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deoarece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, conform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Cap.IV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,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sectiunea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5, art.56&gt;1 din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Legea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nr.350/2001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actualizata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, nu pot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fi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“initiate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aprobate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documentatii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de urbanism care au ca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scop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intrarea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legalitate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unor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constructii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edifícate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fara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autorizatie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="003228E7" w:rsidRPr="00D961C3">
        <w:rPr>
          <w:rFonts w:ascii="Arial" w:hAnsi="Arial" w:cs="Arial"/>
          <w:sz w:val="24"/>
          <w:szCs w:val="24"/>
          <w:lang w:val="en-GB"/>
        </w:rPr>
        <w:t>constructie</w:t>
      </w:r>
      <w:proofErr w:type="spellEnd"/>
      <w:r w:rsidR="003228E7" w:rsidRPr="00D961C3">
        <w:rPr>
          <w:rFonts w:ascii="Arial" w:hAnsi="Arial" w:cs="Arial"/>
          <w:sz w:val="24"/>
          <w:szCs w:val="24"/>
          <w:lang w:val="en-GB"/>
        </w:rPr>
        <w:t>”.</w:t>
      </w:r>
    </w:p>
    <w:p w:rsidR="003228E7" w:rsidRPr="00D961C3" w:rsidRDefault="003228E7" w:rsidP="003228E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        </w:t>
      </w:r>
      <w:r w:rsidR="00871648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r w:rsidRPr="00D961C3">
        <w:rPr>
          <w:rFonts w:ascii="Arial" w:hAnsi="Arial" w:cs="Arial"/>
          <w:sz w:val="24"/>
          <w:szCs w:val="24"/>
          <w:lang w:val="en-GB"/>
        </w:rPr>
        <w:t xml:space="preserve">Conform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planului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¨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Reactualizarea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P.U.G. -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Municipiul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Buzău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¨,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aprobat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prin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H.C.L. nr.239/2009,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terenul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studiat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află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intravilanul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Muncipiului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Buzău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și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este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situat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D961C3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UTR</w:t>
      </w:r>
      <w:proofErr w:type="gramEnd"/>
      <w:r w:rsidRPr="00D961C3">
        <w:rPr>
          <w:rFonts w:ascii="Arial" w:hAnsi="Arial" w:cs="Arial"/>
          <w:sz w:val="24"/>
          <w:szCs w:val="24"/>
          <w:lang w:val="en-GB"/>
        </w:rPr>
        <w:t xml:space="preserve">  13,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subzonele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: </w:t>
      </w:r>
    </w:p>
    <w:p w:rsidR="003228E7" w:rsidRPr="00D961C3" w:rsidRDefault="003228E7" w:rsidP="003228E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>•</w:t>
      </w:r>
      <w:r w:rsidRPr="00D961C3">
        <w:rPr>
          <w:rFonts w:ascii="Arial" w:hAnsi="Arial" w:cs="Arial"/>
          <w:sz w:val="24"/>
          <w:szCs w:val="24"/>
          <w:lang w:val="en-GB"/>
        </w:rPr>
        <w:tab/>
        <w:t xml:space="preserve">M1 –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subzona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mixta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locuinte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individuale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cuplate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mici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cu maxim P+2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nivele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;          </w:t>
      </w:r>
    </w:p>
    <w:p w:rsidR="003228E7" w:rsidRPr="00D961C3" w:rsidRDefault="003228E7" w:rsidP="003228E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>•</w:t>
      </w:r>
      <w:r w:rsidRPr="00D961C3">
        <w:rPr>
          <w:rFonts w:ascii="Arial" w:hAnsi="Arial" w:cs="Arial"/>
          <w:sz w:val="24"/>
          <w:szCs w:val="24"/>
          <w:lang w:val="en-GB"/>
        </w:rPr>
        <w:tab/>
        <w:t xml:space="preserve">M1a –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subzona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mixta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locuinte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individuale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cuplate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mici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cu maxim P+2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nivele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in care se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elabora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D961C3">
        <w:rPr>
          <w:rFonts w:ascii="Arial" w:hAnsi="Arial" w:cs="Arial"/>
          <w:sz w:val="24"/>
          <w:szCs w:val="24"/>
          <w:lang w:val="en-GB"/>
        </w:rPr>
        <w:t>PUZ ;</w:t>
      </w:r>
      <w:proofErr w:type="gram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3228E7" w:rsidRPr="00D961C3" w:rsidRDefault="003228E7" w:rsidP="003228E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>•</w:t>
      </w:r>
      <w:r w:rsidRPr="00D961C3">
        <w:rPr>
          <w:rFonts w:ascii="Arial" w:hAnsi="Arial" w:cs="Arial"/>
          <w:sz w:val="24"/>
          <w:szCs w:val="24"/>
          <w:lang w:val="en-GB"/>
        </w:rPr>
        <w:tab/>
      </w:r>
      <w:proofErr w:type="gramStart"/>
      <w:r w:rsidRPr="00D961C3">
        <w:rPr>
          <w:rFonts w:ascii="Arial" w:hAnsi="Arial" w:cs="Arial"/>
          <w:sz w:val="24"/>
          <w:szCs w:val="24"/>
          <w:lang w:val="en-GB"/>
        </w:rPr>
        <w:t>L1a  -</w:t>
      </w:r>
      <w:proofErr w:type="gram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subzona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locuințe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individuale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și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colective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mici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cu maxim P+2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niveluri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situate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afara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permetrelor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protecție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cu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regim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construire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continuu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înșiruit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)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sau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discontinuu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cuplat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izolat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>);</w:t>
      </w:r>
    </w:p>
    <w:p w:rsidR="003228E7" w:rsidRPr="00D961C3" w:rsidRDefault="003228E7" w:rsidP="003228E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>•</w:t>
      </w:r>
      <w:r w:rsidRPr="00D961C3">
        <w:rPr>
          <w:rFonts w:ascii="Arial" w:hAnsi="Arial" w:cs="Arial"/>
          <w:sz w:val="24"/>
          <w:szCs w:val="24"/>
          <w:lang w:val="en-GB"/>
        </w:rPr>
        <w:tab/>
      </w:r>
      <w:proofErr w:type="gramStart"/>
      <w:r w:rsidRPr="00D961C3">
        <w:rPr>
          <w:rFonts w:ascii="Arial" w:hAnsi="Arial" w:cs="Arial"/>
          <w:sz w:val="24"/>
          <w:szCs w:val="24"/>
          <w:lang w:val="en-GB"/>
        </w:rPr>
        <w:t>L1c  -</w:t>
      </w:r>
      <w:proofErr w:type="gram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subzona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locuinţelor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colective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medii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cu P+3 – P+4  ; </w:t>
      </w:r>
    </w:p>
    <w:p w:rsidR="003228E7" w:rsidRPr="00D961C3" w:rsidRDefault="003228E7" w:rsidP="003228E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>•</w:t>
      </w:r>
      <w:r w:rsidRPr="00D961C3">
        <w:rPr>
          <w:rFonts w:ascii="Arial" w:hAnsi="Arial" w:cs="Arial"/>
          <w:sz w:val="24"/>
          <w:szCs w:val="24"/>
          <w:lang w:val="en-GB"/>
        </w:rPr>
        <w:tab/>
        <w:t xml:space="preserve">IS -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subzona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constructii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administrative,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constructii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comerciale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;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alte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categorii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institutii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publice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sau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servicii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constructii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financiar-bancare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;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asistentã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socialã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>;</w:t>
      </w:r>
    </w:p>
    <w:p w:rsidR="003228E7" w:rsidRPr="00D961C3" w:rsidRDefault="003228E7" w:rsidP="003228E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        </w:t>
      </w:r>
      <w:r w:rsidR="00871648"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Promovarea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acestei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investitii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este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necesara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in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contextul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actual,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fiind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un instrument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planificare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urbana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dezoltarea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zonei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N-E a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Municipiului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Buzau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stabili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prin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aprobarea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documentatiei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urbanism PUZ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Regulamentului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Local de Urbanism  al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lastRenderedPageBreak/>
        <w:t>acestuia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reglementari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referitoare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organizarera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arhitectural-urbanistica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organizarea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retelei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stradale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parcarile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aferente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dezvoltarea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infrastructurii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edilitare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a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modului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utilizare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terenurilor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regimul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construire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inaltimea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maxima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admisa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coeficientul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ocupare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terenului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(CUT)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procentrul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ocupare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terenului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(POT),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retragerea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cladirilor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fata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aliniament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distantele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fata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limitele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laterale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posterioare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ale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parcelei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caracteristicele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arhitecturale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ale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cladirilor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functiunile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complementare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zonei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. La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intocmirea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PUZ-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tine cont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conexiunile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retelei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stradale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investitiile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derulare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strapungerile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necesare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asigurarii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accesului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Soseaua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centura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din PUZ-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„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Regenerarea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spatiului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urban </w:t>
      </w:r>
      <w:proofErr w:type="spellStart"/>
      <w:proofErr w:type="gramStart"/>
      <w:r w:rsidRPr="00D961C3">
        <w:rPr>
          <w:rFonts w:ascii="Arial" w:hAnsi="Arial" w:cs="Arial"/>
          <w:sz w:val="24"/>
          <w:szCs w:val="24"/>
          <w:lang w:val="en-GB"/>
        </w:rPr>
        <w:t>adiacent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Parcului</w:t>
      </w:r>
      <w:proofErr w:type="spellEnd"/>
      <w:proofErr w:type="gram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tineretului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”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centrul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municipiului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>).</w:t>
      </w:r>
    </w:p>
    <w:p w:rsidR="003228E7" w:rsidRPr="00D961C3" w:rsidRDefault="003228E7" w:rsidP="003228E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          PUZ-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elabora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in format digital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format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analitic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suport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topografic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realizat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in coordinate Stereo 1970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baza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masuratorilor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proofErr w:type="gramStart"/>
      <w:r w:rsidRPr="00D961C3">
        <w:rPr>
          <w:rFonts w:ascii="Arial" w:hAnsi="Arial" w:cs="Arial"/>
          <w:sz w:val="24"/>
          <w:szCs w:val="24"/>
          <w:lang w:val="en-GB"/>
        </w:rPr>
        <w:t>teren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.</w:t>
      </w:r>
      <w:proofErr w:type="gram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3228E7" w:rsidRPr="00D961C3" w:rsidRDefault="003228E7" w:rsidP="003228E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       </w:t>
      </w:r>
      <w:r w:rsidR="00871648" w:rsidRPr="00D961C3">
        <w:rPr>
          <w:rFonts w:ascii="Arial" w:hAnsi="Arial" w:cs="Arial"/>
          <w:sz w:val="24"/>
          <w:szCs w:val="24"/>
          <w:lang w:val="en-GB"/>
        </w:rPr>
        <w:t xml:space="preserve">   </w:t>
      </w:r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Având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vedere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atribuţiile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Consiliul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Local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prevăzute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art 25,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1,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Legea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350/2001,  se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impune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exprimarea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unui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punct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vedere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printr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-o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hotărâre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consiliu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local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privind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oportunitatea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investiţiei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“PUZ – ANSAMBLU REZIDENTIAL – ZONIFICARE FUNCTIONALA SI REGLEMENTARE SPECIFICA  A SUPRAFETEI  DE TEREN DE 43.2 HA( ETAPA 2)  DIN TARLAUA 33,  ADIACENTA PARCULUI TINERETULUI  IN VEDEREA  PUNERII IN VALOARE  A ZONEI DE  N-E A MUNICIPIUL BUZĂU, JUDEŢUL BUZĂU ”        </w:t>
      </w:r>
    </w:p>
    <w:p w:rsidR="003228E7" w:rsidRPr="00D961C3" w:rsidRDefault="003228E7" w:rsidP="003228E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      </w:t>
      </w:r>
      <w:r w:rsidR="00871648" w:rsidRPr="00D961C3">
        <w:rPr>
          <w:rFonts w:ascii="Arial" w:hAnsi="Arial" w:cs="Arial"/>
          <w:sz w:val="24"/>
          <w:szCs w:val="24"/>
          <w:lang w:val="en-GB"/>
        </w:rPr>
        <w:t xml:space="preserve">   </w:t>
      </w:r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D961C3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conformitate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prevederile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din art.</w:t>
      </w:r>
      <w:proofErr w:type="gramEnd"/>
      <w:r w:rsidRPr="00D961C3">
        <w:rPr>
          <w:rFonts w:ascii="Arial" w:hAnsi="Arial" w:cs="Arial"/>
          <w:sz w:val="24"/>
          <w:szCs w:val="24"/>
          <w:lang w:val="en-GB"/>
        </w:rPr>
        <w:t xml:space="preserve"> 25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1, art.26, art.27 alin.1, din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Legea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350/2001,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privind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amenajarea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teritoriului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şi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urbanismul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cu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modificările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şi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completările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ulterioare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propunem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analiza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D961C3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dezbaterea</w:t>
      </w:r>
      <w:proofErr w:type="spellEnd"/>
      <w:proofErr w:type="gram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proiectului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prezentat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>.</w:t>
      </w:r>
    </w:p>
    <w:p w:rsidR="003228E7" w:rsidRPr="00D961C3" w:rsidRDefault="003228E7" w:rsidP="000A053A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F00FAF" w:rsidRDefault="003228E7" w:rsidP="003228E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                 </w:t>
      </w:r>
    </w:p>
    <w:p w:rsidR="003228E7" w:rsidRPr="00D961C3" w:rsidRDefault="00F00FAF" w:rsidP="003228E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</w:t>
      </w:r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  </w:t>
      </w:r>
      <w:proofErr w:type="gramStart"/>
      <w:r w:rsidR="003228E7" w:rsidRPr="00D961C3">
        <w:rPr>
          <w:rFonts w:ascii="Arial" w:hAnsi="Arial" w:cs="Arial"/>
          <w:sz w:val="24"/>
          <w:szCs w:val="24"/>
          <w:lang w:val="en-GB"/>
        </w:rPr>
        <w:t>ARHITECT  ŞEF</w:t>
      </w:r>
      <w:proofErr w:type="gramEnd"/>
      <w:r w:rsidR="003228E7" w:rsidRPr="00D961C3">
        <w:rPr>
          <w:rFonts w:ascii="Arial" w:hAnsi="Arial" w:cs="Arial"/>
          <w:sz w:val="24"/>
          <w:szCs w:val="24"/>
          <w:lang w:val="en-GB"/>
        </w:rPr>
        <w:t xml:space="preserve">,                                                 </w:t>
      </w:r>
    </w:p>
    <w:p w:rsidR="00122BE0" w:rsidRPr="00D961C3" w:rsidRDefault="003228E7" w:rsidP="003228E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            </w:t>
      </w:r>
      <w:proofErr w:type="spellStart"/>
      <w:proofErr w:type="gramStart"/>
      <w:r w:rsidRPr="00D961C3">
        <w:rPr>
          <w:rFonts w:ascii="Arial" w:hAnsi="Arial" w:cs="Arial"/>
          <w:sz w:val="24"/>
          <w:szCs w:val="24"/>
          <w:lang w:val="en-GB"/>
        </w:rPr>
        <w:t>Arh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>.</w:t>
      </w:r>
      <w:proofErr w:type="gramEnd"/>
      <w:r w:rsidRPr="00D96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Raluca</w:t>
      </w:r>
      <w:proofErr w:type="spellEnd"/>
      <w:r w:rsidRPr="00D961C3">
        <w:rPr>
          <w:rFonts w:ascii="Arial" w:hAnsi="Arial" w:cs="Arial"/>
          <w:sz w:val="24"/>
          <w:szCs w:val="24"/>
          <w:lang w:val="en-GB"/>
        </w:rPr>
        <w:t xml:space="preserve"> Elena </w:t>
      </w:r>
      <w:proofErr w:type="spellStart"/>
      <w:r w:rsidRPr="00D961C3">
        <w:rPr>
          <w:rFonts w:ascii="Arial" w:hAnsi="Arial" w:cs="Arial"/>
          <w:sz w:val="24"/>
          <w:szCs w:val="24"/>
          <w:lang w:val="en-GB"/>
        </w:rPr>
        <w:t>Bobescu</w:t>
      </w:r>
      <w:proofErr w:type="spellEnd"/>
      <w:r w:rsidR="00122BE0" w:rsidRPr="00D961C3">
        <w:rPr>
          <w:rFonts w:ascii="Arial" w:hAnsi="Arial" w:cs="Arial"/>
          <w:sz w:val="24"/>
          <w:szCs w:val="24"/>
          <w:lang w:val="en-GB"/>
        </w:rPr>
        <w:t xml:space="preserve">                     </w:t>
      </w:r>
    </w:p>
    <w:p w:rsidR="006D3E7D" w:rsidRPr="00D961C3" w:rsidRDefault="00122BE0" w:rsidP="003228E7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D961C3">
        <w:rPr>
          <w:rFonts w:ascii="Arial" w:hAnsi="Arial" w:cs="Arial"/>
          <w:sz w:val="24"/>
          <w:szCs w:val="24"/>
          <w:lang w:val="en-GB"/>
        </w:rPr>
        <w:t xml:space="preserve">          </w:t>
      </w:r>
    </w:p>
    <w:p w:rsidR="006D3E7D" w:rsidRPr="00D961C3" w:rsidRDefault="006D3E7D" w:rsidP="001B5AD8">
      <w:pPr>
        <w:spacing w:after="0"/>
        <w:ind w:left="709"/>
        <w:rPr>
          <w:rFonts w:ascii="Arial" w:hAnsi="Arial" w:cs="Arial"/>
          <w:sz w:val="24"/>
          <w:szCs w:val="24"/>
          <w:lang w:val="ro-RO"/>
        </w:rPr>
      </w:pPr>
    </w:p>
    <w:p w:rsidR="003228E7" w:rsidRPr="00D961C3" w:rsidRDefault="003228E7" w:rsidP="007C1B1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:rsidR="004F3C71" w:rsidRPr="00D961C3" w:rsidRDefault="004F3C71" w:rsidP="007C1B14">
      <w:pPr>
        <w:spacing w:after="0"/>
        <w:rPr>
          <w:rFonts w:ascii="Arial" w:hAnsi="Arial" w:cs="Arial"/>
          <w:sz w:val="24"/>
          <w:szCs w:val="24"/>
          <w:lang w:val="ro-RO"/>
        </w:rPr>
      </w:pPr>
    </w:p>
    <w:sectPr w:rsidR="004F3C71" w:rsidRPr="00D961C3" w:rsidSect="00D961C3">
      <w:pgSz w:w="12240" w:h="15840"/>
      <w:pgMar w:top="1276" w:right="1260" w:bottom="127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oklyn R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529"/>
    <w:multiLevelType w:val="hybridMultilevel"/>
    <w:tmpl w:val="699C21DE"/>
    <w:lvl w:ilvl="0" w:tplc="24E4A1A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F357D"/>
    <w:multiLevelType w:val="hybridMultilevel"/>
    <w:tmpl w:val="1B32B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8C3AE3"/>
    <w:multiLevelType w:val="hybridMultilevel"/>
    <w:tmpl w:val="323CB506"/>
    <w:lvl w:ilvl="0" w:tplc="ACB895D2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33D94DBD"/>
    <w:multiLevelType w:val="singleLevel"/>
    <w:tmpl w:val="2D38220C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45546329"/>
    <w:multiLevelType w:val="hybridMultilevel"/>
    <w:tmpl w:val="AB6CDC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BA1243"/>
    <w:multiLevelType w:val="hybridMultilevel"/>
    <w:tmpl w:val="89840A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021A0F"/>
    <w:multiLevelType w:val="hybridMultilevel"/>
    <w:tmpl w:val="720EDBA2"/>
    <w:lvl w:ilvl="0" w:tplc="0F92A15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885994"/>
    <w:multiLevelType w:val="hybridMultilevel"/>
    <w:tmpl w:val="1182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015A9"/>
    <w:multiLevelType w:val="hybridMultilevel"/>
    <w:tmpl w:val="6A36F3D6"/>
    <w:lvl w:ilvl="0" w:tplc="8E5AAC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2091B"/>
    <w:multiLevelType w:val="hybridMultilevel"/>
    <w:tmpl w:val="AEE8A430"/>
    <w:lvl w:ilvl="0" w:tplc="8076C0D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D94024"/>
    <w:multiLevelType w:val="hybridMultilevel"/>
    <w:tmpl w:val="89782A30"/>
    <w:lvl w:ilvl="0" w:tplc="08B8B7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44AD9"/>
    <w:multiLevelType w:val="hybridMultilevel"/>
    <w:tmpl w:val="D346B3E6"/>
    <w:lvl w:ilvl="0" w:tplc="0514282E"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5575525"/>
    <w:multiLevelType w:val="hybridMultilevel"/>
    <w:tmpl w:val="CD4C90F6"/>
    <w:lvl w:ilvl="0" w:tplc="813A3328">
      <w:numFmt w:val="bullet"/>
      <w:lvlText w:val="-"/>
      <w:lvlJc w:val="left"/>
      <w:pPr>
        <w:ind w:left="10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7CC31E0A"/>
    <w:multiLevelType w:val="hybridMultilevel"/>
    <w:tmpl w:val="CB62E8F6"/>
    <w:lvl w:ilvl="0" w:tplc="6A8AA7F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1F4EEA"/>
    <w:multiLevelType w:val="hybridMultilevel"/>
    <w:tmpl w:val="4ED8110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FE83C30"/>
    <w:multiLevelType w:val="hybridMultilevel"/>
    <w:tmpl w:val="0900BDEC"/>
    <w:lvl w:ilvl="0" w:tplc="B58653F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14"/>
  </w:num>
  <w:num w:numId="11">
    <w:abstractNumId w:val="7"/>
  </w:num>
  <w:num w:numId="12">
    <w:abstractNumId w:val="2"/>
  </w:num>
  <w:num w:numId="13">
    <w:abstractNumId w:val="0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hyphenationZone w:val="425"/>
  <w:characterSpacingControl w:val="doNotCompress"/>
  <w:compat/>
  <w:rsids>
    <w:rsidRoot w:val="006C16E6"/>
    <w:rsid w:val="00013BFE"/>
    <w:rsid w:val="00014C56"/>
    <w:rsid w:val="00021C93"/>
    <w:rsid w:val="00022521"/>
    <w:rsid w:val="00027F78"/>
    <w:rsid w:val="00040074"/>
    <w:rsid w:val="0004456D"/>
    <w:rsid w:val="000459BE"/>
    <w:rsid w:val="00045DFF"/>
    <w:rsid w:val="000577A4"/>
    <w:rsid w:val="00076869"/>
    <w:rsid w:val="000770B5"/>
    <w:rsid w:val="0008762A"/>
    <w:rsid w:val="00094692"/>
    <w:rsid w:val="00096D1D"/>
    <w:rsid w:val="000A053A"/>
    <w:rsid w:val="000B31B9"/>
    <w:rsid w:val="000C4740"/>
    <w:rsid w:val="000D7982"/>
    <w:rsid w:val="000D7A10"/>
    <w:rsid w:val="000E0A25"/>
    <w:rsid w:val="000E4BAB"/>
    <w:rsid w:val="000E7C65"/>
    <w:rsid w:val="000F40B7"/>
    <w:rsid w:val="0012031F"/>
    <w:rsid w:val="001206EA"/>
    <w:rsid w:val="0012107F"/>
    <w:rsid w:val="00122BE0"/>
    <w:rsid w:val="00124975"/>
    <w:rsid w:val="0013063D"/>
    <w:rsid w:val="001315A0"/>
    <w:rsid w:val="0013750A"/>
    <w:rsid w:val="00152B31"/>
    <w:rsid w:val="00163861"/>
    <w:rsid w:val="00177607"/>
    <w:rsid w:val="00190031"/>
    <w:rsid w:val="00193F31"/>
    <w:rsid w:val="001A468A"/>
    <w:rsid w:val="001B5AD8"/>
    <w:rsid w:val="001B6AF5"/>
    <w:rsid w:val="001C5971"/>
    <w:rsid w:val="001D3D38"/>
    <w:rsid w:val="001D5BC1"/>
    <w:rsid w:val="001D79A4"/>
    <w:rsid w:val="001E3EF4"/>
    <w:rsid w:val="001E56F7"/>
    <w:rsid w:val="001F3A29"/>
    <w:rsid w:val="00216056"/>
    <w:rsid w:val="002170F1"/>
    <w:rsid w:val="00223F62"/>
    <w:rsid w:val="002258EA"/>
    <w:rsid w:val="00227A89"/>
    <w:rsid w:val="00235056"/>
    <w:rsid w:val="00235FAF"/>
    <w:rsid w:val="002419B4"/>
    <w:rsid w:val="0025403B"/>
    <w:rsid w:val="00257D58"/>
    <w:rsid w:val="0026023D"/>
    <w:rsid w:val="00270546"/>
    <w:rsid w:val="00270B49"/>
    <w:rsid w:val="00272287"/>
    <w:rsid w:val="002827A8"/>
    <w:rsid w:val="00295AEA"/>
    <w:rsid w:val="002C37DC"/>
    <w:rsid w:val="002C5736"/>
    <w:rsid w:val="002E2122"/>
    <w:rsid w:val="002E29B0"/>
    <w:rsid w:val="002E3701"/>
    <w:rsid w:val="002F3BFF"/>
    <w:rsid w:val="002F532D"/>
    <w:rsid w:val="002F5E6D"/>
    <w:rsid w:val="0031260D"/>
    <w:rsid w:val="00312BF4"/>
    <w:rsid w:val="003202DC"/>
    <w:rsid w:val="003228E7"/>
    <w:rsid w:val="00326003"/>
    <w:rsid w:val="00331EE3"/>
    <w:rsid w:val="00352B13"/>
    <w:rsid w:val="00370483"/>
    <w:rsid w:val="00376E32"/>
    <w:rsid w:val="00383E42"/>
    <w:rsid w:val="0038755B"/>
    <w:rsid w:val="003A1E41"/>
    <w:rsid w:val="003C3366"/>
    <w:rsid w:val="003C5867"/>
    <w:rsid w:val="003D3601"/>
    <w:rsid w:val="003E1129"/>
    <w:rsid w:val="003E28D6"/>
    <w:rsid w:val="003F3ED4"/>
    <w:rsid w:val="00407EB0"/>
    <w:rsid w:val="00416389"/>
    <w:rsid w:val="00423E37"/>
    <w:rsid w:val="00426830"/>
    <w:rsid w:val="00441D03"/>
    <w:rsid w:val="004449BB"/>
    <w:rsid w:val="004578ED"/>
    <w:rsid w:val="004756D0"/>
    <w:rsid w:val="00486FF7"/>
    <w:rsid w:val="004912F7"/>
    <w:rsid w:val="00494E81"/>
    <w:rsid w:val="004954C9"/>
    <w:rsid w:val="004A03C6"/>
    <w:rsid w:val="004A1BE4"/>
    <w:rsid w:val="004B3138"/>
    <w:rsid w:val="004B4096"/>
    <w:rsid w:val="004B49AD"/>
    <w:rsid w:val="004C0576"/>
    <w:rsid w:val="004C4EF3"/>
    <w:rsid w:val="004C5B69"/>
    <w:rsid w:val="004F05D6"/>
    <w:rsid w:val="004F3C71"/>
    <w:rsid w:val="004F3D41"/>
    <w:rsid w:val="00500AE3"/>
    <w:rsid w:val="0050581F"/>
    <w:rsid w:val="00515B24"/>
    <w:rsid w:val="00524398"/>
    <w:rsid w:val="00530866"/>
    <w:rsid w:val="005354B6"/>
    <w:rsid w:val="005354DC"/>
    <w:rsid w:val="0053789B"/>
    <w:rsid w:val="00550CB6"/>
    <w:rsid w:val="00552F11"/>
    <w:rsid w:val="00557120"/>
    <w:rsid w:val="00560C4B"/>
    <w:rsid w:val="005810E1"/>
    <w:rsid w:val="00582837"/>
    <w:rsid w:val="00586813"/>
    <w:rsid w:val="00594564"/>
    <w:rsid w:val="005960E9"/>
    <w:rsid w:val="00597289"/>
    <w:rsid w:val="0059744F"/>
    <w:rsid w:val="005A0A94"/>
    <w:rsid w:val="005B042D"/>
    <w:rsid w:val="005B73FB"/>
    <w:rsid w:val="005D50C5"/>
    <w:rsid w:val="005E0895"/>
    <w:rsid w:val="005E260C"/>
    <w:rsid w:val="005E480B"/>
    <w:rsid w:val="005E6F42"/>
    <w:rsid w:val="005E78E1"/>
    <w:rsid w:val="005F5419"/>
    <w:rsid w:val="00601480"/>
    <w:rsid w:val="00612465"/>
    <w:rsid w:val="00613009"/>
    <w:rsid w:val="00615159"/>
    <w:rsid w:val="006178CD"/>
    <w:rsid w:val="0062252E"/>
    <w:rsid w:val="00623087"/>
    <w:rsid w:val="006272AB"/>
    <w:rsid w:val="006304E9"/>
    <w:rsid w:val="0064662C"/>
    <w:rsid w:val="00646B5A"/>
    <w:rsid w:val="00646C4C"/>
    <w:rsid w:val="00652417"/>
    <w:rsid w:val="00657BBC"/>
    <w:rsid w:val="006767C1"/>
    <w:rsid w:val="00680634"/>
    <w:rsid w:val="006810D5"/>
    <w:rsid w:val="00691C47"/>
    <w:rsid w:val="00692C0A"/>
    <w:rsid w:val="00694F28"/>
    <w:rsid w:val="006A55DD"/>
    <w:rsid w:val="006B0234"/>
    <w:rsid w:val="006B1053"/>
    <w:rsid w:val="006B7356"/>
    <w:rsid w:val="006C16E6"/>
    <w:rsid w:val="006D3E7D"/>
    <w:rsid w:val="006E1ED2"/>
    <w:rsid w:val="006E2EFB"/>
    <w:rsid w:val="006E32D1"/>
    <w:rsid w:val="006E4EDA"/>
    <w:rsid w:val="00700FBE"/>
    <w:rsid w:val="007059B7"/>
    <w:rsid w:val="00705C6E"/>
    <w:rsid w:val="00744110"/>
    <w:rsid w:val="0075453C"/>
    <w:rsid w:val="00756552"/>
    <w:rsid w:val="00765423"/>
    <w:rsid w:val="007770AB"/>
    <w:rsid w:val="0079253E"/>
    <w:rsid w:val="007A1743"/>
    <w:rsid w:val="007A5AAF"/>
    <w:rsid w:val="007A7158"/>
    <w:rsid w:val="007C1B14"/>
    <w:rsid w:val="007C219E"/>
    <w:rsid w:val="007C65AF"/>
    <w:rsid w:val="007C7BAE"/>
    <w:rsid w:val="007E0B02"/>
    <w:rsid w:val="007E2E7C"/>
    <w:rsid w:val="007F0B7C"/>
    <w:rsid w:val="007F483C"/>
    <w:rsid w:val="00807678"/>
    <w:rsid w:val="00810BB2"/>
    <w:rsid w:val="00823E5C"/>
    <w:rsid w:val="0082754F"/>
    <w:rsid w:val="008371C5"/>
    <w:rsid w:val="00841568"/>
    <w:rsid w:val="00843027"/>
    <w:rsid w:val="00852A7B"/>
    <w:rsid w:val="00854E39"/>
    <w:rsid w:val="00857057"/>
    <w:rsid w:val="00857090"/>
    <w:rsid w:val="00871648"/>
    <w:rsid w:val="00871B71"/>
    <w:rsid w:val="0087212F"/>
    <w:rsid w:val="00876FD0"/>
    <w:rsid w:val="00877601"/>
    <w:rsid w:val="008968FF"/>
    <w:rsid w:val="008A6AE4"/>
    <w:rsid w:val="008B7068"/>
    <w:rsid w:val="008C0B0B"/>
    <w:rsid w:val="008C3313"/>
    <w:rsid w:val="008C4BB0"/>
    <w:rsid w:val="008D4CB7"/>
    <w:rsid w:val="008D6FB3"/>
    <w:rsid w:val="00900464"/>
    <w:rsid w:val="00905B6C"/>
    <w:rsid w:val="00906D00"/>
    <w:rsid w:val="00912A1A"/>
    <w:rsid w:val="00912FE1"/>
    <w:rsid w:val="00915A3F"/>
    <w:rsid w:val="009218A4"/>
    <w:rsid w:val="00925C42"/>
    <w:rsid w:val="00927083"/>
    <w:rsid w:val="00940839"/>
    <w:rsid w:val="009417DF"/>
    <w:rsid w:val="00941DAB"/>
    <w:rsid w:val="00947AFD"/>
    <w:rsid w:val="00954DEA"/>
    <w:rsid w:val="00956565"/>
    <w:rsid w:val="00956AFE"/>
    <w:rsid w:val="009638DC"/>
    <w:rsid w:val="0096455D"/>
    <w:rsid w:val="009812D5"/>
    <w:rsid w:val="00983B25"/>
    <w:rsid w:val="00983D0B"/>
    <w:rsid w:val="009A6E97"/>
    <w:rsid w:val="009B753C"/>
    <w:rsid w:val="009C2D1D"/>
    <w:rsid w:val="009C41DD"/>
    <w:rsid w:val="009C4956"/>
    <w:rsid w:val="009C60CD"/>
    <w:rsid w:val="009C74B6"/>
    <w:rsid w:val="009D2E04"/>
    <w:rsid w:val="00A03C4A"/>
    <w:rsid w:val="00A07F87"/>
    <w:rsid w:val="00A16446"/>
    <w:rsid w:val="00A164A9"/>
    <w:rsid w:val="00A1739D"/>
    <w:rsid w:val="00A24D21"/>
    <w:rsid w:val="00A2646B"/>
    <w:rsid w:val="00A279B0"/>
    <w:rsid w:val="00A47945"/>
    <w:rsid w:val="00A47CB6"/>
    <w:rsid w:val="00A6123E"/>
    <w:rsid w:val="00A72DD7"/>
    <w:rsid w:val="00A93736"/>
    <w:rsid w:val="00AA555A"/>
    <w:rsid w:val="00AB3284"/>
    <w:rsid w:val="00AB3852"/>
    <w:rsid w:val="00AB50A9"/>
    <w:rsid w:val="00AB7769"/>
    <w:rsid w:val="00AF0ED9"/>
    <w:rsid w:val="00AF1FC2"/>
    <w:rsid w:val="00AF6F6E"/>
    <w:rsid w:val="00B00052"/>
    <w:rsid w:val="00B05320"/>
    <w:rsid w:val="00B30254"/>
    <w:rsid w:val="00B34DD3"/>
    <w:rsid w:val="00B359C8"/>
    <w:rsid w:val="00B3697F"/>
    <w:rsid w:val="00B43A3E"/>
    <w:rsid w:val="00B73B73"/>
    <w:rsid w:val="00B75533"/>
    <w:rsid w:val="00B8174C"/>
    <w:rsid w:val="00B84953"/>
    <w:rsid w:val="00B90995"/>
    <w:rsid w:val="00B94926"/>
    <w:rsid w:val="00BA616D"/>
    <w:rsid w:val="00BA6A47"/>
    <w:rsid w:val="00BB1543"/>
    <w:rsid w:val="00BE04A1"/>
    <w:rsid w:val="00BE1E26"/>
    <w:rsid w:val="00C10C61"/>
    <w:rsid w:val="00C11260"/>
    <w:rsid w:val="00C204A1"/>
    <w:rsid w:val="00C306AC"/>
    <w:rsid w:val="00C31860"/>
    <w:rsid w:val="00C345BD"/>
    <w:rsid w:val="00C415BD"/>
    <w:rsid w:val="00C423D9"/>
    <w:rsid w:val="00C47867"/>
    <w:rsid w:val="00C52BC1"/>
    <w:rsid w:val="00C60365"/>
    <w:rsid w:val="00C6133A"/>
    <w:rsid w:val="00C623A1"/>
    <w:rsid w:val="00C62D97"/>
    <w:rsid w:val="00C6611D"/>
    <w:rsid w:val="00C7696D"/>
    <w:rsid w:val="00C84045"/>
    <w:rsid w:val="00C86CEB"/>
    <w:rsid w:val="00C87E09"/>
    <w:rsid w:val="00C9483B"/>
    <w:rsid w:val="00C9535C"/>
    <w:rsid w:val="00CA0ECB"/>
    <w:rsid w:val="00CA1368"/>
    <w:rsid w:val="00CA2542"/>
    <w:rsid w:val="00CA2895"/>
    <w:rsid w:val="00CA548C"/>
    <w:rsid w:val="00CA68CF"/>
    <w:rsid w:val="00CB06B4"/>
    <w:rsid w:val="00CB3216"/>
    <w:rsid w:val="00CB3A8F"/>
    <w:rsid w:val="00CC1E55"/>
    <w:rsid w:val="00CC2D48"/>
    <w:rsid w:val="00CD63F2"/>
    <w:rsid w:val="00CE2727"/>
    <w:rsid w:val="00CE7286"/>
    <w:rsid w:val="00CF23FA"/>
    <w:rsid w:val="00CF78F6"/>
    <w:rsid w:val="00D21564"/>
    <w:rsid w:val="00D21B0E"/>
    <w:rsid w:val="00D24176"/>
    <w:rsid w:val="00D31CA5"/>
    <w:rsid w:val="00D32761"/>
    <w:rsid w:val="00D376B0"/>
    <w:rsid w:val="00D61FAA"/>
    <w:rsid w:val="00D65FF9"/>
    <w:rsid w:val="00D80616"/>
    <w:rsid w:val="00D85522"/>
    <w:rsid w:val="00D935C2"/>
    <w:rsid w:val="00D938EC"/>
    <w:rsid w:val="00D961C3"/>
    <w:rsid w:val="00DB0ECC"/>
    <w:rsid w:val="00DC590C"/>
    <w:rsid w:val="00DD19C6"/>
    <w:rsid w:val="00DD3785"/>
    <w:rsid w:val="00DE093B"/>
    <w:rsid w:val="00DE556B"/>
    <w:rsid w:val="00DF0804"/>
    <w:rsid w:val="00E0255B"/>
    <w:rsid w:val="00E04CE4"/>
    <w:rsid w:val="00E05106"/>
    <w:rsid w:val="00E21F0A"/>
    <w:rsid w:val="00E23292"/>
    <w:rsid w:val="00E269DF"/>
    <w:rsid w:val="00E368E9"/>
    <w:rsid w:val="00E4363D"/>
    <w:rsid w:val="00E47986"/>
    <w:rsid w:val="00E51769"/>
    <w:rsid w:val="00E5507A"/>
    <w:rsid w:val="00E5699E"/>
    <w:rsid w:val="00E67875"/>
    <w:rsid w:val="00E82F0D"/>
    <w:rsid w:val="00E93A15"/>
    <w:rsid w:val="00EA1D8C"/>
    <w:rsid w:val="00EB0CF1"/>
    <w:rsid w:val="00EB2C83"/>
    <w:rsid w:val="00EB57DD"/>
    <w:rsid w:val="00ED210D"/>
    <w:rsid w:val="00ED6D45"/>
    <w:rsid w:val="00EF6D74"/>
    <w:rsid w:val="00F00FAF"/>
    <w:rsid w:val="00F07130"/>
    <w:rsid w:val="00F07BA0"/>
    <w:rsid w:val="00F150E9"/>
    <w:rsid w:val="00F16E18"/>
    <w:rsid w:val="00F1737F"/>
    <w:rsid w:val="00F22BAE"/>
    <w:rsid w:val="00F31EF3"/>
    <w:rsid w:val="00F45FC5"/>
    <w:rsid w:val="00F5421C"/>
    <w:rsid w:val="00F642FB"/>
    <w:rsid w:val="00F702F5"/>
    <w:rsid w:val="00F77CFA"/>
    <w:rsid w:val="00F8212F"/>
    <w:rsid w:val="00F853AE"/>
    <w:rsid w:val="00F86BC7"/>
    <w:rsid w:val="00F9365E"/>
    <w:rsid w:val="00FB0872"/>
    <w:rsid w:val="00FB443B"/>
    <w:rsid w:val="00FC7347"/>
    <w:rsid w:val="00FD77B2"/>
    <w:rsid w:val="00FF15A8"/>
    <w:rsid w:val="00FF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E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C16E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6E6"/>
    <w:rPr>
      <w:rFonts w:ascii="Arial" w:eastAsia="Times New Roman" w:hAnsi="Arial" w:cs="Times New Roman"/>
      <w:b/>
      <w:noProof/>
      <w:sz w:val="28"/>
      <w:szCs w:val="28"/>
      <w:lang w:val="pt-BR"/>
    </w:rPr>
  </w:style>
  <w:style w:type="paragraph" w:styleId="BodyText2">
    <w:name w:val="Body Text 2"/>
    <w:basedOn w:val="Normal"/>
    <w:link w:val="BodyText2Char"/>
    <w:rsid w:val="006C16E6"/>
    <w:pPr>
      <w:spacing w:after="120" w:line="480" w:lineRule="auto"/>
    </w:pPr>
    <w:rPr>
      <w:rFonts w:ascii="Brooklyn R" w:eastAsia="Times New Roman" w:hAnsi="Brooklyn R" w:cs="Times New Roman"/>
      <w:noProof/>
      <w:sz w:val="28"/>
      <w:szCs w:val="28"/>
      <w:lang w:val="pt-BR"/>
    </w:rPr>
  </w:style>
  <w:style w:type="character" w:customStyle="1" w:styleId="BodyText2Char">
    <w:name w:val="Body Text 2 Char"/>
    <w:basedOn w:val="DefaultParagraphFont"/>
    <w:link w:val="BodyText2"/>
    <w:rsid w:val="006C16E6"/>
    <w:rPr>
      <w:rFonts w:ascii="Brooklyn R" w:eastAsia="Times New Roman" w:hAnsi="Brooklyn R" w:cs="Times New Roman"/>
      <w:noProof/>
      <w:sz w:val="28"/>
      <w:szCs w:val="28"/>
      <w:lang w:val="pt-BR"/>
    </w:rPr>
  </w:style>
  <w:style w:type="paragraph" w:styleId="ListParagraph">
    <w:name w:val="List Paragraph"/>
    <w:basedOn w:val="Normal"/>
    <w:uiPriority w:val="34"/>
    <w:qFormat/>
    <w:rsid w:val="00941DAB"/>
    <w:pPr>
      <w:ind w:left="720"/>
      <w:contextualSpacing/>
    </w:pPr>
  </w:style>
  <w:style w:type="paragraph" w:styleId="NoSpacing">
    <w:name w:val="No Spacing"/>
    <w:uiPriority w:val="1"/>
    <w:qFormat/>
    <w:rsid w:val="00A2646B"/>
    <w:pPr>
      <w:spacing w:after="0" w:line="240" w:lineRule="auto"/>
    </w:pPr>
    <w:rPr>
      <w:rFonts w:eastAsiaTheme="minorEastAsia"/>
    </w:rPr>
  </w:style>
  <w:style w:type="paragraph" w:styleId="PlainText">
    <w:name w:val="Plain Text"/>
    <w:basedOn w:val="Normal"/>
    <w:link w:val="PlainTextChar"/>
    <w:rsid w:val="005E78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o-RO"/>
    </w:rPr>
  </w:style>
  <w:style w:type="character" w:customStyle="1" w:styleId="PlainTextChar">
    <w:name w:val="Plain Text Char"/>
    <w:basedOn w:val="DefaultParagraphFont"/>
    <w:link w:val="PlainText"/>
    <w:rsid w:val="005E78E1"/>
    <w:rPr>
      <w:rFonts w:ascii="Courier New" w:eastAsia="Times New Roman" w:hAnsi="Courier New" w:cs="Times New Roman"/>
      <w:sz w:val="20"/>
      <w:szCs w:val="20"/>
      <w:lang w:val="en-GB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21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21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66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28910-7723-4A16-A123-82362D75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daniela.dumitru</dc:creator>
  <cp:keywords/>
  <dc:description/>
  <cp:lastModifiedBy>eduard.pistol</cp:lastModifiedBy>
  <cp:revision>24</cp:revision>
  <cp:lastPrinted>2021-11-15T11:31:00Z</cp:lastPrinted>
  <dcterms:created xsi:type="dcterms:W3CDTF">2021-11-15T10:21:00Z</dcterms:created>
  <dcterms:modified xsi:type="dcterms:W3CDTF">2021-11-24T13:37:00Z</dcterms:modified>
</cp:coreProperties>
</file>