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AB0F" w14:textId="00000115" w:rsidR="00892481" w:rsidRPr="00944758" w:rsidRDefault="00892481" w:rsidP="00431708">
      <w:pPr>
        <w:spacing w:after="0" w:line="240" w:lineRule="auto"/>
        <w:ind w:hanging="993"/>
        <w:jc w:val="center"/>
        <w:rPr>
          <w:rFonts w:asciiTheme="minorHAnsi" w:hAnsiTheme="minorHAnsi" w:cs="Arial"/>
          <w:lang w:val="pt-BR"/>
        </w:rPr>
      </w:pPr>
      <w:r w:rsidRPr="00944758">
        <w:rPr>
          <w:rFonts w:asciiTheme="minorHAnsi" w:hAnsiTheme="minorHAnsi" w:cs="Arial"/>
          <w:b/>
          <w:bCs/>
        </w:rPr>
        <w:t xml:space="preserve">            </w:t>
      </w:r>
      <w:r w:rsidR="00431708">
        <w:rPr>
          <w:rFonts w:asciiTheme="minorHAnsi" w:hAnsiTheme="minorHAnsi" w:cs="Arial"/>
          <w:b/>
          <w:bCs/>
        </w:rPr>
        <w:t xml:space="preserve">    </w:t>
      </w:r>
      <w:r w:rsidRPr="00944758">
        <w:rPr>
          <w:rFonts w:asciiTheme="minorHAnsi" w:hAnsiTheme="minorHAnsi" w:cs="Arial"/>
          <w:lang w:val="pt-BR"/>
        </w:rPr>
        <w:t>ROMÂNIA</w:t>
      </w:r>
    </w:p>
    <w:p w14:paraId="287A0EA1" w14:textId="77777777" w:rsidR="00892481" w:rsidRPr="00944758" w:rsidRDefault="00892481" w:rsidP="00431708">
      <w:pPr>
        <w:spacing w:after="0" w:line="240" w:lineRule="auto"/>
        <w:jc w:val="center"/>
        <w:rPr>
          <w:rFonts w:asciiTheme="minorHAnsi" w:hAnsiTheme="minorHAnsi" w:cs="Arial"/>
          <w:lang w:val="pt-BR"/>
        </w:rPr>
      </w:pPr>
      <w:r w:rsidRPr="00944758">
        <w:rPr>
          <w:rFonts w:asciiTheme="minorHAnsi" w:hAnsiTheme="minorHAnsi" w:cs="Arial"/>
          <w:lang w:val="pt-BR"/>
        </w:rPr>
        <w:t>JUDEŢUL BUZĂU</w:t>
      </w:r>
    </w:p>
    <w:p w14:paraId="6D900875" w14:textId="77777777" w:rsidR="00892481" w:rsidRPr="00944758" w:rsidRDefault="00892481" w:rsidP="00431708">
      <w:pPr>
        <w:spacing w:after="0" w:line="240" w:lineRule="auto"/>
        <w:jc w:val="center"/>
        <w:rPr>
          <w:rFonts w:asciiTheme="minorHAnsi" w:hAnsiTheme="minorHAnsi" w:cs="Arial"/>
          <w:lang w:val="pt-BR"/>
        </w:rPr>
      </w:pPr>
      <w:r w:rsidRPr="00944758">
        <w:rPr>
          <w:rFonts w:asciiTheme="minorHAnsi" w:hAnsiTheme="minorHAnsi" w:cs="Arial"/>
          <w:lang w:val="pt-BR"/>
        </w:rPr>
        <w:t>MUNICIPIUL BUZĂU</w:t>
      </w:r>
    </w:p>
    <w:p w14:paraId="49A165C4" w14:textId="77777777" w:rsidR="00892481" w:rsidRPr="00944758" w:rsidRDefault="00892481" w:rsidP="00431708">
      <w:pPr>
        <w:spacing w:after="0" w:line="240" w:lineRule="auto"/>
        <w:jc w:val="center"/>
        <w:rPr>
          <w:rFonts w:asciiTheme="minorHAnsi" w:hAnsiTheme="minorHAnsi" w:cs="Arial"/>
          <w:lang w:val="pt-BR"/>
        </w:rPr>
      </w:pPr>
      <w:r w:rsidRPr="00944758">
        <w:rPr>
          <w:rFonts w:asciiTheme="minorHAnsi" w:hAnsiTheme="minorHAnsi" w:cs="Arial"/>
          <w:lang w:val="pt-BR"/>
        </w:rPr>
        <w:t>- CONSILIUL LOCAL -</w:t>
      </w:r>
    </w:p>
    <w:p w14:paraId="4FC9F462" w14:textId="77777777" w:rsidR="00892481" w:rsidRPr="00944758" w:rsidRDefault="00892481" w:rsidP="00892481">
      <w:pPr>
        <w:autoSpaceDE w:val="0"/>
        <w:autoSpaceDN w:val="0"/>
        <w:adjustRightInd w:val="0"/>
        <w:jc w:val="center"/>
        <w:rPr>
          <w:rFonts w:asciiTheme="minorHAnsi" w:hAnsiTheme="minorHAnsi" w:cs="Arial"/>
          <w:b/>
          <w:bCs/>
        </w:rPr>
      </w:pPr>
    </w:p>
    <w:p w14:paraId="11B127D3" w14:textId="1DD0BE88" w:rsidR="00892481" w:rsidRPr="00944758" w:rsidRDefault="00892481" w:rsidP="00892481">
      <w:pPr>
        <w:pStyle w:val="Heading1"/>
        <w:spacing w:line="276" w:lineRule="auto"/>
        <w:rPr>
          <w:rFonts w:asciiTheme="minorHAnsi" w:hAnsiTheme="minorHAnsi" w:cs="Arial"/>
          <w:sz w:val="22"/>
          <w:szCs w:val="22"/>
        </w:rPr>
      </w:pPr>
      <w:r w:rsidRPr="00944758">
        <w:rPr>
          <w:rFonts w:asciiTheme="minorHAnsi" w:hAnsiTheme="minorHAnsi" w:cs="Arial"/>
          <w:sz w:val="22"/>
          <w:szCs w:val="22"/>
        </w:rPr>
        <w:t xml:space="preserve">H O T Ă R Â R E </w:t>
      </w:r>
    </w:p>
    <w:p w14:paraId="5451836C" w14:textId="77777777" w:rsidR="00892481" w:rsidRPr="00944758" w:rsidRDefault="00892481" w:rsidP="00892481">
      <w:pPr>
        <w:rPr>
          <w:rFonts w:asciiTheme="minorHAnsi" w:hAnsiTheme="minorHAnsi"/>
          <w:lang w:eastAsia="ro-RO"/>
        </w:rPr>
      </w:pPr>
    </w:p>
    <w:p w14:paraId="562BA1CC" w14:textId="77777777" w:rsidR="00892481" w:rsidRPr="00944758" w:rsidRDefault="00892481" w:rsidP="00892481">
      <w:pPr>
        <w:jc w:val="both"/>
        <w:rPr>
          <w:rFonts w:asciiTheme="minorHAnsi" w:hAnsiTheme="minorHAnsi" w:cs="Arial"/>
          <w:b/>
          <w:bCs/>
        </w:rPr>
      </w:pPr>
      <w:proofErr w:type="spellStart"/>
      <w:r w:rsidRPr="00944758">
        <w:rPr>
          <w:rFonts w:asciiTheme="minorHAnsi" w:hAnsiTheme="minorHAnsi" w:cs="Arial"/>
          <w:b/>
        </w:rPr>
        <w:t>privind</w:t>
      </w:r>
      <w:proofErr w:type="spellEnd"/>
      <w:r w:rsidRPr="00944758">
        <w:rPr>
          <w:rFonts w:asciiTheme="minorHAnsi" w:hAnsiTheme="minorHAnsi" w:cs="Arial"/>
          <w:b/>
        </w:rPr>
        <w:t xml:space="preserve"> </w:t>
      </w:r>
      <w:proofErr w:type="spellStart"/>
      <w:r w:rsidRPr="00944758">
        <w:rPr>
          <w:rFonts w:asciiTheme="minorHAnsi" w:hAnsiTheme="minorHAnsi" w:cs="Arial"/>
          <w:b/>
        </w:rPr>
        <w:t>aprobarea</w:t>
      </w:r>
      <w:proofErr w:type="spellEnd"/>
      <w:r w:rsidRPr="00944758">
        <w:rPr>
          <w:rFonts w:asciiTheme="minorHAnsi" w:hAnsiTheme="minorHAnsi" w:cs="Arial"/>
          <w:b/>
        </w:rPr>
        <w:t xml:space="preserve"> </w:t>
      </w:r>
      <w:proofErr w:type="spellStart"/>
      <w:r w:rsidRPr="00944758">
        <w:rPr>
          <w:rFonts w:asciiTheme="minorHAnsi" w:hAnsiTheme="minorHAnsi" w:cs="Arial"/>
          <w:b/>
        </w:rPr>
        <w:t>Studiului</w:t>
      </w:r>
      <w:proofErr w:type="spellEnd"/>
      <w:r w:rsidRPr="00944758">
        <w:rPr>
          <w:rFonts w:asciiTheme="minorHAnsi" w:hAnsiTheme="minorHAnsi" w:cs="Arial"/>
          <w:b/>
        </w:rPr>
        <w:t xml:space="preserve"> de </w:t>
      </w:r>
      <w:proofErr w:type="spellStart"/>
      <w:r w:rsidRPr="00944758">
        <w:rPr>
          <w:rFonts w:asciiTheme="minorHAnsi" w:hAnsiTheme="minorHAnsi" w:cs="Arial"/>
          <w:b/>
        </w:rPr>
        <w:t>Fezabilitate</w:t>
      </w:r>
      <w:proofErr w:type="spellEnd"/>
      <w:r w:rsidRPr="00944758">
        <w:rPr>
          <w:rFonts w:asciiTheme="minorHAnsi" w:hAnsiTheme="minorHAnsi" w:cs="Arial"/>
          <w:b/>
        </w:rPr>
        <w:t xml:space="preserve"> </w:t>
      </w:r>
      <w:proofErr w:type="spellStart"/>
      <w:r w:rsidRPr="00944758">
        <w:rPr>
          <w:rFonts w:asciiTheme="minorHAnsi" w:hAnsiTheme="minorHAnsi" w:cs="Arial"/>
          <w:b/>
        </w:rPr>
        <w:t>si</w:t>
      </w:r>
      <w:proofErr w:type="spellEnd"/>
      <w:r w:rsidRPr="00944758">
        <w:rPr>
          <w:rFonts w:asciiTheme="minorHAnsi" w:hAnsiTheme="minorHAnsi" w:cs="Arial"/>
          <w:b/>
        </w:rPr>
        <w:t xml:space="preserve"> a </w:t>
      </w:r>
      <w:r w:rsidRPr="00944758">
        <w:rPr>
          <w:rFonts w:asciiTheme="minorHAnsi" w:hAnsiTheme="minorHAnsi"/>
          <w:b/>
          <w:lang w:val="ro-RO"/>
        </w:rPr>
        <w:t xml:space="preserve">Indicatorilor </w:t>
      </w:r>
      <w:proofErr w:type="spellStart"/>
      <w:r w:rsidRPr="00944758">
        <w:rPr>
          <w:rFonts w:asciiTheme="minorHAnsi" w:hAnsiTheme="minorHAnsi"/>
          <w:b/>
          <w:lang w:val="ro-RO"/>
        </w:rPr>
        <w:t>Tehnico</w:t>
      </w:r>
      <w:proofErr w:type="spellEnd"/>
      <w:r w:rsidRPr="00944758">
        <w:rPr>
          <w:rFonts w:asciiTheme="minorHAnsi" w:hAnsiTheme="minorHAnsi"/>
          <w:b/>
          <w:lang w:val="ro-RO"/>
        </w:rPr>
        <w:t xml:space="preserve">-Economici </w:t>
      </w:r>
      <w:proofErr w:type="spellStart"/>
      <w:r w:rsidRPr="00944758">
        <w:rPr>
          <w:rFonts w:asciiTheme="minorHAnsi" w:hAnsiTheme="minorHAnsi"/>
          <w:b/>
        </w:rPr>
        <w:t>pentru</w:t>
      </w:r>
      <w:proofErr w:type="spellEnd"/>
      <w:r w:rsidRPr="00944758">
        <w:rPr>
          <w:rFonts w:asciiTheme="minorHAnsi" w:hAnsiTheme="minorHAnsi"/>
          <w:b/>
        </w:rPr>
        <w:t xml:space="preserve"> </w:t>
      </w:r>
      <w:proofErr w:type="spellStart"/>
      <w:r w:rsidRPr="00944758">
        <w:rPr>
          <w:rFonts w:asciiTheme="minorHAnsi" w:hAnsiTheme="minorHAnsi"/>
          <w:b/>
        </w:rPr>
        <w:t>obiectivul</w:t>
      </w:r>
      <w:proofErr w:type="spellEnd"/>
      <w:r w:rsidRPr="00944758">
        <w:rPr>
          <w:rFonts w:asciiTheme="minorHAnsi" w:hAnsiTheme="minorHAnsi"/>
          <w:b/>
        </w:rPr>
        <w:t xml:space="preserve"> de </w:t>
      </w:r>
      <w:proofErr w:type="spellStart"/>
      <w:r w:rsidRPr="00944758">
        <w:rPr>
          <w:rFonts w:asciiTheme="minorHAnsi" w:hAnsiTheme="minorHAnsi"/>
          <w:b/>
        </w:rPr>
        <w:t>investiții</w:t>
      </w:r>
      <w:proofErr w:type="spellEnd"/>
      <w:r w:rsidRPr="00944758">
        <w:rPr>
          <w:rFonts w:asciiTheme="minorHAnsi" w:hAnsiTheme="minorHAnsi"/>
          <w:b/>
        </w:rPr>
        <w:t xml:space="preserve"> </w:t>
      </w:r>
      <w:r w:rsidRPr="00944758">
        <w:rPr>
          <w:rFonts w:asciiTheme="minorHAnsi" w:eastAsia="Times New Roman" w:hAnsiTheme="minorHAnsi" w:cs="Arial"/>
          <w:b/>
          <w:bCs/>
        </w:rPr>
        <w:t>„CONSTRUIRE BAZIN DE INOT “IAZUL MORILOR”, MUNICIPIUL BUZAU</w:t>
      </w:r>
      <w:r w:rsidR="00882728" w:rsidRPr="00944758">
        <w:rPr>
          <w:rFonts w:asciiTheme="minorHAnsi" w:eastAsia="Times New Roman" w:hAnsiTheme="minorHAnsi" w:cs="Arial"/>
          <w:b/>
          <w:bCs/>
        </w:rPr>
        <w:t xml:space="preserve">, </w:t>
      </w:r>
      <w:proofErr w:type="spellStart"/>
      <w:r w:rsidR="00882728" w:rsidRPr="00944758">
        <w:rPr>
          <w:rFonts w:asciiTheme="minorHAnsi" w:eastAsia="Times New Roman" w:hAnsiTheme="minorHAnsi" w:cs="Arial"/>
          <w:b/>
          <w:bCs/>
        </w:rPr>
        <w:t>Judetul</w:t>
      </w:r>
      <w:proofErr w:type="spellEnd"/>
      <w:r w:rsidRPr="00944758">
        <w:rPr>
          <w:rFonts w:asciiTheme="minorHAnsi" w:eastAsia="Times New Roman" w:hAnsiTheme="minorHAnsi" w:cs="Arial"/>
          <w:b/>
          <w:bCs/>
        </w:rPr>
        <w:t xml:space="preserve"> Buzau”</w:t>
      </w:r>
    </w:p>
    <w:p w14:paraId="62EAE799" w14:textId="77777777" w:rsidR="00892481" w:rsidRPr="00944758" w:rsidRDefault="00892481" w:rsidP="00892481">
      <w:pPr>
        <w:jc w:val="center"/>
        <w:rPr>
          <w:rFonts w:asciiTheme="minorHAnsi" w:hAnsiTheme="minorHAnsi" w:cs="Calibri"/>
          <w:sz w:val="24"/>
          <w:szCs w:val="24"/>
          <w:lang w:val="ro-RO"/>
        </w:rPr>
      </w:pPr>
      <w:proofErr w:type="spellStart"/>
      <w:r w:rsidRPr="00944758">
        <w:rPr>
          <w:rFonts w:asciiTheme="minorHAnsi" w:hAnsiTheme="minorHAnsi"/>
          <w:b/>
        </w:rPr>
        <w:t>Proiect</w:t>
      </w:r>
      <w:proofErr w:type="spellEnd"/>
      <w:r w:rsidRPr="00944758">
        <w:rPr>
          <w:rFonts w:asciiTheme="minorHAnsi" w:hAnsiTheme="minorHAnsi"/>
          <w:b/>
        </w:rPr>
        <w:t xml:space="preserve"> </w:t>
      </w:r>
      <w:proofErr w:type="spellStart"/>
      <w:r w:rsidRPr="00944758">
        <w:rPr>
          <w:rFonts w:asciiTheme="minorHAnsi" w:hAnsiTheme="minorHAnsi"/>
          <w:b/>
        </w:rPr>
        <w:t>finanțat</w:t>
      </w:r>
      <w:proofErr w:type="spellEnd"/>
      <w:r w:rsidRPr="00944758">
        <w:rPr>
          <w:rFonts w:asciiTheme="minorHAnsi" w:hAnsiTheme="minorHAnsi"/>
          <w:b/>
        </w:rPr>
        <w:t xml:space="preserve"> de </w:t>
      </w:r>
      <w:r w:rsidRPr="00944758">
        <w:rPr>
          <w:rFonts w:asciiTheme="minorHAnsi" w:hAnsiTheme="minorHAnsi" w:cs="Calibri"/>
          <w:sz w:val="24"/>
          <w:szCs w:val="24"/>
          <w:lang w:val="ro-RO"/>
        </w:rPr>
        <w:t xml:space="preserve">Compania Națională de Investiții, prin „Programul Național de construcții de interes public sau social”, Subprogramul „Bazine de </w:t>
      </w:r>
      <w:proofErr w:type="spellStart"/>
      <w:r w:rsidRPr="00944758">
        <w:rPr>
          <w:rFonts w:asciiTheme="minorHAnsi" w:hAnsiTheme="minorHAnsi" w:cs="Calibri"/>
          <w:sz w:val="24"/>
          <w:szCs w:val="24"/>
          <w:lang w:val="ro-RO"/>
        </w:rPr>
        <w:t>Inot</w:t>
      </w:r>
      <w:proofErr w:type="spellEnd"/>
      <w:r w:rsidRPr="00944758">
        <w:rPr>
          <w:rFonts w:asciiTheme="minorHAnsi" w:hAnsiTheme="minorHAnsi" w:cs="Calibri"/>
          <w:sz w:val="24"/>
          <w:szCs w:val="24"/>
          <w:lang w:val="ro-RO"/>
        </w:rPr>
        <w:t>”</w:t>
      </w:r>
    </w:p>
    <w:p w14:paraId="68C3C646" w14:textId="77777777" w:rsidR="00892481" w:rsidRPr="00944758" w:rsidRDefault="00892481" w:rsidP="00892481">
      <w:pPr>
        <w:pStyle w:val="BodyText2"/>
        <w:spacing w:line="276" w:lineRule="auto"/>
        <w:jc w:val="left"/>
        <w:rPr>
          <w:rFonts w:asciiTheme="minorHAnsi" w:hAnsiTheme="minorHAnsi" w:cs="Arial"/>
          <w:sz w:val="22"/>
          <w:szCs w:val="22"/>
        </w:rPr>
      </w:pPr>
    </w:p>
    <w:p w14:paraId="399A68A3" w14:textId="77777777" w:rsidR="00892481" w:rsidRPr="00944758" w:rsidRDefault="00892481" w:rsidP="00892481">
      <w:pPr>
        <w:pStyle w:val="BodyText2"/>
        <w:spacing w:line="276" w:lineRule="auto"/>
        <w:jc w:val="left"/>
        <w:rPr>
          <w:rFonts w:asciiTheme="minorHAnsi" w:hAnsiTheme="minorHAnsi" w:cs="Arial"/>
          <w:sz w:val="22"/>
          <w:szCs w:val="22"/>
        </w:rPr>
      </w:pPr>
    </w:p>
    <w:p w14:paraId="73ACFCB2" w14:textId="77777777" w:rsidR="00892481" w:rsidRPr="00944758" w:rsidRDefault="00892481" w:rsidP="00892481">
      <w:pPr>
        <w:pStyle w:val="BodyText2"/>
        <w:spacing w:line="276" w:lineRule="auto"/>
        <w:ind w:firstLine="720"/>
        <w:jc w:val="both"/>
        <w:rPr>
          <w:rFonts w:asciiTheme="minorHAnsi" w:hAnsiTheme="minorHAnsi" w:cs="Arial"/>
          <w:sz w:val="22"/>
          <w:szCs w:val="22"/>
        </w:rPr>
      </w:pPr>
      <w:proofErr w:type="spellStart"/>
      <w:r w:rsidRPr="00944758">
        <w:rPr>
          <w:rFonts w:asciiTheme="minorHAnsi" w:hAnsiTheme="minorHAnsi" w:cs="Arial"/>
          <w:sz w:val="22"/>
          <w:szCs w:val="22"/>
        </w:rPr>
        <w:t>Consiliul</w:t>
      </w:r>
      <w:proofErr w:type="spellEnd"/>
      <w:r w:rsidRPr="00944758">
        <w:rPr>
          <w:rFonts w:asciiTheme="minorHAnsi" w:hAnsiTheme="minorHAnsi" w:cs="Arial"/>
          <w:sz w:val="22"/>
          <w:szCs w:val="22"/>
        </w:rPr>
        <w:t xml:space="preserve"> Local al </w:t>
      </w:r>
      <w:proofErr w:type="spellStart"/>
      <w:r w:rsidRPr="00944758">
        <w:rPr>
          <w:rFonts w:asciiTheme="minorHAnsi" w:hAnsiTheme="minorHAnsi" w:cs="Arial"/>
          <w:sz w:val="22"/>
          <w:szCs w:val="22"/>
        </w:rPr>
        <w:t>Municipiului</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Buzău</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judeţul</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Buzău</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întrunit</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în</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şedinţă</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ordinară</w:t>
      </w:r>
      <w:proofErr w:type="spellEnd"/>
      <w:r w:rsidRPr="00944758">
        <w:rPr>
          <w:rFonts w:asciiTheme="minorHAnsi" w:hAnsiTheme="minorHAnsi" w:cs="Arial"/>
          <w:sz w:val="22"/>
          <w:szCs w:val="22"/>
        </w:rPr>
        <w:t xml:space="preserve">;  </w:t>
      </w:r>
    </w:p>
    <w:p w14:paraId="4E671D71" w14:textId="10C75FCB" w:rsidR="00892481" w:rsidRPr="00944758" w:rsidRDefault="00892481" w:rsidP="00892481">
      <w:pPr>
        <w:spacing w:after="0"/>
        <w:rPr>
          <w:rFonts w:asciiTheme="minorHAnsi" w:hAnsiTheme="minorHAnsi" w:cs="Arial"/>
        </w:rPr>
      </w:pPr>
      <w:r w:rsidRPr="00944758">
        <w:rPr>
          <w:rFonts w:asciiTheme="minorHAnsi" w:hAnsiTheme="minorHAnsi" w:cs="Arial"/>
        </w:rPr>
        <w:t xml:space="preserve">        </w:t>
      </w:r>
      <w:r w:rsidR="00431708">
        <w:rPr>
          <w:rFonts w:asciiTheme="minorHAnsi" w:hAnsiTheme="minorHAnsi" w:cs="Arial"/>
        </w:rPr>
        <w:tab/>
      </w:r>
      <w:proofErr w:type="spellStart"/>
      <w:r w:rsidRPr="00944758">
        <w:rPr>
          <w:rFonts w:asciiTheme="minorHAnsi" w:hAnsiTheme="minorHAnsi" w:cs="Arial"/>
        </w:rPr>
        <w:t>Având</w:t>
      </w:r>
      <w:proofErr w:type="spellEnd"/>
      <w:r w:rsidRPr="00944758">
        <w:rPr>
          <w:rFonts w:asciiTheme="minorHAnsi" w:hAnsiTheme="minorHAnsi" w:cs="Arial"/>
        </w:rPr>
        <w:t xml:space="preserve"> </w:t>
      </w:r>
      <w:proofErr w:type="spellStart"/>
      <w:r w:rsidRPr="00944758">
        <w:rPr>
          <w:rFonts w:asciiTheme="minorHAnsi" w:hAnsiTheme="minorHAnsi" w:cs="Arial"/>
        </w:rPr>
        <w:t>în</w:t>
      </w:r>
      <w:proofErr w:type="spellEnd"/>
      <w:r w:rsidRPr="00944758">
        <w:rPr>
          <w:rFonts w:asciiTheme="minorHAnsi" w:hAnsiTheme="minorHAnsi" w:cs="Arial"/>
        </w:rPr>
        <w:t xml:space="preserve"> </w:t>
      </w:r>
      <w:proofErr w:type="spellStart"/>
      <w:r w:rsidRPr="00944758">
        <w:rPr>
          <w:rFonts w:asciiTheme="minorHAnsi" w:hAnsiTheme="minorHAnsi" w:cs="Arial"/>
        </w:rPr>
        <w:t>vedere</w:t>
      </w:r>
      <w:proofErr w:type="spellEnd"/>
      <w:r w:rsidRPr="00944758">
        <w:rPr>
          <w:rFonts w:asciiTheme="minorHAnsi" w:hAnsiTheme="minorHAnsi" w:cs="Arial"/>
        </w:rPr>
        <w:t>:</w:t>
      </w:r>
    </w:p>
    <w:p w14:paraId="64E15DBA" w14:textId="4F627FA3" w:rsidR="00892481" w:rsidRPr="00944758" w:rsidRDefault="00892481" w:rsidP="00892481">
      <w:pPr>
        <w:spacing w:after="0"/>
        <w:jc w:val="both"/>
        <w:rPr>
          <w:rFonts w:asciiTheme="minorHAnsi" w:hAnsiTheme="minorHAnsi" w:cs="Arial"/>
        </w:rPr>
      </w:pPr>
      <w:r w:rsidRPr="00944758">
        <w:rPr>
          <w:rFonts w:asciiTheme="minorHAnsi" w:hAnsiTheme="minorHAnsi" w:cs="Arial"/>
        </w:rPr>
        <w:t xml:space="preserve">       </w:t>
      </w:r>
      <w:r w:rsidR="00431708">
        <w:rPr>
          <w:rFonts w:asciiTheme="minorHAnsi" w:hAnsiTheme="minorHAnsi" w:cs="Arial"/>
        </w:rPr>
        <w:tab/>
      </w:r>
      <w:r w:rsidRPr="00944758">
        <w:rPr>
          <w:rFonts w:asciiTheme="minorHAnsi" w:hAnsiTheme="minorHAnsi" w:cs="Arial"/>
        </w:rPr>
        <w:t xml:space="preserve"> - </w:t>
      </w:r>
      <w:proofErr w:type="spellStart"/>
      <w:r w:rsidR="00427BA7">
        <w:rPr>
          <w:rFonts w:asciiTheme="minorHAnsi" w:hAnsiTheme="minorHAnsi" w:cs="Arial"/>
        </w:rPr>
        <w:t>referatul</w:t>
      </w:r>
      <w:proofErr w:type="spellEnd"/>
      <w:r w:rsidR="00427BA7">
        <w:rPr>
          <w:rFonts w:asciiTheme="minorHAnsi" w:hAnsiTheme="minorHAnsi" w:cs="Arial"/>
        </w:rPr>
        <w:t xml:space="preserve"> de </w:t>
      </w:r>
      <w:proofErr w:type="spellStart"/>
      <w:r w:rsidR="00427BA7">
        <w:rPr>
          <w:rFonts w:asciiTheme="minorHAnsi" w:hAnsiTheme="minorHAnsi" w:cs="Arial"/>
        </w:rPr>
        <w:t>aprobare</w:t>
      </w:r>
      <w:proofErr w:type="spellEnd"/>
      <w:r w:rsidR="00427BA7">
        <w:rPr>
          <w:rFonts w:asciiTheme="minorHAnsi" w:hAnsiTheme="minorHAnsi" w:cs="Arial"/>
        </w:rPr>
        <w:t xml:space="preserve"> al </w:t>
      </w:r>
      <w:proofErr w:type="spellStart"/>
      <w:r w:rsidRPr="00944758">
        <w:rPr>
          <w:rFonts w:asciiTheme="minorHAnsi" w:hAnsiTheme="minorHAnsi" w:cs="Arial"/>
        </w:rPr>
        <w:t>Primarului</w:t>
      </w:r>
      <w:proofErr w:type="spellEnd"/>
      <w:r w:rsidRPr="00944758">
        <w:rPr>
          <w:rFonts w:asciiTheme="minorHAnsi" w:hAnsiTheme="minorHAnsi" w:cs="Arial"/>
        </w:rPr>
        <w:t xml:space="preserve"> </w:t>
      </w:r>
      <w:proofErr w:type="spellStart"/>
      <w:r w:rsidRPr="00944758">
        <w:rPr>
          <w:rFonts w:asciiTheme="minorHAnsi" w:hAnsiTheme="minorHAnsi" w:cs="Arial"/>
        </w:rPr>
        <w:t>municipiului</w:t>
      </w:r>
      <w:proofErr w:type="spellEnd"/>
      <w:r w:rsidRPr="00944758">
        <w:rPr>
          <w:rFonts w:asciiTheme="minorHAnsi" w:hAnsiTheme="minorHAnsi" w:cs="Arial"/>
        </w:rPr>
        <w:t xml:space="preserve"> </w:t>
      </w:r>
      <w:proofErr w:type="spellStart"/>
      <w:r w:rsidRPr="00944758">
        <w:rPr>
          <w:rFonts w:asciiTheme="minorHAnsi" w:hAnsiTheme="minorHAnsi" w:cs="Arial"/>
        </w:rPr>
        <w:t>Buzău</w:t>
      </w:r>
      <w:proofErr w:type="spellEnd"/>
      <w:r w:rsidRPr="00944758">
        <w:rPr>
          <w:rFonts w:asciiTheme="minorHAnsi" w:hAnsiTheme="minorHAnsi" w:cs="Arial"/>
        </w:rPr>
        <w:t xml:space="preserve">, </w:t>
      </w:r>
      <w:proofErr w:type="spellStart"/>
      <w:r w:rsidRPr="00944758">
        <w:rPr>
          <w:rFonts w:asciiTheme="minorHAnsi" w:hAnsiTheme="minorHAnsi" w:cs="Arial"/>
        </w:rPr>
        <w:t>înregistrat</w:t>
      </w:r>
      <w:proofErr w:type="spellEnd"/>
      <w:r w:rsidRPr="00944758">
        <w:rPr>
          <w:rFonts w:asciiTheme="minorHAnsi" w:hAnsiTheme="minorHAnsi" w:cs="Arial"/>
        </w:rPr>
        <w:t xml:space="preserve"> sub nr. </w:t>
      </w:r>
      <w:r w:rsidR="00427BA7">
        <w:rPr>
          <w:rFonts w:asciiTheme="minorHAnsi" w:hAnsiTheme="minorHAnsi" w:cs="Arial"/>
        </w:rPr>
        <w:t>141</w:t>
      </w:r>
      <w:r w:rsidRPr="00944758">
        <w:rPr>
          <w:rFonts w:asciiTheme="minorHAnsi" w:hAnsiTheme="minorHAnsi" w:cs="Arial"/>
        </w:rPr>
        <w:t>/CLM/</w:t>
      </w:r>
      <w:r w:rsidR="00427BA7">
        <w:rPr>
          <w:rFonts w:asciiTheme="minorHAnsi" w:hAnsiTheme="minorHAnsi" w:cs="Arial"/>
        </w:rPr>
        <w:t>24.06.2021</w:t>
      </w:r>
      <w:r w:rsidRPr="00944758">
        <w:rPr>
          <w:rFonts w:asciiTheme="minorHAnsi" w:hAnsiTheme="minorHAnsi" w:cs="Arial"/>
        </w:rPr>
        <w:t xml:space="preserve">, </w:t>
      </w:r>
      <w:proofErr w:type="spellStart"/>
      <w:r w:rsidRPr="00944758">
        <w:rPr>
          <w:rFonts w:asciiTheme="minorHAnsi" w:hAnsiTheme="minorHAnsi" w:cs="Arial"/>
        </w:rPr>
        <w:t>prin</w:t>
      </w:r>
      <w:proofErr w:type="spellEnd"/>
      <w:r w:rsidRPr="00944758">
        <w:rPr>
          <w:rFonts w:asciiTheme="minorHAnsi" w:hAnsiTheme="minorHAnsi" w:cs="Arial"/>
        </w:rPr>
        <w:t xml:space="preserve"> care se </w:t>
      </w:r>
      <w:proofErr w:type="spellStart"/>
      <w:r w:rsidRPr="00944758">
        <w:rPr>
          <w:rFonts w:asciiTheme="minorHAnsi" w:hAnsiTheme="minorHAnsi" w:cs="Arial"/>
        </w:rPr>
        <w:t>propune</w:t>
      </w:r>
      <w:proofErr w:type="spellEnd"/>
      <w:r w:rsidRPr="00944758">
        <w:rPr>
          <w:rFonts w:asciiTheme="minorHAnsi" w:hAnsiTheme="minorHAnsi" w:cs="Arial"/>
        </w:rPr>
        <w:t xml:space="preserve"> </w:t>
      </w:r>
      <w:r w:rsidRPr="00944758">
        <w:rPr>
          <w:rFonts w:asciiTheme="minorHAnsi" w:hAnsiTheme="minorHAnsi"/>
          <w:lang w:val="ro-RO"/>
        </w:rPr>
        <w:t xml:space="preserve">aprobarea Studiului de Fezabilitate si Indicatorilor </w:t>
      </w:r>
      <w:proofErr w:type="spellStart"/>
      <w:r w:rsidRPr="00944758">
        <w:rPr>
          <w:rFonts w:asciiTheme="minorHAnsi" w:hAnsiTheme="minorHAnsi"/>
          <w:lang w:val="ro-RO"/>
        </w:rPr>
        <w:t>Tehnico</w:t>
      </w:r>
      <w:proofErr w:type="spellEnd"/>
      <w:r w:rsidRPr="00944758">
        <w:rPr>
          <w:rFonts w:asciiTheme="minorHAnsi" w:hAnsiTheme="minorHAnsi"/>
          <w:lang w:val="ro-RO"/>
        </w:rPr>
        <w:t xml:space="preserve">-Economici </w:t>
      </w:r>
      <w:proofErr w:type="spellStart"/>
      <w:r w:rsidRPr="00944758">
        <w:rPr>
          <w:rFonts w:asciiTheme="minorHAnsi" w:hAnsiTheme="minorHAnsi"/>
        </w:rPr>
        <w:t>pentru</w:t>
      </w:r>
      <w:proofErr w:type="spellEnd"/>
      <w:r w:rsidRPr="00944758">
        <w:rPr>
          <w:rFonts w:asciiTheme="minorHAnsi" w:hAnsiTheme="minorHAnsi"/>
        </w:rPr>
        <w:t xml:space="preserve"> </w:t>
      </w:r>
      <w:proofErr w:type="spellStart"/>
      <w:r w:rsidRPr="00944758">
        <w:rPr>
          <w:rFonts w:asciiTheme="minorHAnsi" w:hAnsiTheme="minorHAnsi"/>
        </w:rPr>
        <w:t>obiectivul</w:t>
      </w:r>
      <w:proofErr w:type="spellEnd"/>
      <w:r w:rsidRPr="00944758">
        <w:rPr>
          <w:rFonts w:asciiTheme="minorHAnsi" w:hAnsiTheme="minorHAnsi"/>
        </w:rPr>
        <w:t xml:space="preserve"> de </w:t>
      </w:r>
      <w:proofErr w:type="spellStart"/>
      <w:r w:rsidRPr="00944758">
        <w:rPr>
          <w:rFonts w:asciiTheme="minorHAnsi" w:hAnsiTheme="minorHAnsi"/>
        </w:rPr>
        <w:t>investitii</w:t>
      </w:r>
      <w:proofErr w:type="spellEnd"/>
      <w:r w:rsidRPr="00944758">
        <w:rPr>
          <w:rFonts w:asciiTheme="minorHAnsi" w:hAnsiTheme="minorHAnsi"/>
        </w:rPr>
        <w:t xml:space="preserve"> „</w:t>
      </w:r>
      <w:proofErr w:type="spellStart"/>
      <w:r w:rsidRPr="00944758">
        <w:rPr>
          <w:rFonts w:asciiTheme="minorHAnsi" w:hAnsiTheme="minorHAnsi"/>
        </w:rPr>
        <w:t>Construire</w:t>
      </w:r>
      <w:proofErr w:type="spellEnd"/>
      <w:r w:rsidRPr="00944758">
        <w:rPr>
          <w:rFonts w:asciiTheme="minorHAnsi" w:hAnsiTheme="minorHAnsi"/>
        </w:rPr>
        <w:t xml:space="preserve"> </w:t>
      </w:r>
      <w:proofErr w:type="spellStart"/>
      <w:r w:rsidRPr="00944758">
        <w:rPr>
          <w:rFonts w:asciiTheme="minorHAnsi" w:hAnsiTheme="minorHAnsi"/>
        </w:rPr>
        <w:t>Bazin</w:t>
      </w:r>
      <w:proofErr w:type="spellEnd"/>
      <w:r w:rsidRPr="00944758">
        <w:rPr>
          <w:rFonts w:asciiTheme="minorHAnsi" w:hAnsiTheme="minorHAnsi"/>
        </w:rPr>
        <w:t xml:space="preserve"> de </w:t>
      </w:r>
      <w:proofErr w:type="spellStart"/>
      <w:r w:rsidRPr="00944758">
        <w:rPr>
          <w:rFonts w:asciiTheme="minorHAnsi" w:hAnsiTheme="minorHAnsi"/>
        </w:rPr>
        <w:t>Inot</w:t>
      </w:r>
      <w:proofErr w:type="spellEnd"/>
      <w:r w:rsidRPr="00944758">
        <w:rPr>
          <w:rFonts w:asciiTheme="minorHAnsi" w:hAnsiTheme="minorHAnsi"/>
        </w:rPr>
        <w:t xml:space="preserve"> “</w:t>
      </w:r>
      <w:proofErr w:type="spellStart"/>
      <w:r w:rsidRPr="00944758">
        <w:rPr>
          <w:rFonts w:asciiTheme="minorHAnsi" w:hAnsiTheme="minorHAnsi"/>
        </w:rPr>
        <w:t>Iazul</w:t>
      </w:r>
      <w:proofErr w:type="spellEnd"/>
      <w:r w:rsidRPr="00944758">
        <w:rPr>
          <w:rFonts w:asciiTheme="minorHAnsi" w:hAnsiTheme="minorHAnsi"/>
        </w:rPr>
        <w:t xml:space="preserve"> </w:t>
      </w:r>
      <w:proofErr w:type="spellStart"/>
      <w:r w:rsidRPr="00944758">
        <w:rPr>
          <w:rFonts w:asciiTheme="minorHAnsi" w:hAnsiTheme="minorHAnsi"/>
        </w:rPr>
        <w:t>Morilor</w:t>
      </w:r>
      <w:proofErr w:type="spellEnd"/>
      <w:r w:rsidRPr="00944758">
        <w:rPr>
          <w:rFonts w:asciiTheme="minorHAnsi" w:hAnsiTheme="minorHAnsi"/>
        </w:rPr>
        <w:t xml:space="preserve">”, </w:t>
      </w:r>
      <w:proofErr w:type="spellStart"/>
      <w:r w:rsidRPr="00944758">
        <w:rPr>
          <w:rFonts w:asciiTheme="minorHAnsi" w:hAnsiTheme="minorHAnsi"/>
        </w:rPr>
        <w:t>Municipiul</w:t>
      </w:r>
      <w:proofErr w:type="spellEnd"/>
      <w:r w:rsidRPr="00944758">
        <w:rPr>
          <w:rFonts w:asciiTheme="minorHAnsi" w:hAnsiTheme="minorHAnsi"/>
        </w:rPr>
        <w:t xml:space="preserve"> Buzau, </w:t>
      </w:r>
      <w:proofErr w:type="spellStart"/>
      <w:r w:rsidRPr="00944758">
        <w:rPr>
          <w:rFonts w:asciiTheme="minorHAnsi" w:hAnsiTheme="minorHAnsi"/>
        </w:rPr>
        <w:t>judetul</w:t>
      </w:r>
      <w:proofErr w:type="spellEnd"/>
      <w:r w:rsidRPr="00944758">
        <w:rPr>
          <w:rFonts w:asciiTheme="minorHAnsi" w:hAnsiTheme="minorHAnsi"/>
        </w:rPr>
        <w:t xml:space="preserve"> Buzau</w:t>
      </w:r>
      <w:r w:rsidRPr="00944758">
        <w:rPr>
          <w:rFonts w:asciiTheme="minorHAnsi" w:hAnsiTheme="minorHAnsi" w:cs="Arial"/>
        </w:rPr>
        <w:t>;</w:t>
      </w:r>
    </w:p>
    <w:p w14:paraId="34D59511" w14:textId="5070F1C3" w:rsidR="00892481" w:rsidRPr="00944758" w:rsidRDefault="00892481" w:rsidP="00892481">
      <w:pPr>
        <w:spacing w:after="0"/>
        <w:ind w:firstLine="720"/>
        <w:jc w:val="both"/>
        <w:rPr>
          <w:rFonts w:asciiTheme="minorHAnsi" w:hAnsiTheme="minorHAnsi" w:cs="Arial"/>
          <w:lang w:val="pt-BR"/>
        </w:rPr>
      </w:pPr>
      <w:r w:rsidRPr="00944758">
        <w:rPr>
          <w:rFonts w:asciiTheme="minorHAnsi" w:hAnsiTheme="minorHAnsi" w:cs="Arial"/>
        </w:rPr>
        <w:t xml:space="preserve">- </w:t>
      </w:r>
      <w:proofErr w:type="spellStart"/>
      <w:r w:rsidRPr="00944758">
        <w:rPr>
          <w:rFonts w:asciiTheme="minorHAnsi" w:hAnsiTheme="minorHAnsi" w:cs="Arial"/>
        </w:rPr>
        <w:t>raportul</w:t>
      </w:r>
      <w:proofErr w:type="spellEnd"/>
      <w:r w:rsidRPr="00944758">
        <w:rPr>
          <w:rFonts w:asciiTheme="minorHAnsi" w:hAnsiTheme="minorHAnsi" w:cs="Arial"/>
        </w:rPr>
        <w:t xml:space="preserve"> de </w:t>
      </w:r>
      <w:proofErr w:type="spellStart"/>
      <w:r w:rsidRPr="004E0D90">
        <w:rPr>
          <w:rFonts w:asciiTheme="minorHAnsi" w:hAnsiTheme="minorHAnsi" w:cs="Arial"/>
        </w:rPr>
        <w:t>specialitate</w:t>
      </w:r>
      <w:proofErr w:type="spellEnd"/>
      <w:r w:rsidRPr="004E0D90">
        <w:rPr>
          <w:rFonts w:asciiTheme="minorHAnsi" w:hAnsiTheme="minorHAnsi" w:cs="Arial"/>
        </w:rPr>
        <w:t xml:space="preserve"> nr.</w:t>
      </w:r>
      <w:r w:rsidR="00427BA7">
        <w:rPr>
          <w:rFonts w:asciiTheme="minorHAnsi" w:hAnsiTheme="minorHAnsi" w:cs="Arial"/>
        </w:rPr>
        <w:t xml:space="preserve"> </w:t>
      </w:r>
      <w:r w:rsidR="00944758" w:rsidRPr="004E0D90">
        <w:rPr>
          <w:rFonts w:asciiTheme="minorHAnsi" w:hAnsiTheme="minorHAnsi" w:cs="Arial"/>
        </w:rPr>
        <w:t>82</w:t>
      </w:r>
      <w:r w:rsidR="00427BA7">
        <w:rPr>
          <w:rFonts w:asciiTheme="minorHAnsi" w:hAnsiTheme="minorHAnsi" w:cs="Arial"/>
        </w:rPr>
        <w:t>.</w:t>
      </w:r>
      <w:r w:rsidR="00944758" w:rsidRPr="004E0D90">
        <w:rPr>
          <w:rFonts w:asciiTheme="minorHAnsi" w:hAnsiTheme="minorHAnsi" w:cs="Arial"/>
        </w:rPr>
        <w:t>384/24.06.2021</w:t>
      </w:r>
      <w:r w:rsidRPr="00944758">
        <w:rPr>
          <w:rFonts w:asciiTheme="minorHAnsi" w:hAnsiTheme="minorHAnsi" w:cs="Arial"/>
        </w:rPr>
        <w:t xml:space="preserve"> al </w:t>
      </w:r>
      <w:proofErr w:type="spellStart"/>
      <w:r w:rsidRPr="00944758">
        <w:rPr>
          <w:rFonts w:asciiTheme="minorHAnsi" w:hAnsiTheme="minorHAnsi" w:cs="Arial"/>
        </w:rPr>
        <w:t>Serviciului</w:t>
      </w:r>
      <w:proofErr w:type="spellEnd"/>
      <w:r w:rsidRPr="00944758">
        <w:rPr>
          <w:rFonts w:asciiTheme="minorHAnsi" w:hAnsiTheme="minorHAnsi" w:cs="Arial"/>
        </w:rPr>
        <w:t xml:space="preserve"> </w:t>
      </w:r>
      <w:proofErr w:type="spellStart"/>
      <w:r w:rsidRPr="00944758">
        <w:rPr>
          <w:rFonts w:asciiTheme="minorHAnsi" w:hAnsiTheme="minorHAnsi" w:cs="Arial"/>
        </w:rPr>
        <w:t>Dezvoltare</w:t>
      </w:r>
      <w:proofErr w:type="spellEnd"/>
      <w:r w:rsidRPr="00944758">
        <w:rPr>
          <w:rFonts w:asciiTheme="minorHAnsi" w:hAnsiTheme="minorHAnsi" w:cs="Arial"/>
        </w:rPr>
        <w:t xml:space="preserve"> </w:t>
      </w:r>
      <w:proofErr w:type="spellStart"/>
      <w:r w:rsidRPr="00944758">
        <w:rPr>
          <w:rFonts w:asciiTheme="minorHAnsi" w:hAnsiTheme="minorHAnsi" w:cs="Arial"/>
        </w:rPr>
        <w:t>si</w:t>
      </w:r>
      <w:proofErr w:type="spellEnd"/>
      <w:r w:rsidRPr="00944758">
        <w:rPr>
          <w:rFonts w:asciiTheme="minorHAnsi" w:hAnsiTheme="minorHAnsi" w:cs="Arial"/>
        </w:rPr>
        <w:t xml:space="preserve"> </w:t>
      </w:r>
      <w:proofErr w:type="spellStart"/>
      <w:r w:rsidRPr="00944758">
        <w:rPr>
          <w:rFonts w:asciiTheme="minorHAnsi" w:hAnsiTheme="minorHAnsi" w:cs="Arial"/>
        </w:rPr>
        <w:t>Implementare</w:t>
      </w:r>
      <w:proofErr w:type="spellEnd"/>
      <w:r w:rsidRPr="00944758">
        <w:rPr>
          <w:rFonts w:asciiTheme="minorHAnsi" w:hAnsiTheme="minorHAnsi" w:cs="Arial"/>
        </w:rPr>
        <w:t xml:space="preserve"> </w:t>
      </w:r>
      <w:proofErr w:type="spellStart"/>
      <w:r w:rsidRPr="00944758">
        <w:rPr>
          <w:rFonts w:asciiTheme="minorHAnsi" w:hAnsiTheme="minorHAnsi" w:cs="Arial"/>
        </w:rPr>
        <w:t>Proiecte</w:t>
      </w:r>
      <w:proofErr w:type="spellEnd"/>
      <w:r w:rsidRPr="00944758">
        <w:rPr>
          <w:rFonts w:asciiTheme="minorHAnsi" w:hAnsiTheme="minorHAnsi" w:cs="Arial"/>
        </w:rPr>
        <w:t xml:space="preserve"> </w:t>
      </w:r>
      <w:r w:rsidRPr="00944758">
        <w:rPr>
          <w:rFonts w:asciiTheme="minorHAnsi" w:hAnsiTheme="minorHAnsi" w:cs="Arial"/>
          <w:lang w:val="pt-BR"/>
        </w:rPr>
        <w:t>din cadrul aparatului de specialitate al primarului municipiului Buzău;</w:t>
      </w:r>
    </w:p>
    <w:p w14:paraId="47CCCD39" w14:textId="77777777" w:rsidR="007577BC" w:rsidRDefault="007577BC" w:rsidP="007577BC">
      <w:pPr>
        <w:spacing w:after="0" w:line="240" w:lineRule="auto"/>
        <w:ind w:firstLine="720"/>
        <w:jc w:val="both"/>
        <w:rPr>
          <w:rFonts w:asciiTheme="minorHAnsi" w:hAnsiTheme="minorHAnsi" w:cstheme="minorHAnsi"/>
          <w:lang w:val="it-IT"/>
        </w:rPr>
      </w:pPr>
      <w:r>
        <w:rPr>
          <w:rFonts w:asciiTheme="minorHAnsi" w:hAnsiTheme="minorHAnsi" w:cstheme="minorHAnsi"/>
          <w:lang w:val="pt-BR"/>
        </w:rPr>
        <w:t xml:space="preserve">- </w:t>
      </w:r>
      <w:proofErr w:type="spellStart"/>
      <w:r>
        <w:rPr>
          <w:rFonts w:asciiTheme="minorHAnsi" w:hAnsiTheme="minorHAnsi" w:cstheme="minorHAnsi"/>
        </w:rPr>
        <w:t>avizul</w:t>
      </w:r>
      <w:proofErr w:type="spellEnd"/>
      <w:r>
        <w:rPr>
          <w:rFonts w:asciiTheme="minorHAnsi" w:hAnsiTheme="minorHAnsi" w:cstheme="minorHAnsi"/>
        </w:rPr>
        <w:t xml:space="preserve"> </w:t>
      </w:r>
      <w:r>
        <w:rPr>
          <w:rFonts w:asciiTheme="minorHAnsi" w:hAnsiTheme="minorHAnsi" w:cstheme="minorHAnsi"/>
          <w:lang w:val="it-IT"/>
        </w:rPr>
        <w:t xml:space="preserve">Comisiei </w:t>
      </w:r>
      <w:r>
        <w:rPr>
          <w:rFonts w:asciiTheme="minorHAnsi" w:hAnsiTheme="minorHAnsi" w:cstheme="minorHAnsi"/>
          <w:bCs/>
          <w:lang w:val="it-IT"/>
        </w:rPr>
        <w:t>pentru amenajarea teritoriului, urbanism, administrarea domeniului public și privat al municipiului</w:t>
      </w:r>
      <w:r>
        <w:rPr>
          <w:rFonts w:asciiTheme="minorHAnsi" w:hAnsiTheme="minorHAnsi" w:cstheme="minorHAnsi"/>
          <w:lang w:val="it-IT"/>
        </w:rPr>
        <w:t xml:space="preserve">; </w:t>
      </w:r>
    </w:p>
    <w:p w14:paraId="16E9E797" w14:textId="77777777" w:rsidR="007577BC" w:rsidRDefault="007577BC" w:rsidP="007577BC">
      <w:pPr>
        <w:spacing w:after="0" w:line="240" w:lineRule="auto"/>
        <w:ind w:firstLine="720"/>
        <w:jc w:val="both"/>
        <w:rPr>
          <w:rFonts w:asciiTheme="minorHAnsi" w:hAnsiTheme="minorHAnsi" w:cstheme="minorHAnsi"/>
          <w:lang w:val="ro-RO"/>
        </w:rPr>
      </w:pPr>
      <w:r>
        <w:rPr>
          <w:rFonts w:asciiTheme="minorHAnsi" w:hAnsiTheme="minorHAnsi" w:cstheme="minorHAnsi"/>
          <w:bCs/>
          <w:lang w:val="it-IT"/>
        </w:rPr>
        <w:t>- avizul Comisiei pentru tranziția la economia circulară, buget, finanțe, agricultură, turism și relații internaționale</w:t>
      </w:r>
      <w:r>
        <w:rPr>
          <w:rFonts w:asciiTheme="minorHAnsi" w:hAnsiTheme="minorHAnsi" w:cstheme="minorHAnsi"/>
          <w:bCs/>
          <w:lang w:val="ro-RO"/>
        </w:rPr>
        <w:t>;</w:t>
      </w:r>
    </w:p>
    <w:p w14:paraId="26664434" w14:textId="77777777" w:rsidR="007577BC" w:rsidRDefault="007577BC" w:rsidP="007577BC">
      <w:pPr>
        <w:spacing w:after="0"/>
        <w:ind w:firstLine="720"/>
        <w:jc w:val="both"/>
        <w:rPr>
          <w:rFonts w:asciiTheme="minorHAnsi" w:hAnsiTheme="minorHAnsi" w:cs="Arial"/>
          <w:lang w:val="it-IT"/>
        </w:rPr>
      </w:pPr>
      <w:r>
        <w:rPr>
          <w:rFonts w:asciiTheme="minorHAnsi" w:hAnsiTheme="minorHAnsi" w:cs="Arial"/>
          <w:lang w:val="pt-BR"/>
        </w:rPr>
        <w:t xml:space="preserve">- </w:t>
      </w:r>
      <w:proofErr w:type="spellStart"/>
      <w:r>
        <w:rPr>
          <w:rFonts w:asciiTheme="minorHAnsi" w:hAnsiTheme="minorHAnsi" w:cs="Arial"/>
        </w:rPr>
        <w:t>avizul</w:t>
      </w:r>
      <w:proofErr w:type="spellEnd"/>
      <w:r>
        <w:rPr>
          <w:rFonts w:asciiTheme="minorHAnsi" w:hAnsiTheme="minorHAnsi" w:cs="Arial"/>
        </w:rPr>
        <w:t xml:space="preserve"> </w:t>
      </w:r>
      <w:proofErr w:type="spellStart"/>
      <w:r>
        <w:rPr>
          <w:rFonts w:ascii="Arial" w:hAnsi="Arial" w:cs="Arial"/>
        </w:rPr>
        <w:t>Comisiei</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educație</w:t>
      </w:r>
      <w:proofErr w:type="spellEnd"/>
      <w:r>
        <w:rPr>
          <w:rFonts w:ascii="Arial" w:hAnsi="Arial" w:cs="Arial"/>
        </w:rPr>
        <w:t xml:space="preserve">, </w:t>
      </w:r>
      <w:proofErr w:type="spellStart"/>
      <w:r>
        <w:rPr>
          <w:rFonts w:ascii="Arial" w:hAnsi="Arial" w:cs="Arial"/>
        </w:rPr>
        <w:t>tineret</w:t>
      </w:r>
      <w:proofErr w:type="spellEnd"/>
      <w:r>
        <w:rPr>
          <w:rFonts w:ascii="Arial" w:hAnsi="Arial" w:cs="Arial"/>
        </w:rPr>
        <w:t xml:space="preserve">, </w:t>
      </w:r>
      <w:proofErr w:type="spellStart"/>
      <w:r>
        <w:rPr>
          <w:rFonts w:ascii="Arial" w:hAnsi="Arial" w:cs="Arial"/>
        </w:rPr>
        <w:t>culte</w:t>
      </w:r>
      <w:proofErr w:type="spellEnd"/>
      <w:r>
        <w:rPr>
          <w:rFonts w:ascii="Arial" w:hAnsi="Arial" w:cs="Arial"/>
        </w:rPr>
        <w:t xml:space="preserve">, </w:t>
      </w:r>
      <w:proofErr w:type="spellStart"/>
      <w:r>
        <w:rPr>
          <w:rFonts w:ascii="Arial" w:hAnsi="Arial" w:cs="Arial"/>
        </w:rPr>
        <w:t>activităţi</w:t>
      </w:r>
      <w:proofErr w:type="spellEnd"/>
      <w:r>
        <w:rPr>
          <w:rFonts w:ascii="Arial" w:hAnsi="Arial" w:cs="Arial"/>
        </w:rPr>
        <w:t xml:space="preserve"> social-</w:t>
      </w:r>
      <w:proofErr w:type="spellStart"/>
      <w:r>
        <w:rPr>
          <w:rFonts w:ascii="Arial" w:hAnsi="Arial" w:cs="Arial"/>
        </w:rPr>
        <w:t>culturale</w:t>
      </w:r>
      <w:proofErr w:type="spellEnd"/>
      <w:r>
        <w:rPr>
          <w:rFonts w:ascii="Arial" w:hAnsi="Arial" w:cs="Arial"/>
        </w:rPr>
        <w:t xml:space="preserve">, </w:t>
      </w:r>
      <w:proofErr w:type="spellStart"/>
      <w:r>
        <w:rPr>
          <w:rFonts w:ascii="Arial" w:hAnsi="Arial" w:cs="Arial"/>
        </w:rPr>
        <w:t>activități</w:t>
      </w:r>
      <w:proofErr w:type="spellEnd"/>
      <w:r>
        <w:rPr>
          <w:rFonts w:ascii="Arial" w:hAnsi="Arial" w:cs="Arial"/>
        </w:rPr>
        <w:t xml:space="preserve"> sportive </w:t>
      </w:r>
      <w:proofErr w:type="spellStart"/>
      <w:r>
        <w:rPr>
          <w:rFonts w:ascii="Arial" w:hAnsi="Arial" w:cs="Arial"/>
        </w:rPr>
        <w:t>și</w:t>
      </w:r>
      <w:proofErr w:type="spellEnd"/>
      <w:r>
        <w:rPr>
          <w:rFonts w:ascii="Arial" w:hAnsi="Arial" w:cs="Arial"/>
        </w:rPr>
        <w:t xml:space="preserve"> de </w:t>
      </w:r>
      <w:proofErr w:type="spellStart"/>
      <w:r>
        <w:rPr>
          <w:rFonts w:ascii="Arial" w:hAnsi="Arial" w:cs="Arial"/>
        </w:rPr>
        <w:t>agrement</w:t>
      </w:r>
      <w:proofErr w:type="spellEnd"/>
      <w:r>
        <w:rPr>
          <w:rFonts w:asciiTheme="minorHAnsi" w:hAnsiTheme="minorHAnsi" w:cs="Arial"/>
          <w:lang w:val="it-IT"/>
        </w:rPr>
        <w:t xml:space="preserve">; </w:t>
      </w:r>
    </w:p>
    <w:p w14:paraId="0E937518" w14:textId="77777777" w:rsidR="00892481" w:rsidRPr="00944758" w:rsidRDefault="00892481" w:rsidP="00892481">
      <w:pPr>
        <w:autoSpaceDE w:val="0"/>
        <w:autoSpaceDN w:val="0"/>
        <w:adjustRightInd w:val="0"/>
        <w:spacing w:after="0"/>
        <w:jc w:val="both"/>
        <w:rPr>
          <w:rFonts w:asciiTheme="minorHAnsi" w:hAnsiTheme="minorHAnsi"/>
        </w:rPr>
      </w:pPr>
      <w:r w:rsidRPr="00944758">
        <w:rPr>
          <w:rFonts w:asciiTheme="minorHAnsi" w:hAnsiTheme="minorHAnsi" w:cs="Arial"/>
        </w:rPr>
        <w:tab/>
        <w:t xml:space="preserve">- </w:t>
      </w:r>
      <w:proofErr w:type="spellStart"/>
      <w:r w:rsidRPr="00944758">
        <w:rPr>
          <w:rFonts w:asciiTheme="minorHAnsi" w:hAnsiTheme="minorHAnsi" w:cs="Arial"/>
        </w:rPr>
        <w:t>adresa</w:t>
      </w:r>
      <w:proofErr w:type="spellEnd"/>
      <w:r w:rsidRPr="00944758">
        <w:rPr>
          <w:rFonts w:asciiTheme="minorHAnsi" w:hAnsiTheme="minorHAnsi" w:cs="Arial"/>
        </w:rPr>
        <w:t xml:space="preserve"> nr.20444/06.11.2019 a </w:t>
      </w:r>
      <w:proofErr w:type="spellStart"/>
      <w:r w:rsidRPr="00944758">
        <w:rPr>
          <w:rFonts w:asciiTheme="minorHAnsi" w:hAnsiTheme="minorHAnsi" w:cs="Arial"/>
        </w:rPr>
        <w:t>Directiei</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 </w:t>
      </w:r>
      <w:proofErr w:type="spellStart"/>
      <w:r w:rsidRPr="00944758">
        <w:rPr>
          <w:rFonts w:asciiTheme="minorHAnsi" w:hAnsiTheme="minorHAnsi" w:cs="Arial"/>
        </w:rPr>
        <w:t>Departamentul</w:t>
      </w:r>
      <w:proofErr w:type="spellEnd"/>
      <w:r w:rsidRPr="00944758">
        <w:rPr>
          <w:rFonts w:asciiTheme="minorHAnsi" w:hAnsiTheme="minorHAnsi" w:cs="Arial"/>
        </w:rPr>
        <w:t xml:space="preserve"> Sport, </w:t>
      </w:r>
      <w:proofErr w:type="spellStart"/>
      <w:r w:rsidRPr="00944758">
        <w:rPr>
          <w:rFonts w:asciiTheme="minorHAnsi" w:hAnsiTheme="minorHAnsi" w:cs="Arial"/>
        </w:rPr>
        <w:t>Invatamant</w:t>
      </w:r>
      <w:proofErr w:type="spellEnd"/>
      <w:r w:rsidRPr="00944758">
        <w:rPr>
          <w:rFonts w:asciiTheme="minorHAnsi" w:hAnsiTheme="minorHAnsi" w:cs="Arial"/>
        </w:rPr>
        <w:t xml:space="preserve"> </w:t>
      </w:r>
      <w:proofErr w:type="spellStart"/>
      <w:r w:rsidRPr="00944758">
        <w:rPr>
          <w:rFonts w:asciiTheme="minorHAnsi" w:hAnsiTheme="minorHAnsi" w:cs="Arial"/>
        </w:rPr>
        <w:t>si</w:t>
      </w:r>
      <w:proofErr w:type="spellEnd"/>
      <w:r w:rsidRPr="00944758">
        <w:rPr>
          <w:rFonts w:asciiTheme="minorHAnsi" w:hAnsiTheme="minorHAnsi" w:cs="Arial"/>
        </w:rPr>
        <w:t xml:space="preserve"> </w:t>
      </w:r>
      <w:proofErr w:type="spellStart"/>
      <w:r w:rsidRPr="00944758">
        <w:rPr>
          <w:rFonts w:asciiTheme="minorHAnsi" w:hAnsiTheme="minorHAnsi" w:cs="Arial"/>
        </w:rPr>
        <w:t>Cultura</w:t>
      </w:r>
      <w:proofErr w:type="spellEnd"/>
      <w:r w:rsidRPr="00944758">
        <w:rPr>
          <w:rFonts w:asciiTheme="minorHAnsi" w:hAnsiTheme="minorHAnsi" w:cs="Arial"/>
        </w:rPr>
        <w:t xml:space="preserve"> din </w:t>
      </w:r>
      <w:proofErr w:type="spellStart"/>
      <w:r w:rsidRPr="00944758">
        <w:rPr>
          <w:rFonts w:asciiTheme="minorHAnsi" w:hAnsiTheme="minorHAnsi" w:cs="Arial"/>
        </w:rPr>
        <w:t>cadrul</w:t>
      </w:r>
      <w:proofErr w:type="spellEnd"/>
      <w:r w:rsidRPr="00944758">
        <w:rPr>
          <w:rFonts w:asciiTheme="minorHAnsi" w:hAnsiTheme="minorHAnsi" w:cs="Arial"/>
        </w:rPr>
        <w:t xml:space="preserve"> </w:t>
      </w:r>
      <w:proofErr w:type="spellStart"/>
      <w:r w:rsidRPr="00944758">
        <w:rPr>
          <w:rFonts w:asciiTheme="minorHAnsi" w:hAnsiTheme="minorHAnsi" w:cs="Arial"/>
        </w:rPr>
        <w:t>Companiei</w:t>
      </w:r>
      <w:proofErr w:type="spellEnd"/>
      <w:r w:rsidRPr="00944758">
        <w:rPr>
          <w:rFonts w:asciiTheme="minorHAnsi" w:hAnsiTheme="minorHAnsi" w:cs="Arial"/>
        </w:rPr>
        <w:t xml:space="preserve"> </w:t>
      </w:r>
      <w:proofErr w:type="spellStart"/>
      <w:r w:rsidRPr="00944758">
        <w:rPr>
          <w:rFonts w:asciiTheme="minorHAnsi" w:hAnsiTheme="minorHAnsi" w:cs="Arial"/>
        </w:rPr>
        <w:t>Nationale</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w:t>
      </w:r>
      <w:proofErr w:type="spellStart"/>
      <w:r w:rsidRPr="00944758">
        <w:rPr>
          <w:rFonts w:asciiTheme="minorHAnsi" w:hAnsiTheme="minorHAnsi" w:cs="Arial"/>
        </w:rPr>
        <w:t>privind</w:t>
      </w:r>
      <w:proofErr w:type="spellEnd"/>
      <w:r w:rsidRPr="00944758">
        <w:rPr>
          <w:rFonts w:asciiTheme="minorHAnsi" w:hAnsiTheme="minorHAnsi" w:cs="Arial"/>
        </w:rPr>
        <w:t xml:space="preserve"> </w:t>
      </w:r>
      <w:proofErr w:type="spellStart"/>
      <w:r w:rsidRPr="00944758">
        <w:rPr>
          <w:rFonts w:asciiTheme="minorHAnsi" w:hAnsiTheme="minorHAnsi" w:cs="Arial"/>
        </w:rPr>
        <w:t>includerea</w:t>
      </w:r>
      <w:proofErr w:type="spellEnd"/>
      <w:r w:rsidRPr="00944758">
        <w:rPr>
          <w:rFonts w:asciiTheme="minorHAnsi" w:hAnsiTheme="minorHAnsi" w:cs="Arial"/>
        </w:rPr>
        <w:t xml:space="preserve"> in </w:t>
      </w:r>
      <w:proofErr w:type="spellStart"/>
      <w:r w:rsidRPr="00944758">
        <w:rPr>
          <w:rFonts w:asciiTheme="minorHAnsi" w:hAnsiTheme="minorHAnsi" w:cs="Arial"/>
        </w:rPr>
        <w:t>lista</w:t>
      </w:r>
      <w:proofErr w:type="spellEnd"/>
      <w:r w:rsidRPr="00944758">
        <w:rPr>
          <w:rFonts w:asciiTheme="minorHAnsi" w:hAnsiTheme="minorHAnsi" w:cs="Arial"/>
        </w:rPr>
        <w:t xml:space="preserve"> </w:t>
      </w:r>
      <w:proofErr w:type="spellStart"/>
      <w:r w:rsidRPr="00944758">
        <w:rPr>
          <w:rFonts w:asciiTheme="minorHAnsi" w:hAnsiTheme="minorHAnsi" w:cs="Arial"/>
        </w:rPr>
        <w:t>sinteza</w:t>
      </w:r>
      <w:proofErr w:type="spellEnd"/>
      <w:r w:rsidRPr="00944758">
        <w:rPr>
          <w:rFonts w:asciiTheme="minorHAnsi" w:hAnsiTheme="minorHAnsi" w:cs="Arial"/>
        </w:rPr>
        <w:t xml:space="preserve"> a </w:t>
      </w:r>
      <w:proofErr w:type="spellStart"/>
      <w:r w:rsidRPr="00944758">
        <w:rPr>
          <w:rFonts w:asciiTheme="minorHAnsi" w:hAnsiTheme="minorHAnsi" w:cs="Arial"/>
        </w:rPr>
        <w:t>subprogramului</w:t>
      </w:r>
      <w:proofErr w:type="spellEnd"/>
      <w:r w:rsidRPr="00944758">
        <w:rPr>
          <w:rFonts w:asciiTheme="minorHAnsi" w:hAnsiTheme="minorHAnsi" w:cs="Arial"/>
        </w:rPr>
        <w:t xml:space="preserve"> “</w:t>
      </w:r>
      <w:proofErr w:type="spellStart"/>
      <w:r w:rsidRPr="00944758">
        <w:rPr>
          <w:rFonts w:asciiTheme="minorHAnsi" w:hAnsiTheme="minorHAnsi" w:cs="Arial"/>
        </w:rPr>
        <w:t>Bazine</w:t>
      </w:r>
      <w:proofErr w:type="spellEnd"/>
      <w:r w:rsidRPr="00944758">
        <w:rPr>
          <w:rFonts w:asciiTheme="minorHAnsi" w:hAnsiTheme="minorHAnsi" w:cs="Arial"/>
        </w:rPr>
        <w:t xml:space="preserve"> de </w:t>
      </w:r>
      <w:proofErr w:type="spellStart"/>
      <w:r w:rsidRPr="00944758">
        <w:rPr>
          <w:rFonts w:asciiTheme="minorHAnsi" w:hAnsiTheme="minorHAnsi" w:cs="Arial"/>
        </w:rPr>
        <w:t>Inot</w:t>
      </w:r>
      <w:proofErr w:type="spellEnd"/>
      <w:r w:rsidRPr="00944758">
        <w:rPr>
          <w:rFonts w:asciiTheme="minorHAnsi" w:hAnsiTheme="minorHAnsi" w:cs="Arial"/>
        </w:rPr>
        <w:t xml:space="preserve">”, </w:t>
      </w:r>
      <w:proofErr w:type="spellStart"/>
      <w:r w:rsidRPr="00944758">
        <w:rPr>
          <w:rFonts w:asciiTheme="minorHAnsi" w:hAnsiTheme="minorHAnsi" w:cs="Arial"/>
        </w:rPr>
        <w:t>aprobata</w:t>
      </w:r>
      <w:proofErr w:type="spellEnd"/>
      <w:r w:rsidRPr="00944758">
        <w:rPr>
          <w:rFonts w:asciiTheme="minorHAnsi" w:hAnsiTheme="minorHAnsi" w:cs="Arial"/>
        </w:rPr>
        <w:t xml:space="preserve"> </w:t>
      </w:r>
      <w:proofErr w:type="spellStart"/>
      <w:r w:rsidRPr="00944758">
        <w:rPr>
          <w:rFonts w:asciiTheme="minorHAnsi" w:hAnsiTheme="minorHAnsi" w:cs="Arial"/>
        </w:rPr>
        <w:t>prin</w:t>
      </w:r>
      <w:proofErr w:type="spellEnd"/>
      <w:r w:rsidRPr="00944758">
        <w:rPr>
          <w:rFonts w:asciiTheme="minorHAnsi" w:hAnsiTheme="minorHAnsi" w:cs="Arial"/>
        </w:rPr>
        <w:t xml:space="preserve"> </w:t>
      </w:r>
      <w:proofErr w:type="spellStart"/>
      <w:r w:rsidRPr="00944758">
        <w:rPr>
          <w:rFonts w:asciiTheme="minorHAnsi" w:hAnsiTheme="minorHAnsi" w:cs="Arial"/>
        </w:rPr>
        <w:t>Ordin</w:t>
      </w:r>
      <w:proofErr w:type="spellEnd"/>
      <w:r w:rsidRPr="00944758">
        <w:rPr>
          <w:rFonts w:asciiTheme="minorHAnsi" w:hAnsiTheme="minorHAnsi" w:cs="Arial"/>
        </w:rPr>
        <w:t xml:space="preserve"> MDRAP nr.3066/04.11.2019 a </w:t>
      </w:r>
      <w:proofErr w:type="spellStart"/>
      <w:r w:rsidRPr="00944758">
        <w:rPr>
          <w:rFonts w:asciiTheme="minorHAnsi" w:hAnsiTheme="minorHAnsi" w:cs="Arial"/>
        </w:rPr>
        <w:t>solicitarii</w:t>
      </w:r>
      <w:proofErr w:type="spellEnd"/>
      <w:r w:rsidRPr="00944758">
        <w:rPr>
          <w:rFonts w:asciiTheme="minorHAnsi" w:hAnsiTheme="minorHAnsi" w:cs="Arial"/>
        </w:rPr>
        <w:t xml:space="preserve"> UAT </w:t>
      </w:r>
      <w:proofErr w:type="spellStart"/>
      <w:r w:rsidRPr="00944758">
        <w:rPr>
          <w:rFonts w:asciiTheme="minorHAnsi" w:hAnsiTheme="minorHAnsi" w:cs="Arial"/>
        </w:rPr>
        <w:t>Municipiul</w:t>
      </w:r>
      <w:proofErr w:type="spellEnd"/>
      <w:r w:rsidRPr="00944758">
        <w:rPr>
          <w:rFonts w:asciiTheme="minorHAnsi" w:hAnsiTheme="minorHAnsi" w:cs="Arial"/>
        </w:rPr>
        <w:t xml:space="preserve"> Buzau nr.81.114/08.07.2019 </w:t>
      </w:r>
      <w:proofErr w:type="spellStart"/>
      <w:r w:rsidRPr="00944758">
        <w:rPr>
          <w:rFonts w:asciiTheme="minorHAnsi" w:hAnsiTheme="minorHAnsi" w:cs="Arial"/>
        </w:rPr>
        <w:t>privind</w:t>
      </w:r>
      <w:proofErr w:type="spellEnd"/>
      <w:r w:rsidRPr="00944758">
        <w:rPr>
          <w:rFonts w:asciiTheme="minorHAnsi" w:hAnsiTheme="minorHAnsi" w:cs="Arial"/>
        </w:rPr>
        <w:t xml:space="preserve"> </w:t>
      </w:r>
      <w:proofErr w:type="spellStart"/>
      <w:r w:rsidRPr="00944758">
        <w:rPr>
          <w:rFonts w:asciiTheme="minorHAnsi" w:hAnsiTheme="minorHAnsi" w:cs="Arial"/>
        </w:rPr>
        <w:t>realizarea</w:t>
      </w:r>
      <w:proofErr w:type="spellEnd"/>
      <w:r w:rsidRPr="00944758">
        <w:rPr>
          <w:rFonts w:asciiTheme="minorHAnsi" w:hAnsiTheme="minorHAnsi" w:cs="Arial"/>
        </w:rPr>
        <w:t xml:space="preserve"> </w:t>
      </w:r>
      <w:proofErr w:type="spellStart"/>
      <w:r w:rsidRPr="00944758">
        <w:rPr>
          <w:rFonts w:asciiTheme="minorHAnsi" w:hAnsiTheme="minorHAnsi" w:cs="Arial"/>
        </w:rPr>
        <w:t>obiectivului</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w:t>
      </w:r>
      <w:r w:rsidRPr="00944758">
        <w:rPr>
          <w:rFonts w:asciiTheme="minorHAnsi" w:hAnsiTheme="minorHAnsi"/>
        </w:rPr>
        <w:t>„</w:t>
      </w:r>
      <w:proofErr w:type="spellStart"/>
      <w:r w:rsidRPr="00944758">
        <w:rPr>
          <w:rFonts w:asciiTheme="minorHAnsi" w:hAnsiTheme="minorHAnsi"/>
        </w:rPr>
        <w:t>Construire</w:t>
      </w:r>
      <w:proofErr w:type="spellEnd"/>
      <w:r w:rsidRPr="00944758">
        <w:rPr>
          <w:rFonts w:asciiTheme="minorHAnsi" w:hAnsiTheme="minorHAnsi"/>
        </w:rPr>
        <w:t xml:space="preserve"> </w:t>
      </w:r>
      <w:proofErr w:type="spellStart"/>
      <w:r w:rsidRPr="00944758">
        <w:rPr>
          <w:rFonts w:asciiTheme="minorHAnsi" w:hAnsiTheme="minorHAnsi"/>
        </w:rPr>
        <w:t>Bazin</w:t>
      </w:r>
      <w:proofErr w:type="spellEnd"/>
      <w:r w:rsidRPr="00944758">
        <w:rPr>
          <w:rFonts w:asciiTheme="minorHAnsi" w:hAnsiTheme="minorHAnsi"/>
        </w:rPr>
        <w:t xml:space="preserve"> de </w:t>
      </w:r>
      <w:proofErr w:type="spellStart"/>
      <w:r w:rsidRPr="00944758">
        <w:rPr>
          <w:rFonts w:asciiTheme="minorHAnsi" w:hAnsiTheme="minorHAnsi"/>
        </w:rPr>
        <w:t>Inot</w:t>
      </w:r>
      <w:proofErr w:type="spellEnd"/>
      <w:r w:rsidRPr="00944758">
        <w:rPr>
          <w:rFonts w:asciiTheme="minorHAnsi" w:hAnsiTheme="minorHAnsi"/>
        </w:rPr>
        <w:t xml:space="preserve"> “</w:t>
      </w:r>
      <w:proofErr w:type="spellStart"/>
      <w:r w:rsidRPr="00944758">
        <w:rPr>
          <w:rFonts w:asciiTheme="minorHAnsi" w:hAnsiTheme="minorHAnsi"/>
        </w:rPr>
        <w:t>Iazul</w:t>
      </w:r>
      <w:proofErr w:type="spellEnd"/>
      <w:r w:rsidRPr="00944758">
        <w:rPr>
          <w:rFonts w:asciiTheme="minorHAnsi" w:hAnsiTheme="minorHAnsi"/>
        </w:rPr>
        <w:t xml:space="preserve"> </w:t>
      </w:r>
      <w:proofErr w:type="spellStart"/>
      <w:r w:rsidRPr="00944758">
        <w:rPr>
          <w:rFonts w:asciiTheme="minorHAnsi" w:hAnsiTheme="minorHAnsi"/>
        </w:rPr>
        <w:t>Morilor</w:t>
      </w:r>
      <w:proofErr w:type="spellEnd"/>
      <w:r w:rsidRPr="00944758">
        <w:rPr>
          <w:rFonts w:asciiTheme="minorHAnsi" w:hAnsiTheme="minorHAnsi"/>
        </w:rPr>
        <w:t xml:space="preserve">”, </w:t>
      </w:r>
      <w:proofErr w:type="spellStart"/>
      <w:r w:rsidRPr="00944758">
        <w:rPr>
          <w:rFonts w:asciiTheme="minorHAnsi" w:hAnsiTheme="minorHAnsi"/>
        </w:rPr>
        <w:t>Municipiul</w:t>
      </w:r>
      <w:proofErr w:type="spellEnd"/>
      <w:r w:rsidRPr="00944758">
        <w:rPr>
          <w:rFonts w:asciiTheme="minorHAnsi" w:hAnsiTheme="minorHAnsi"/>
        </w:rPr>
        <w:t xml:space="preserve"> Buzau, </w:t>
      </w:r>
      <w:proofErr w:type="spellStart"/>
      <w:r w:rsidRPr="00944758">
        <w:rPr>
          <w:rFonts w:asciiTheme="minorHAnsi" w:hAnsiTheme="minorHAnsi"/>
        </w:rPr>
        <w:t>judetul</w:t>
      </w:r>
      <w:proofErr w:type="spellEnd"/>
      <w:r w:rsidRPr="00944758">
        <w:rPr>
          <w:rFonts w:asciiTheme="minorHAnsi" w:hAnsiTheme="minorHAnsi"/>
        </w:rPr>
        <w:t xml:space="preserve"> Buzau</w:t>
      </w:r>
    </w:p>
    <w:p w14:paraId="49FFD224" w14:textId="77777777" w:rsidR="00892481" w:rsidRPr="00944758" w:rsidRDefault="00892481" w:rsidP="00892481">
      <w:pPr>
        <w:autoSpaceDE w:val="0"/>
        <w:autoSpaceDN w:val="0"/>
        <w:adjustRightInd w:val="0"/>
        <w:spacing w:after="0"/>
        <w:jc w:val="both"/>
        <w:rPr>
          <w:rFonts w:asciiTheme="minorHAnsi" w:hAnsiTheme="minorHAnsi"/>
        </w:rPr>
      </w:pPr>
      <w:r w:rsidRPr="00944758">
        <w:rPr>
          <w:rFonts w:asciiTheme="minorHAnsi" w:hAnsiTheme="minorHAnsi"/>
          <w:color w:val="FF0000"/>
        </w:rPr>
        <w:tab/>
      </w:r>
      <w:r w:rsidRPr="00944758">
        <w:rPr>
          <w:rFonts w:asciiTheme="minorHAnsi" w:hAnsiTheme="minorHAnsi"/>
        </w:rPr>
        <w:t xml:space="preserve">- </w:t>
      </w:r>
      <w:proofErr w:type="spellStart"/>
      <w:r w:rsidRPr="00944758">
        <w:rPr>
          <w:rFonts w:asciiTheme="minorHAnsi" w:hAnsiTheme="minorHAnsi"/>
        </w:rPr>
        <w:t>adresa</w:t>
      </w:r>
      <w:proofErr w:type="spellEnd"/>
      <w:r w:rsidRPr="00944758">
        <w:rPr>
          <w:rFonts w:asciiTheme="minorHAnsi" w:hAnsiTheme="minorHAnsi"/>
        </w:rPr>
        <w:t xml:space="preserve"> nr.13666/29.06.2020 a </w:t>
      </w:r>
      <w:proofErr w:type="spellStart"/>
      <w:r w:rsidRPr="00944758">
        <w:rPr>
          <w:rFonts w:asciiTheme="minorHAnsi" w:hAnsiTheme="minorHAnsi" w:cs="Arial"/>
        </w:rPr>
        <w:t>Directiei</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 </w:t>
      </w:r>
      <w:proofErr w:type="spellStart"/>
      <w:r w:rsidRPr="00944758">
        <w:rPr>
          <w:rFonts w:asciiTheme="minorHAnsi" w:hAnsiTheme="minorHAnsi" w:cs="Arial"/>
        </w:rPr>
        <w:t>Departamentul</w:t>
      </w:r>
      <w:proofErr w:type="spellEnd"/>
      <w:r w:rsidRPr="00944758">
        <w:rPr>
          <w:rFonts w:asciiTheme="minorHAnsi" w:hAnsiTheme="minorHAnsi" w:cs="Arial"/>
        </w:rPr>
        <w:t xml:space="preserve"> Sport, </w:t>
      </w:r>
      <w:proofErr w:type="spellStart"/>
      <w:r w:rsidRPr="00944758">
        <w:rPr>
          <w:rFonts w:asciiTheme="minorHAnsi" w:hAnsiTheme="minorHAnsi" w:cs="Arial"/>
        </w:rPr>
        <w:t>Invatamant</w:t>
      </w:r>
      <w:proofErr w:type="spellEnd"/>
      <w:r w:rsidRPr="00944758">
        <w:rPr>
          <w:rFonts w:asciiTheme="minorHAnsi" w:hAnsiTheme="minorHAnsi" w:cs="Arial"/>
        </w:rPr>
        <w:t xml:space="preserve"> </w:t>
      </w:r>
      <w:proofErr w:type="spellStart"/>
      <w:r w:rsidRPr="00944758">
        <w:rPr>
          <w:rFonts w:asciiTheme="minorHAnsi" w:hAnsiTheme="minorHAnsi" w:cs="Arial"/>
        </w:rPr>
        <w:t>si</w:t>
      </w:r>
      <w:proofErr w:type="spellEnd"/>
      <w:r w:rsidRPr="00944758">
        <w:rPr>
          <w:rFonts w:asciiTheme="minorHAnsi" w:hAnsiTheme="minorHAnsi" w:cs="Arial"/>
        </w:rPr>
        <w:t xml:space="preserve"> </w:t>
      </w:r>
      <w:proofErr w:type="spellStart"/>
      <w:r w:rsidRPr="00944758">
        <w:rPr>
          <w:rFonts w:asciiTheme="minorHAnsi" w:hAnsiTheme="minorHAnsi" w:cs="Arial"/>
        </w:rPr>
        <w:t>Cultura</w:t>
      </w:r>
      <w:proofErr w:type="spellEnd"/>
      <w:r w:rsidRPr="00944758">
        <w:rPr>
          <w:rFonts w:asciiTheme="minorHAnsi" w:hAnsiTheme="minorHAnsi" w:cs="Arial"/>
        </w:rPr>
        <w:t xml:space="preserve"> din </w:t>
      </w:r>
      <w:proofErr w:type="spellStart"/>
      <w:r w:rsidRPr="00944758">
        <w:rPr>
          <w:rFonts w:asciiTheme="minorHAnsi" w:hAnsiTheme="minorHAnsi" w:cs="Arial"/>
        </w:rPr>
        <w:t>cadrul</w:t>
      </w:r>
      <w:proofErr w:type="spellEnd"/>
      <w:r w:rsidRPr="00944758">
        <w:rPr>
          <w:rFonts w:asciiTheme="minorHAnsi" w:hAnsiTheme="minorHAnsi" w:cs="Arial"/>
        </w:rPr>
        <w:t xml:space="preserve"> </w:t>
      </w:r>
      <w:proofErr w:type="spellStart"/>
      <w:r w:rsidRPr="00944758">
        <w:rPr>
          <w:rFonts w:asciiTheme="minorHAnsi" w:hAnsiTheme="minorHAnsi" w:cs="Arial"/>
        </w:rPr>
        <w:t>Companiei</w:t>
      </w:r>
      <w:proofErr w:type="spellEnd"/>
      <w:r w:rsidRPr="00944758">
        <w:rPr>
          <w:rFonts w:asciiTheme="minorHAnsi" w:hAnsiTheme="minorHAnsi" w:cs="Arial"/>
        </w:rPr>
        <w:t xml:space="preserve"> </w:t>
      </w:r>
      <w:proofErr w:type="spellStart"/>
      <w:r w:rsidRPr="00944758">
        <w:rPr>
          <w:rFonts w:asciiTheme="minorHAnsi" w:hAnsiTheme="minorHAnsi" w:cs="Arial"/>
        </w:rPr>
        <w:t>Nationale</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w:t>
      </w:r>
      <w:proofErr w:type="spellStart"/>
      <w:r w:rsidRPr="00944758">
        <w:rPr>
          <w:rFonts w:asciiTheme="minorHAnsi" w:hAnsiTheme="minorHAnsi" w:cs="Arial"/>
        </w:rPr>
        <w:t>privind</w:t>
      </w:r>
      <w:proofErr w:type="spellEnd"/>
      <w:r w:rsidRPr="00944758">
        <w:rPr>
          <w:rFonts w:asciiTheme="minorHAnsi" w:hAnsiTheme="minorHAnsi" w:cs="Arial"/>
        </w:rPr>
        <w:t xml:space="preserve"> </w:t>
      </w:r>
      <w:proofErr w:type="spellStart"/>
      <w:r w:rsidRPr="00944758">
        <w:rPr>
          <w:rFonts w:asciiTheme="minorHAnsi" w:hAnsiTheme="minorHAnsi" w:cs="Arial"/>
        </w:rPr>
        <w:t>etapa</w:t>
      </w:r>
      <w:proofErr w:type="spellEnd"/>
      <w:r w:rsidRPr="00944758">
        <w:rPr>
          <w:rFonts w:asciiTheme="minorHAnsi" w:hAnsiTheme="minorHAnsi" w:cs="Arial"/>
        </w:rPr>
        <w:t xml:space="preserve"> a </w:t>
      </w:r>
      <w:proofErr w:type="spellStart"/>
      <w:r w:rsidRPr="00944758">
        <w:rPr>
          <w:rFonts w:asciiTheme="minorHAnsi" w:hAnsiTheme="minorHAnsi" w:cs="Arial"/>
        </w:rPr>
        <w:t>doua</w:t>
      </w:r>
      <w:proofErr w:type="spellEnd"/>
      <w:r w:rsidRPr="00944758">
        <w:rPr>
          <w:rFonts w:asciiTheme="minorHAnsi" w:hAnsiTheme="minorHAnsi" w:cs="Arial"/>
        </w:rPr>
        <w:t xml:space="preserve"> de </w:t>
      </w:r>
      <w:proofErr w:type="spellStart"/>
      <w:r w:rsidRPr="00944758">
        <w:rPr>
          <w:rFonts w:asciiTheme="minorHAnsi" w:hAnsiTheme="minorHAnsi" w:cs="Arial"/>
        </w:rPr>
        <w:t>implementare</w:t>
      </w:r>
      <w:proofErr w:type="spellEnd"/>
      <w:r w:rsidRPr="00944758">
        <w:rPr>
          <w:rFonts w:asciiTheme="minorHAnsi" w:hAnsiTheme="minorHAnsi" w:cs="Arial"/>
        </w:rPr>
        <w:t xml:space="preserve"> a </w:t>
      </w:r>
      <w:proofErr w:type="spellStart"/>
      <w:r w:rsidRPr="00944758">
        <w:rPr>
          <w:rFonts w:asciiTheme="minorHAnsi" w:hAnsiTheme="minorHAnsi" w:cs="Arial"/>
        </w:rPr>
        <w:t>obiectivului</w:t>
      </w:r>
      <w:proofErr w:type="spellEnd"/>
      <w:r w:rsidRPr="00944758">
        <w:rPr>
          <w:rFonts w:asciiTheme="minorHAnsi" w:hAnsiTheme="minorHAnsi" w:cs="Arial"/>
        </w:rPr>
        <w:t xml:space="preserve"> de </w:t>
      </w:r>
      <w:proofErr w:type="spellStart"/>
      <w:r w:rsidRPr="00944758">
        <w:rPr>
          <w:rFonts w:asciiTheme="minorHAnsi" w:hAnsiTheme="minorHAnsi" w:cs="Arial"/>
        </w:rPr>
        <w:t>investitii</w:t>
      </w:r>
      <w:proofErr w:type="spellEnd"/>
      <w:r w:rsidRPr="00944758">
        <w:rPr>
          <w:rFonts w:asciiTheme="minorHAnsi" w:hAnsiTheme="minorHAnsi" w:cs="Arial"/>
        </w:rPr>
        <w:t xml:space="preserve"> </w:t>
      </w:r>
      <w:r w:rsidRPr="00944758">
        <w:rPr>
          <w:rFonts w:asciiTheme="minorHAnsi" w:hAnsiTheme="minorHAnsi"/>
        </w:rPr>
        <w:t>„</w:t>
      </w:r>
      <w:proofErr w:type="spellStart"/>
      <w:r w:rsidRPr="00944758">
        <w:rPr>
          <w:rFonts w:asciiTheme="minorHAnsi" w:hAnsiTheme="minorHAnsi"/>
        </w:rPr>
        <w:t>Construire</w:t>
      </w:r>
      <w:proofErr w:type="spellEnd"/>
      <w:r w:rsidRPr="00944758">
        <w:rPr>
          <w:rFonts w:asciiTheme="minorHAnsi" w:hAnsiTheme="minorHAnsi"/>
        </w:rPr>
        <w:t xml:space="preserve"> </w:t>
      </w:r>
      <w:proofErr w:type="spellStart"/>
      <w:r w:rsidRPr="00944758">
        <w:rPr>
          <w:rFonts w:asciiTheme="minorHAnsi" w:hAnsiTheme="minorHAnsi"/>
        </w:rPr>
        <w:t>Bazin</w:t>
      </w:r>
      <w:proofErr w:type="spellEnd"/>
      <w:r w:rsidRPr="00944758">
        <w:rPr>
          <w:rFonts w:asciiTheme="minorHAnsi" w:hAnsiTheme="minorHAnsi"/>
        </w:rPr>
        <w:t xml:space="preserve"> de </w:t>
      </w:r>
      <w:proofErr w:type="spellStart"/>
      <w:r w:rsidRPr="00944758">
        <w:rPr>
          <w:rFonts w:asciiTheme="minorHAnsi" w:hAnsiTheme="minorHAnsi"/>
        </w:rPr>
        <w:t>Inot</w:t>
      </w:r>
      <w:proofErr w:type="spellEnd"/>
      <w:r w:rsidRPr="00944758">
        <w:rPr>
          <w:rFonts w:asciiTheme="minorHAnsi" w:hAnsiTheme="minorHAnsi"/>
        </w:rPr>
        <w:t xml:space="preserve"> “</w:t>
      </w:r>
      <w:proofErr w:type="spellStart"/>
      <w:r w:rsidRPr="00944758">
        <w:rPr>
          <w:rFonts w:asciiTheme="minorHAnsi" w:hAnsiTheme="minorHAnsi"/>
        </w:rPr>
        <w:t>Iazul</w:t>
      </w:r>
      <w:proofErr w:type="spellEnd"/>
      <w:r w:rsidRPr="00944758">
        <w:rPr>
          <w:rFonts w:asciiTheme="minorHAnsi" w:hAnsiTheme="minorHAnsi"/>
        </w:rPr>
        <w:t xml:space="preserve"> </w:t>
      </w:r>
      <w:proofErr w:type="spellStart"/>
      <w:r w:rsidRPr="00944758">
        <w:rPr>
          <w:rFonts w:asciiTheme="minorHAnsi" w:hAnsiTheme="minorHAnsi"/>
        </w:rPr>
        <w:t>Morilor</w:t>
      </w:r>
      <w:proofErr w:type="spellEnd"/>
      <w:r w:rsidRPr="00944758">
        <w:rPr>
          <w:rFonts w:asciiTheme="minorHAnsi" w:hAnsiTheme="minorHAnsi"/>
        </w:rPr>
        <w:t xml:space="preserve">”, </w:t>
      </w:r>
      <w:proofErr w:type="spellStart"/>
      <w:r w:rsidRPr="00944758">
        <w:rPr>
          <w:rFonts w:asciiTheme="minorHAnsi" w:hAnsiTheme="minorHAnsi"/>
        </w:rPr>
        <w:t>Municipiul</w:t>
      </w:r>
      <w:proofErr w:type="spellEnd"/>
      <w:r w:rsidRPr="00944758">
        <w:rPr>
          <w:rFonts w:asciiTheme="minorHAnsi" w:hAnsiTheme="minorHAnsi"/>
        </w:rPr>
        <w:t xml:space="preserve"> Buzau, </w:t>
      </w:r>
      <w:proofErr w:type="spellStart"/>
      <w:r w:rsidRPr="00944758">
        <w:rPr>
          <w:rFonts w:asciiTheme="minorHAnsi" w:hAnsiTheme="minorHAnsi"/>
        </w:rPr>
        <w:t>judetul</w:t>
      </w:r>
      <w:proofErr w:type="spellEnd"/>
      <w:r w:rsidRPr="00944758">
        <w:rPr>
          <w:rFonts w:asciiTheme="minorHAnsi" w:hAnsiTheme="minorHAnsi"/>
        </w:rPr>
        <w:t xml:space="preserve"> Buzau</w:t>
      </w:r>
    </w:p>
    <w:p w14:paraId="762D8BCD" w14:textId="10A35156" w:rsidR="00892481" w:rsidRPr="00944758" w:rsidRDefault="00892481" w:rsidP="00892481">
      <w:pPr>
        <w:autoSpaceDE w:val="0"/>
        <w:autoSpaceDN w:val="0"/>
        <w:adjustRightInd w:val="0"/>
        <w:spacing w:after="0"/>
        <w:jc w:val="both"/>
        <w:rPr>
          <w:rStyle w:val="shdr"/>
          <w:rFonts w:asciiTheme="minorHAnsi" w:hAnsiTheme="minorHAnsi"/>
          <w:bCs/>
          <w:bdr w:val="none" w:sz="0" w:space="0" w:color="auto" w:frame="1"/>
          <w:shd w:val="clear" w:color="auto" w:fill="FFFFFF"/>
        </w:rPr>
      </w:pPr>
      <w:r w:rsidRPr="00944758">
        <w:rPr>
          <w:rFonts w:asciiTheme="minorHAnsi" w:hAnsiTheme="minorHAnsi"/>
        </w:rPr>
        <w:t xml:space="preserve">               - </w:t>
      </w:r>
      <w:r w:rsidRPr="00944758">
        <w:rPr>
          <w:rStyle w:val="sden"/>
          <w:rFonts w:asciiTheme="minorHAnsi" w:hAnsiTheme="minorHAnsi"/>
          <w:bCs/>
          <w:bdr w:val="none" w:sz="0" w:space="0" w:color="auto" w:frame="1"/>
          <w:shd w:val="clear" w:color="auto" w:fill="FFFFFF"/>
        </w:rPr>
        <w:t>OUG nr. 114</w:t>
      </w:r>
      <w:r w:rsidR="00427BA7">
        <w:rPr>
          <w:rStyle w:val="sden"/>
          <w:rFonts w:asciiTheme="minorHAnsi" w:hAnsiTheme="minorHAnsi"/>
          <w:bCs/>
          <w:bdr w:val="none" w:sz="0" w:space="0" w:color="auto" w:frame="1"/>
          <w:shd w:val="clear" w:color="auto" w:fill="FFFFFF"/>
        </w:rPr>
        <w:t>/</w:t>
      </w:r>
      <w:r w:rsidRPr="00944758">
        <w:rPr>
          <w:rStyle w:val="sden"/>
          <w:rFonts w:asciiTheme="minorHAnsi" w:hAnsiTheme="minorHAnsi"/>
          <w:bCs/>
          <w:bdr w:val="none" w:sz="0" w:space="0" w:color="auto" w:frame="1"/>
          <w:shd w:val="clear" w:color="auto" w:fill="FFFFFF"/>
        </w:rPr>
        <w:t xml:space="preserve">2018 </w:t>
      </w:r>
      <w:proofErr w:type="spellStart"/>
      <w:r w:rsidRPr="00944758">
        <w:rPr>
          <w:rStyle w:val="shdr"/>
          <w:rFonts w:asciiTheme="minorHAnsi" w:hAnsiTheme="minorHAnsi"/>
          <w:bCs/>
          <w:bdr w:val="none" w:sz="0" w:space="0" w:color="auto" w:frame="1"/>
          <w:shd w:val="clear" w:color="auto" w:fill="FFFFFF"/>
        </w:rPr>
        <w:t>privind</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instituirea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unor</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măsuri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în</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domeniul</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investițiilor</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publice</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și</w:t>
      </w:r>
      <w:proofErr w:type="spellEnd"/>
      <w:r w:rsidRPr="00944758">
        <w:rPr>
          <w:rStyle w:val="shdr"/>
          <w:rFonts w:asciiTheme="minorHAnsi" w:hAnsiTheme="minorHAnsi"/>
          <w:bCs/>
          <w:bdr w:val="none" w:sz="0" w:space="0" w:color="auto" w:frame="1"/>
          <w:shd w:val="clear" w:color="auto" w:fill="FFFFFF"/>
        </w:rPr>
        <w:t xml:space="preserve"> a </w:t>
      </w:r>
      <w:proofErr w:type="spellStart"/>
      <w:r w:rsidRPr="00944758">
        <w:rPr>
          <w:rStyle w:val="shdr"/>
          <w:rFonts w:asciiTheme="minorHAnsi" w:hAnsiTheme="minorHAnsi"/>
          <w:bCs/>
          <w:bdr w:val="none" w:sz="0" w:space="0" w:color="auto" w:frame="1"/>
          <w:shd w:val="clear" w:color="auto" w:fill="FFFFFF"/>
        </w:rPr>
        <w:t>unor</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măsuri</w:t>
      </w:r>
      <w:proofErr w:type="spellEnd"/>
      <w:r w:rsidRPr="00944758">
        <w:rPr>
          <w:rStyle w:val="shdr"/>
          <w:rFonts w:asciiTheme="minorHAnsi" w:hAnsiTheme="minorHAnsi"/>
          <w:bCs/>
          <w:bdr w:val="none" w:sz="0" w:space="0" w:color="auto" w:frame="1"/>
          <w:shd w:val="clear" w:color="auto" w:fill="FFFFFF"/>
        </w:rPr>
        <w:t xml:space="preserve"> fiscal-</w:t>
      </w:r>
      <w:proofErr w:type="spellStart"/>
      <w:r w:rsidRPr="00944758">
        <w:rPr>
          <w:rStyle w:val="shdr"/>
          <w:rFonts w:asciiTheme="minorHAnsi" w:hAnsiTheme="minorHAnsi"/>
          <w:bCs/>
          <w:bdr w:val="none" w:sz="0" w:space="0" w:color="auto" w:frame="1"/>
          <w:shd w:val="clear" w:color="auto" w:fill="FFFFFF"/>
        </w:rPr>
        <w:t>bugetare</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modificarea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și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completarea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unor</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acte</w:t>
      </w:r>
      <w:proofErr w:type="spellEnd"/>
      <w:r w:rsidRPr="00944758">
        <w:rPr>
          <w:rStyle w:val="shdr"/>
          <w:rFonts w:asciiTheme="minorHAnsi" w:hAnsiTheme="minorHAnsi"/>
          <w:bCs/>
          <w:bdr w:val="none" w:sz="0" w:space="0" w:color="auto" w:frame="1"/>
          <w:shd w:val="clear" w:color="auto" w:fill="FFFFFF"/>
        </w:rPr>
        <w:t xml:space="preserve"> normative </w:t>
      </w:r>
      <w:proofErr w:type="spellStart"/>
      <w:r w:rsidRPr="00944758">
        <w:rPr>
          <w:rStyle w:val="shdr"/>
          <w:rFonts w:asciiTheme="minorHAnsi" w:hAnsiTheme="minorHAnsi"/>
          <w:bCs/>
          <w:bdr w:val="none" w:sz="0" w:space="0" w:color="auto" w:frame="1"/>
          <w:shd w:val="clear" w:color="auto" w:fill="FFFFFF"/>
        </w:rPr>
        <w:t>și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prorogarea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unor</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termen</w:t>
      </w:r>
      <w:r w:rsidR="00427BA7">
        <w:rPr>
          <w:rStyle w:val="shdr"/>
          <w:rFonts w:asciiTheme="minorHAnsi" w:hAnsiTheme="minorHAnsi"/>
          <w:bCs/>
          <w:bdr w:val="none" w:sz="0" w:space="0" w:color="auto" w:frame="1"/>
          <w:shd w:val="clear" w:color="auto" w:fill="FFFFFF"/>
        </w:rPr>
        <w:t>e</w:t>
      </w:r>
      <w:proofErr w:type="spellEnd"/>
      <w:r w:rsidRPr="00944758">
        <w:rPr>
          <w:rStyle w:val="shdr"/>
          <w:rFonts w:asciiTheme="minorHAnsi" w:hAnsiTheme="minorHAnsi"/>
          <w:bCs/>
          <w:bdr w:val="none" w:sz="0" w:space="0" w:color="auto" w:frame="1"/>
          <w:shd w:val="clear" w:color="auto" w:fill="FFFFFF"/>
        </w:rPr>
        <w:t xml:space="preserve">, cu </w:t>
      </w:r>
      <w:proofErr w:type="spellStart"/>
      <w:r w:rsidRPr="00944758">
        <w:rPr>
          <w:rStyle w:val="shdr"/>
          <w:rFonts w:asciiTheme="minorHAnsi" w:hAnsiTheme="minorHAnsi"/>
          <w:bCs/>
          <w:bdr w:val="none" w:sz="0" w:space="0" w:color="auto" w:frame="1"/>
          <w:shd w:val="clear" w:color="auto" w:fill="FFFFFF"/>
        </w:rPr>
        <w:t>modificarile</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si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completarile</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ulterioare</w:t>
      </w:r>
      <w:proofErr w:type="spellEnd"/>
      <w:r w:rsidR="00427BA7">
        <w:rPr>
          <w:rStyle w:val="shdr"/>
          <w:rFonts w:asciiTheme="minorHAnsi" w:hAnsiTheme="minorHAnsi"/>
          <w:bCs/>
          <w:bdr w:val="none" w:sz="0" w:space="0" w:color="auto" w:frame="1"/>
          <w:shd w:val="clear" w:color="auto" w:fill="FFFFFF"/>
        </w:rPr>
        <w:t>;</w:t>
      </w:r>
    </w:p>
    <w:p w14:paraId="4C591C07" w14:textId="0B6F46C0" w:rsidR="00892481" w:rsidRDefault="00892481" w:rsidP="00892481">
      <w:pPr>
        <w:autoSpaceDE w:val="0"/>
        <w:autoSpaceDN w:val="0"/>
        <w:adjustRightInd w:val="0"/>
        <w:spacing w:after="0"/>
        <w:jc w:val="both"/>
        <w:rPr>
          <w:rStyle w:val="shdr"/>
          <w:rFonts w:asciiTheme="minorHAnsi" w:hAnsiTheme="minorHAnsi"/>
          <w:bCs/>
          <w:bdr w:val="none" w:sz="0" w:space="0" w:color="auto" w:frame="1"/>
          <w:shd w:val="clear" w:color="auto" w:fill="FFFFFF"/>
        </w:rPr>
      </w:pPr>
      <w:r w:rsidRPr="00944758">
        <w:rPr>
          <w:rStyle w:val="shdr"/>
          <w:rFonts w:asciiTheme="minorHAnsi" w:hAnsiTheme="minorHAnsi"/>
          <w:bCs/>
          <w:bdr w:val="none" w:sz="0" w:space="0" w:color="auto" w:frame="1"/>
          <w:shd w:val="clear" w:color="auto" w:fill="FFFFFF"/>
        </w:rPr>
        <w:t xml:space="preserve">                - </w:t>
      </w:r>
      <w:r w:rsidRPr="00944758">
        <w:rPr>
          <w:rStyle w:val="sden"/>
          <w:rFonts w:asciiTheme="minorHAnsi" w:hAnsiTheme="minorHAnsi"/>
          <w:bCs/>
          <w:bdr w:val="none" w:sz="0" w:space="0" w:color="auto" w:frame="1"/>
          <w:shd w:val="clear" w:color="auto" w:fill="FFFFFF"/>
        </w:rPr>
        <w:t>OUG nr. 95</w:t>
      </w:r>
      <w:r w:rsidR="00427BA7">
        <w:rPr>
          <w:rStyle w:val="sden"/>
          <w:rFonts w:asciiTheme="minorHAnsi" w:hAnsiTheme="minorHAnsi"/>
          <w:bCs/>
          <w:bdr w:val="none" w:sz="0" w:space="0" w:color="auto" w:frame="1"/>
          <w:shd w:val="clear" w:color="auto" w:fill="FFFFFF"/>
        </w:rPr>
        <w:t>/</w:t>
      </w:r>
      <w:r w:rsidRPr="00944758">
        <w:rPr>
          <w:rStyle w:val="sden"/>
          <w:rFonts w:asciiTheme="minorHAnsi" w:hAnsiTheme="minorHAnsi"/>
          <w:bCs/>
          <w:bdr w:val="none" w:sz="0" w:space="0" w:color="auto" w:frame="1"/>
          <w:shd w:val="clear" w:color="auto" w:fill="FFFFFF"/>
        </w:rPr>
        <w:t xml:space="preserve">2020 </w:t>
      </w:r>
      <w:proofErr w:type="spellStart"/>
      <w:r w:rsidRPr="00944758">
        <w:rPr>
          <w:rStyle w:val="shdr"/>
          <w:rFonts w:asciiTheme="minorHAnsi" w:hAnsiTheme="minorHAnsi"/>
          <w:bCs/>
          <w:bdr w:val="none" w:sz="0" w:space="0" w:color="auto" w:frame="1"/>
          <w:shd w:val="clear" w:color="auto" w:fill="FFFFFF"/>
        </w:rPr>
        <w:t>pentru</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modificarea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și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completarea</w:t>
      </w:r>
      <w:proofErr w:type="spellEnd"/>
      <w:r w:rsidRPr="00944758">
        <w:rPr>
          <w:rStyle w:val="shdr"/>
          <w:rFonts w:asciiTheme="minorHAnsi" w:hAnsiTheme="minorHAnsi"/>
          <w:bCs/>
          <w:bdr w:val="none" w:sz="0" w:space="0" w:color="auto" w:frame="1"/>
          <w:shd w:val="clear" w:color="auto" w:fill="FFFFFF"/>
        </w:rPr>
        <w:t> </w:t>
      </w:r>
      <w:proofErr w:type="spellStart"/>
      <w:r w:rsidR="006249F7">
        <w:fldChar w:fldCharType="begin"/>
      </w:r>
      <w:r w:rsidR="006249F7">
        <w:instrText xml:space="preserve"> HYPERLINK "http://legislatie.just.ro/Public/DetaliiDocumentAfis/187441" </w:instrText>
      </w:r>
      <w:r w:rsidR="006249F7">
        <w:fldChar w:fldCharType="separate"/>
      </w:r>
      <w:r w:rsidRPr="00944758">
        <w:rPr>
          <w:rStyle w:val="Hyperlink"/>
          <w:rFonts w:asciiTheme="minorHAnsi" w:hAnsiTheme="minorHAnsi"/>
          <w:bCs/>
          <w:color w:val="auto"/>
          <w:u w:val="none"/>
          <w:bdr w:val="none" w:sz="0" w:space="0" w:color="auto" w:frame="1"/>
          <w:shd w:val="clear" w:color="auto" w:fill="FFFFFF"/>
        </w:rPr>
        <w:t>Ordonanței</w:t>
      </w:r>
      <w:proofErr w:type="spellEnd"/>
      <w:r w:rsidRPr="00944758">
        <w:rPr>
          <w:rStyle w:val="Hyperlink"/>
          <w:rFonts w:asciiTheme="minorHAnsi" w:hAnsiTheme="minorHAnsi"/>
          <w:bCs/>
          <w:color w:val="auto"/>
          <w:u w:val="none"/>
          <w:bdr w:val="none" w:sz="0" w:space="0" w:color="auto" w:frame="1"/>
          <w:shd w:val="clear" w:color="auto" w:fill="FFFFFF"/>
        </w:rPr>
        <w:t xml:space="preserve"> </w:t>
      </w:r>
      <w:proofErr w:type="spellStart"/>
      <w:r w:rsidRPr="00944758">
        <w:rPr>
          <w:rStyle w:val="Hyperlink"/>
          <w:rFonts w:asciiTheme="minorHAnsi" w:hAnsiTheme="minorHAnsi"/>
          <w:bCs/>
          <w:color w:val="auto"/>
          <w:u w:val="none"/>
          <w:bdr w:val="none" w:sz="0" w:space="0" w:color="auto" w:frame="1"/>
          <w:shd w:val="clear" w:color="auto" w:fill="FFFFFF"/>
        </w:rPr>
        <w:t>Guvernului</w:t>
      </w:r>
      <w:proofErr w:type="spellEnd"/>
      <w:r w:rsidRPr="00944758">
        <w:rPr>
          <w:rStyle w:val="Hyperlink"/>
          <w:rFonts w:asciiTheme="minorHAnsi" w:hAnsiTheme="minorHAnsi"/>
          <w:bCs/>
          <w:color w:val="auto"/>
          <w:u w:val="none"/>
          <w:bdr w:val="none" w:sz="0" w:space="0" w:color="auto" w:frame="1"/>
          <w:shd w:val="clear" w:color="auto" w:fill="FFFFFF"/>
        </w:rPr>
        <w:t xml:space="preserve"> nr. 25/2001</w:t>
      </w:r>
      <w:r w:rsidR="006249F7">
        <w:rPr>
          <w:rStyle w:val="Hyperlink"/>
          <w:rFonts w:asciiTheme="minorHAnsi" w:hAnsiTheme="minorHAnsi"/>
          <w:bCs/>
          <w:color w:val="auto"/>
          <w:u w:val="none"/>
          <w:bdr w:val="none" w:sz="0" w:space="0" w:color="auto" w:frame="1"/>
          <w:shd w:val="clear" w:color="auto" w:fill="FFFFFF"/>
        </w:rPr>
        <w:fldChar w:fldCharType="end"/>
      </w:r>
      <w:r w:rsidRPr="00944758">
        <w:rPr>
          <w:rStyle w:val="shdr"/>
          <w:rFonts w:asciiTheme="minorHAnsi" w:hAnsiTheme="minorHAnsi"/>
          <w:bCs/>
          <w:bdr w:val="none" w:sz="0" w:space="0" w:color="auto" w:frame="1"/>
          <w:shd w:val="clear" w:color="auto" w:fill="FFFFFF"/>
        </w:rPr>
        <w:t> </w:t>
      </w:r>
      <w:proofErr w:type="spellStart"/>
      <w:r w:rsidRPr="00944758">
        <w:rPr>
          <w:rStyle w:val="shdr"/>
          <w:rFonts w:asciiTheme="minorHAnsi" w:hAnsiTheme="minorHAnsi"/>
          <w:bCs/>
          <w:bdr w:val="none" w:sz="0" w:space="0" w:color="auto" w:frame="1"/>
          <w:shd w:val="clear" w:color="auto" w:fill="FFFFFF"/>
        </w:rPr>
        <w:t>privind</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înființarea</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Companiei</w:t>
      </w:r>
      <w:proofErr w:type="spellEnd"/>
      <w:r w:rsidRPr="00944758">
        <w:rPr>
          <w:rStyle w:val="shdr"/>
          <w:rFonts w:asciiTheme="minorHAnsi" w:hAnsiTheme="minorHAnsi"/>
          <w:bCs/>
          <w:bdr w:val="none" w:sz="0" w:space="0" w:color="auto" w:frame="1"/>
          <w:shd w:val="clear" w:color="auto" w:fill="FFFFFF"/>
        </w:rPr>
        <w:t xml:space="preserve"> </w:t>
      </w:r>
      <w:proofErr w:type="spellStart"/>
      <w:r w:rsidRPr="00944758">
        <w:rPr>
          <w:rStyle w:val="shdr"/>
          <w:rFonts w:asciiTheme="minorHAnsi" w:hAnsiTheme="minorHAnsi"/>
          <w:bCs/>
          <w:bdr w:val="none" w:sz="0" w:space="0" w:color="auto" w:frame="1"/>
          <w:shd w:val="clear" w:color="auto" w:fill="FFFFFF"/>
        </w:rPr>
        <w:t>Naționale</w:t>
      </w:r>
      <w:proofErr w:type="spellEnd"/>
      <w:r w:rsidRPr="00944758">
        <w:rPr>
          <w:rStyle w:val="shdr"/>
          <w:rFonts w:asciiTheme="minorHAnsi" w:hAnsiTheme="minorHAnsi"/>
          <w:bCs/>
          <w:bdr w:val="none" w:sz="0" w:space="0" w:color="auto" w:frame="1"/>
          <w:shd w:val="clear" w:color="auto" w:fill="FFFFFF"/>
        </w:rPr>
        <w:t xml:space="preserve"> de </w:t>
      </w:r>
      <w:proofErr w:type="spellStart"/>
      <w:r w:rsidRPr="00944758">
        <w:rPr>
          <w:rStyle w:val="shdr"/>
          <w:rFonts w:asciiTheme="minorHAnsi" w:hAnsiTheme="minorHAnsi"/>
          <w:bCs/>
          <w:bdr w:val="none" w:sz="0" w:space="0" w:color="auto" w:frame="1"/>
          <w:shd w:val="clear" w:color="auto" w:fill="FFFFFF"/>
        </w:rPr>
        <w:t>Investiții</w:t>
      </w:r>
      <w:proofErr w:type="spellEnd"/>
      <w:r w:rsidRPr="00944758">
        <w:rPr>
          <w:rStyle w:val="shdr"/>
          <w:rFonts w:asciiTheme="minorHAnsi" w:hAnsiTheme="minorHAnsi"/>
          <w:bCs/>
          <w:bdr w:val="none" w:sz="0" w:space="0" w:color="auto" w:frame="1"/>
          <w:shd w:val="clear" w:color="auto" w:fill="FFFFFF"/>
        </w:rPr>
        <w:t xml:space="preserve"> "C.N.I." - S.A.</w:t>
      </w:r>
      <w:r w:rsidR="00427BA7">
        <w:rPr>
          <w:rStyle w:val="shdr"/>
          <w:rFonts w:asciiTheme="minorHAnsi" w:hAnsiTheme="minorHAnsi"/>
          <w:bCs/>
          <w:bdr w:val="none" w:sz="0" w:space="0" w:color="auto" w:frame="1"/>
          <w:shd w:val="clear" w:color="auto" w:fill="FFFFFF"/>
        </w:rPr>
        <w:t xml:space="preserve">, cu </w:t>
      </w:r>
      <w:proofErr w:type="spellStart"/>
      <w:r w:rsidR="00427BA7">
        <w:rPr>
          <w:rStyle w:val="shdr"/>
          <w:rFonts w:asciiTheme="minorHAnsi" w:hAnsiTheme="minorHAnsi"/>
          <w:bCs/>
          <w:bdr w:val="none" w:sz="0" w:space="0" w:color="auto" w:frame="1"/>
          <w:shd w:val="clear" w:color="auto" w:fill="FFFFFF"/>
        </w:rPr>
        <w:t>modificările</w:t>
      </w:r>
      <w:proofErr w:type="spellEnd"/>
      <w:r w:rsidR="00427BA7">
        <w:rPr>
          <w:rStyle w:val="shdr"/>
          <w:rFonts w:asciiTheme="minorHAnsi" w:hAnsiTheme="minorHAnsi"/>
          <w:bCs/>
          <w:bdr w:val="none" w:sz="0" w:space="0" w:color="auto" w:frame="1"/>
          <w:shd w:val="clear" w:color="auto" w:fill="FFFFFF"/>
        </w:rPr>
        <w:t xml:space="preserve"> </w:t>
      </w:r>
      <w:proofErr w:type="spellStart"/>
      <w:r w:rsidR="00427BA7">
        <w:rPr>
          <w:rStyle w:val="shdr"/>
          <w:rFonts w:asciiTheme="minorHAnsi" w:hAnsiTheme="minorHAnsi"/>
          <w:bCs/>
          <w:bdr w:val="none" w:sz="0" w:space="0" w:color="auto" w:frame="1"/>
          <w:shd w:val="clear" w:color="auto" w:fill="FFFFFF"/>
        </w:rPr>
        <w:t>și</w:t>
      </w:r>
      <w:proofErr w:type="spellEnd"/>
      <w:r w:rsidR="00427BA7">
        <w:rPr>
          <w:rStyle w:val="shdr"/>
          <w:rFonts w:asciiTheme="minorHAnsi" w:hAnsiTheme="minorHAnsi"/>
          <w:bCs/>
          <w:bdr w:val="none" w:sz="0" w:space="0" w:color="auto" w:frame="1"/>
          <w:shd w:val="clear" w:color="auto" w:fill="FFFFFF"/>
        </w:rPr>
        <w:t xml:space="preserve"> </w:t>
      </w:r>
      <w:proofErr w:type="spellStart"/>
      <w:r w:rsidR="00427BA7">
        <w:rPr>
          <w:rStyle w:val="shdr"/>
          <w:rFonts w:asciiTheme="minorHAnsi" w:hAnsiTheme="minorHAnsi"/>
          <w:bCs/>
          <w:bdr w:val="none" w:sz="0" w:space="0" w:color="auto" w:frame="1"/>
          <w:shd w:val="clear" w:color="auto" w:fill="FFFFFF"/>
        </w:rPr>
        <w:t>completările</w:t>
      </w:r>
      <w:proofErr w:type="spellEnd"/>
      <w:r w:rsidR="00427BA7">
        <w:rPr>
          <w:rStyle w:val="shdr"/>
          <w:rFonts w:asciiTheme="minorHAnsi" w:hAnsiTheme="minorHAnsi"/>
          <w:bCs/>
          <w:bdr w:val="none" w:sz="0" w:space="0" w:color="auto" w:frame="1"/>
          <w:shd w:val="clear" w:color="auto" w:fill="FFFFFF"/>
        </w:rPr>
        <w:t xml:space="preserve"> </w:t>
      </w:r>
      <w:proofErr w:type="spellStart"/>
      <w:r w:rsidR="00427BA7">
        <w:rPr>
          <w:rStyle w:val="shdr"/>
          <w:rFonts w:asciiTheme="minorHAnsi" w:hAnsiTheme="minorHAnsi"/>
          <w:bCs/>
          <w:bdr w:val="none" w:sz="0" w:space="0" w:color="auto" w:frame="1"/>
          <w:shd w:val="clear" w:color="auto" w:fill="FFFFFF"/>
        </w:rPr>
        <w:t>ulterioare</w:t>
      </w:r>
      <w:proofErr w:type="spellEnd"/>
      <w:r w:rsidR="00427BA7">
        <w:rPr>
          <w:rStyle w:val="shdr"/>
          <w:rFonts w:asciiTheme="minorHAnsi" w:hAnsiTheme="minorHAnsi"/>
          <w:bCs/>
          <w:bdr w:val="none" w:sz="0" w:space="0" w:color="auto" w:frame="1"/>
          <w:shd w:val="clear" w:color="auto" w:fill="FFFFFF"/>
        </w:rPr>
        <w:t>;</w:t>
      </w:r>
    </w:p>
    <w:p w14:paraId="0058A777" w14:textId="77777777" w:rsidR="00427BA7" w:rsidRDefault="00427BA7" w:rsidP="00427BA7">
      <w:pPr>
        <w:pStyle w:val="BodyText"/>
        <w:ind w:firstLine="567"/>
        <w:jc w:val="both"/>
        <w:rPr>
          <w:rFonts w:asciiTheme="minorHAnsi" w:hAnsiTheme="minorHAnsi" w:cstheme="minorHAnsi"/>
          <w:iCs/>
          <w:sz w:val="24"/>
          <w:szCs w:val="24"/>
          <w:lang w:val="ro-RO"/>
        </w:rPr>
      </w:pPr>
      <w:r w:rsidRPr="00427BA7">
        <w:rPr>
          <w:rFonts w:asciiTheme="minorHAnsi" w:hAnsiTheme="minorHAnsi" w:cstheme="minorHAnsi"/>
          <w:iCs/>
          <w:sz w:val="24"/>
          <w:szCs w:val="24"/>
          <w:lang w:val="ro-RO"/>
        </w:rPr>
        <w:t xml:space="preserve">  - prevederile H.G. nr. 907/2016 privind etapele de elaborare </w:t>
      </w:r>
      <w:proofErr w:type="spellStart"/>
      <w:r w:rsidRPr="00427BA7">
        <w:rPr>
          <w:rFonts w:asciiTheme="minorHAnsi" w:hAnsiTheme="minorHAnsi" w:cstheme="minorHAnsi"/>
          <w:iCs/>
          <w:sz w:val="24"/>
          <w:szCs w:val="24"/>
          <w:lang w:val="ro-RO"/>
        </w:rPr>
        <w:t>şi</w:t>
      </w:r>
      <w:proofErr w:type="spellEnd"/>
      <w:r w:rsidRPr="00427BA7">
        <w:rPr>
          <w:rFonts w:asciiTheme="minorHAnsi" w:hAnsiTheme="minorHAnsi" w:cstheme="minorHAnsi"/>
          <w:iCs/>
          <w:sz w:val="24"/>
          <w:szCs w:val="24"/>
          <w:lang w:val="ro-RO"/>
        </w:rPr>
        <w:t xml:space="preserve"> </w:t>
      </w:r>
      <w:proofErr w:type="spellStart"/>
      <w:r w:rsidRPr="00427BA7">
        <w:rPr>
          <w:rFonts w:asciiTheme="minorHAnsi" w:hAnsiTheme="minorHAnsi" w:cstheme="minorHAnsi"/>
          <w:iCs/>
          <w:sz w:val="24"/>
          <w:szCs w:val="24"/>
          <w:lang w:val="ro-RO"/>
        </w:rPr>
        <w:t>conţinutul</w:t>
      </w:r>
      <w:proofErr w:type="spellEnd"/>
      <w:r w:rsidRPr="00427BA7">
        <w:rPr>
          <w:rFonts w:asciiTheme="minorHAnsi" w:hAnsiTheme="minorHAnsi" w:cstheme="minorHAnsi"/>
          <w:iCs/>
          <w:sz w:val="24"/>
          <w:szCs w:val="24"/>
          <w:lang w:val="ro-RO"/>
        </w:rPr>
        <w:t xml:space="preserve">-cadru al </w:t>
      </w:r>
      <w:proofErr w:type="spellStart"/>
      <w:r w:rsidRPr="00427BA7">
        <w:rPr>
          <w:rFonts w:asciiTheme="minorHAnsi" w:hAnsiTheme="minorHAnsi" w:cstheme="minorHAnsi"/>
          <w:iCs/>
          <w:sz w:val="24"/>
          <w:szCs w:val="24"/>
          <w:lang w:val="ro-RO"/>
        </w:rPr>
        <w:t>documentaţiilor</w:t>
      </w:r>
      <w:proofErr w:type="spellEnd"/>
      <w:r w:rsidRPr="00427BA7">
        <w:rPr>
          <w:rFonts w:asciiTheme="minorHAnsi" w:hAnsiTheme="minorHAnsi" w:cstheme="minorHAnsi"/>
          <w:iCs/>
          <w:sz w:val="24"/>
          <w:szCs w:val="24"/>
          <w:lang w:val="ro-RO"/>
        </w:rPr>
        <w:t xml:space="preserve"> </w:t>
      </w:r>
      <w:proofErr w:type="spellStart"/>
      <w:r w:rsidRPr="00427BA7">
        <w:rPr>
          <w:rFonts w:asciiTheme="minorHAnsi" w:hAnsiTheme="minorHAnsi" w:cstheme="minorHAnsi"/>
          <w:iCs/>
          <w:sz w:val="24"/>
          <w:szCs w:val="24"/>
          <w:lang w:val="ro-RO"/>
        </w:rPr>
        <w:t>tehnico</w:t>
      </w:r>
      <w:proofErr w:type="spellEnd"/>
      <w:r w:rsidRPr="00427BA7">
        <w:rPr>
          <w:rFonts w:asciiTheme="minorHAnsi" w:hAnsiTheme="minorHAnsi" w:cstheme="minorHAnsi"/>
          <w:iCs/>
          <w:sz w:val="24"/>
          <w:szCs w:val="24"/>
          <w:lang w:val="ro-RO"/>
        </w:rPr>
        <w:t xml:space="preserve">-economice aferente obiectivelor/proiectelor de </w:t>
      </w:r>
      <w:proofErr w:type="spellStart"/>
      <w:r w:rsidRPr="00427BA7">
        <w:rPr>
          <w:rFonts w:asciiTheme="minorHAnsi" w:hAnsiTheme="minorHAnsi" w:cstheme="minorHAnsi"/>
          <w:iCs/>
          <w:sz w:val="24"/>
          <w:szCs w:val="24"/>
          <w:lang w:val="ro-RO"/>
        </w:rPr>
        <w:t>investiţii</w:t>
      </w:r>
      <w:proofErr w:type="spellEnd"/>
      <w:r w:rsidRPr="00427BA7">
        <w:rPr>
          <w:rFonts w:asciiTheme="minorHAnsi" w:hAnsiTheme="minorHAnsi" w:cstheme="minorHAnsi"/>
          <w:iCs/>
          <w:sz w:val="24"/>
          <w:szCs w:val="24"/>
          <w:lang w:val="ro-RO"/>
        </w:rPr>
        <w:t xml:space="preserve"> </w:t>
      </w:r>
      <w:proofErr w:type="spellStart"/>
      <w:r w:rsidRPr="00427BA7">
        <w:rPr>
          <w:rFonts w:asciiTheme="minorHAnsi" w:hAnsiTheme="minorHAnsi" w:cstheme="minorHAnsi"/>
          <w:iCs/>
          <w:sz w:val="24"/>
          <w:szCs w:val="24"/>
          <w:lang w:val="ro-RO"/>
        </w:rPr>
        <w:t>finanţate</w:t>
      </w:r>
      <w:proofErr w:type="spellEnd"/>
      <w:r w:rsidRPr="00427BA7">
        <w:rPr>
          <w:rFonts w:asciiTheme="minorHAnsi" w:hAnsiTheme="minorHAnsi" w:cstheme="minorHAnsi"/>
          <w:iCs/>
          <w:sz w:val="24"/>
          <w:szCs w:val="24"/>
          <w:lang w:val="ro-RO"/>
        </w:rPr>
        <w:t xml:space="preserve"> din fonduri publice,</w:t>
      </w:r>
      <w:r w:rsidRPr="00427BA7">
        <w:rPr>
          <w:rFonts w:asciiTheme="minorHAnsi" w:hAnsiTheme="minorHAnsi" w:cstheme="minorHAnsi"/>
          <w:sz w:val="24"/>
          <w:szCs w:val="24"/>
          <w:lang w:val="ro-RO"/>
        </w:rPr>
        <w:t xml:space="preserve"> cu modificările și completările ulterioare</w:t>
      </w:r>
      <w:r>
        <w:rPr>
          <w:rFonts w:asciiTheme="minorHAnsi" w:hAnsiTheme="minorHAnsi" w:cstheme="minorHAnsi"/>
          <w:iCs/>
          <w:sz w:val="24"/>
          <w:szCs w:val="24"/>
          <w:lang w:val="ro-RO"/>
        </w:rPr>
        <w:t>.</w:t>
      </w:r>
    </w:p>
    <w:p w14:paraId="11950965" w14:textId="02BED449" w:rsidR="00892481" w:rsidRPr="00944758" w:rsidRDefault="00892481" w:rsidP="00427BA7">
      <w:pPr>
        <w:pStyle w:val="BodyText"/>
        <w:ind w:firstLine="567"/>
        <w:jc w:val="both"/>
        <w:rPr>
          <w:rFonts w:asciiTheme="minorHAnsi" w:hAnsiTheme="minorHAnsi"/>
        </w:rPr>
      </w:pPr>
      <w:proofErr w:type="spellStart"/>
      <w:r w:rsidRPr="00944758">
        <w:rPr>
          <w:rFonts w:asciiTheme="minorHAnsi" w:hAnsiTheme="minorHAnsi"/>
          <w:b/>
        </w:rPr>
        <w:lastRenderedPageBreak/>
        <w:t>În</w:t>
      </w:r>
      <w:proofErr w:type="spellEnd"/>
      <w:r w:rsidRPr="00944758">
        <w:rPr>
          <w:rFonts w:asciiTheme="minorHAnsi" w:hAnsiTheme="minorHAnsi"/>
          <w:b/>
        </w:rPr>
        <w:t xml:space="preserve"> </w:t>
      </w:r>
      <w:proofErr w:type="spellStart"/>
      <w:r w:rsidRPr="00944758">
        <w:rPr>
          <w:rFonts w:asciiTheme="minorHAnsi" w:hAnsiTheme="minorHAnsi"/>
          <w:b/>
        </w:rPr>
        <w:t>temeiul</w:t>
      </w:r>
      <w:proofErr w:type="spellEnd"/>
      <w:r w:rsidRPr="00944758">
        <w:rPr>
          <w:rFonts w:asciiTheme="minorHAnsi" w:hAnsiTheme="minorHAnsi"/>
          <w:b/>
        </w:rPr>
        <w:t xml:space="preserve"> </w:t>
      </w:r>
      <w:proofErr w:type="spellStart"/>
      <w:r w:rsidRPr="00944758">
        <w:rPr>
          <w:rFonts w:asciiTheme="minorHAnsi" w:hAnsiTheme="minorHAnsi"/>
          <w:b/>
        </w:rPr>
        <w:t>prevederilor</w:t>
      </w:r>
      <w:proofErr w:type="spellEnd"/>
      <w:r w:rsidRPr="00944758">
        <w:rPr>
          <w:rFonts w:asciiTheme="minorHAnsi" w:hAnsiTheme="minorHAnsi"/>
          <w:b/>
        </w:rPr>
        <w:t xml:space="preserve"> art. 129, </w:t>
      </w:r>
      <w:proofErr w:type="spellStart"/>
      <w:r w:rsidR="00427BA7">
        <w:rPr>
          <w:rFonts w:asciiTheme="minorHAnsi" w:hAnsiTheme="minorHAnsi"/>
          <w:b/>
        </w:rPr>
        <w:t>alin</w:t>
      </w:r>
      <w:proofErr w:type="spellEnd"/>
      <w:r w:rsidR="00427BA7">
        <w:rPr>
          <w:rFonts w:asciiTheme="minorHAnsi" w:hAnsiTheme="minorHAnsi"/>
          <w:b/>
        </w:rPr>
        <w:t xml:space="preserve">. (1), </w:t>
      </w:r>
      <w:proofErr w:type="spellStart"/>
      <w:r w:rsidRPr="00944758">
        <w:rPr>
          <w:rFonts w:asciiTheme="minorHAnsi" w:hAnsiTheme="minorHAnsi"/>
          <w:b/>
        </w:rPr>
        <w:t>alin</w:t>
      </w:r>
      <w:proofErr w:type="spellEnd"/>
      <w:r w:rsidRPr="00944758">
        <w:rPr>
          <w:rFonts w:asciiTheme="minorHAnsi" w:hAnsiTheme="minorHAnsi"/>
          <w:b/>
        </w:rPr>
        <w:t xml:space="preserve">. (2), lit. b) </w:t>
      </w:r>
      <w:proofErr w:type="spellStart"/>
      <w:r w:rsidRPr="00944758">
        <w:rPr>
          <w:rFonts w:asciiTheme="minorHAnsi" w:hAnsiTheme="minorHAnsi"/>
          <w:b/>
        </w:rPr>
        <w:t>și</w:t>
      </w:r>
      <w:proofErr w:type="spellEnd"/>
      <w:r w:rsidRPr="00944758">
        <w:rPr>
          <w:rFonts w:asciiTheme="minorHAnsi" w:hAnsiTheme="minorHAnsi"/>
          <w:b/>
        </w:rPr>
        <w:t xml:space="preserve"> lit. d), </w:t>
      </w:r>
      <w:proofErr w:type="spellStart"/>
      <w:r w:rsidRPr="00944758">
        <w:rPr>
          <w:rFonts w:asciiTheme="minorHAnsi" w:hAnsiTheme="minorHAnsi"/>
          <w:b/>
        </w:rPr>
        <w:t>alin</w:t>
      </w:r>
      <w:proofErr w:type="spellEnd"/>
      <w:r w:rsidRPr="00944758">
        <w:rPr>
          <w:rFonts w:asciiTheme="minorHAnsi" w:hAnsiTheme="minorHAnsi"/>
          <w:b/>
        </w:rPr>
        <w:t xml:space="preserve">. (4), lit. a) </w:t>
      </w:r>
      <w:proofErr w:type="spellStart"/>
      <w:r w:rsidRPr="00944758">
        <w:rPr>
          <w:rFonts w:asciiTheme="minorHAnsi" w:hAnsiTheme="minorHAnsi"/>
          <w:b/>
        </w:rPr>
        <w:t>și</w:t>
      </w:r>
      <w:proofErr w:type="spellEnd"/>
      <w:r w:rsidRPr="00944758">
        <w:rPr>
          <w:rFonts w:asciiTheme="minorHAnsi" w:hAnsiTheme="minorHAnsi"/>
          <w:b/>
        </w:rPr>
        <w:t xml:space="preserve"> f), </w:t>
      </w:r>
      <w:proofErr w:type="spellStart"/>
      <w:r w:rsidRPr="00944758">
        <w:rPr>
          <w:rFonts w:asciiTheme="minorHAnsi" w:hAnsiTheme="minorHAnsi"/>
          <w:b/>
        </w:rPr>
        <w:t>alin</w:t>
      </w:r>
      <w:proofErr w:type="spellEnd"/>
      <w:r w:rsidRPr="00944758">
        <w:rPr>
          <w:rFonts w:asciiTheme="minorHAnsi" w:hAnsiTheme="minorHAnsi"/>
          <w:b/>
        </w:rPr>
        <w:t xml:space="preserve">. (7), lit. </w:t>
      </w:r>
      <w:proofErr w:type="spellStart"/>
      <w:r w:rsidRPr="00944758">
        <w:rPr>
          <w:rFonts w:asciiTheme="minorHAnsi" w:hAnsiTheme="minorHAnsi"/>
          <w:b/>
        </w:rPr>
        <w:t>i</w:t>
      </w:r>
      <w:proofErr w:type="spellEnd"/>
      <w:r w:rsidRPr="00944758">
        <w:rPr>
          <w:rFonts w:asciiTheme="minorHAnsi" w:hAnsiTheme="minorHAnsi"/>
          <w:b/>
        </w:rPr>
        <w:t>), lit.</w:t>
      </w:r>
      <w:r w:rsidR="00427BA7">
        <w:rPr>
          <w:rFonts w:asciiTheme="minorHAnsi" w:hAnsiTheme="minorHAnsi"/>
          <w:b/>
        </w:rPr>
        <w:t xml:space="preserve"> </w:t>
      </w:r>
      <w:r w:rsidRPr="00944758">
        <w:rPr>
          <w:rFonts w:asciiTheme="minorHAnsi" w:hAnsiTheme="minorHAnsi"/>
          <w:b/>
        </w:rPr>
        <w:t>k)</w:t>
      </w:r>
      <w:r w:rsidR="00427BA7">
        <w:rPr>
          <w:rFonts w:asciiTheme="minorHAnsi" w:hAnsiTheme="minorHAnsi"/>
          <w:b/>
        </w:rPr>
        <w:t xml:space="preserve"> </w:t>
      </w:r>
      <w:proofErr w:type="spellStart"/>
      <w:r w:rsidR="00427BA7" w:rsidRPr="00944758">
        <w:rPr>
          <w:rFonts w:asciiTheme="minorHAnsi" w:hAnsiTheme="minorHAnsi"/>
          <w:b/>
        </w:rPr>
        <w:t>și</w:t>
      </w:r>
      <w:proofErr w:type="spellEnd"/>
      <w:r w:rsidR="00427BA7">
        <w:rPr>
          <w:rFonts w:asciiTheme="minorHAnsi" w:hAnsiTheme="minorHAnsi"/>
          <w:b/>
        </w:rPr>
        <w:t xml:space="preserve"> lit. f),</w:t>
      </w:r>
      <w:r w:rsidRPr="00944758">
        <w:rPr>
          <w:rFonts w:asciiTheme="minorHAnsi" w:hAnsiTheme="minorHAnsi"/>
          <w:b/>
        </w:rPr>
        <w:t xml:space="preserve"> art. 139, </w:t>
      </w:r>
      <w:proofErr w:type="spellStart"/>
      <w:r w:rsidR="00427BA7">
        <w:rPr>
          <w:rFonts w:asciiTheme="minorHAnsi" w:hAnsiTheme="minorHAnsi"/>
          <w:b/>
        </w:rPr>
        <w:t>alin</w:t>
      </w:r>
      <w:proofErr w:type="spellEnd"/>
      <w:r w:rsidR="00427BA7">
        <w:rPr>
          <w:rFonts w:asciiTheme="minorHAnsi" w:hAnsiTheme="minorHAnsi"/>
          <w:b/>
        </w:rPr>
        <w:t xml:space="preserve">. (1), </w:t>
      </w:r>
      <w:proofErr w:type="spellStart"/>
      <w:r w:rsidRPr="00944758">
        <w:rPr>
          <w:rFonts w:asciiTheme="minorHAnsi" w:hAnsiTheme="minorHAnsi"/>
          <w:b/>
        </w:rPr>
        <w:t>alin</w:t>
      </w:r>
      <w:proofErr w:type="spellEnd"/>
      <w:r w:rsidRPr="00944758">
        <w:rPr>
          <w:rFonts w:asciiTheme="minorHAnsi" w:hAnsiTheme="minorHAnsi"/>
          <w:b/>
        </w:rPr>
        <w:t xml:space="preserve">. (3), lit. a) </w:t>
      </w:r>
      <w:proofErr w:type="spellStart"/>
      <w:r w:rsidRPr="00944758">
        <w:rPr>
          <w:rFonts w:asciiTheme="minorHAnsi" w:hAnsiTheme="minorHAnsi"/>
          <w:b/>
        </w:rPr>
        <w:t>și</w:t>
      </w:r>
      <w:proofErr w:type="spellEnd"/>
      <w:r w:rsidRPr="00944758">
        <w:rPr>
          <w:rFonts w:asciiTheme="minorHAnsi" w:hAnsiTheme="minorHAnsi"/>
          <w:b/>
        </w:rPr>
        <w:t xml:space="preserve"> d), </w:t>
      </w:r>
      <w:proofErr w:type="spellStart"/>
      <w:r w:rsidRPr="00944758">
        <w:rPr>
          <w:rFonts w:asciiTheme="minorHAnsi" w:hAnsiTheme="minorHAnsi"/>
          <w:b/>
        </w:rPr>
        <w:t>coroborat</w:t>
      </w:r>
      <w:proofErr w:type="spellEnd"/>
      <w:r w:rsidRPr="00944758">
        <w:rPr>
          <w:rFonts w:asciiTheme="minorHAnsi" w:hAnsiTheme="minorHAnsi"/>
          <w:b/>
        </w:rPr>
        <w:t xml:space="preserve"> cu art. 5, lit. cc) din OUG nr. 57/2019 </w:t>
      </w:r>
      <w:proofErr w:type="spellStart"/>
      <w:r w:rsidRPr="00944758">
        <w:rPr>
          <w:rFonts w:asciiTheme="minorHAnsi" w:hAnsiTheme="minorHAnsi"/>
          <w:b/>
        </w:rPr>
        <w:t>privind</w:t>
      </w:r>
      <w:proofErr w:type="spellEnd"/>
      <w:r w:rsidRPr="00944758">
        <w:rPr>
          <w:rFonts w:asciiTheme="minorHAnsi" w:hAnsiTheme="minorHAnsi"/>
          <w:b/>
        </w:rPr>
        <w:t xml:space="preserve"> </w:t>
      </w:r>
      <w:proofErr w:type="spellStart"/>
      <w:r w:rsidRPr="00944758">
        <w:rPr>
          <w:rFonts w:asciiTheme="minorHAnsi" w:hAnsiTheme="minorHAnsi"/>
          <w:b/>
        </w:rPr>
        <w:t>Codul</w:t>
      </w:r>
      <w:proofErr w:type="spellEnd"/>
      <w:r w:rsidRPr="00944758">
        <w:rPr>
          <w:rFonts w:asciiTheme="minorHAnsi" w:hAnsiTheme="minorHAnsi"/>
          <w:b/>
        </w:rPr>
        <w:t xml:space="preserve"> </w:t>
      </w:r>
      <w:proofErr w:type="spellStart"/>
      <w:r w:rsidRPr="00944758">
        <w:rPr>
          <w:rFonts w:asciiTheme="minorHAnsi" w:hAnsiTheme="minorHAnsi"/>
          <w:b/>
        </w:rPr>
        <w:t>administrativ</w:t>
      </w:r>
      <w:proofErr w:type="spellEnd"/>
      <w:r w:rsidRPr="00944758">
        <w:rPr>
          <w:rFonts w:asciiTheme="minorHAnsi" w:hAnsiTheme="minorHAnsi"/>
          <w:b/>
        </w:rPr>
        <w:t>,</w:t>
      </w:r>
      <w:r w:rsidR="00427BA7">
        <w:rPr>
          <w:rFonts w:asciiTheme="minorHAnsi" w:hAnsiTheme="minorHAnsi"/>
          <w:b/>
        </w:rPr>
        <w:t xml:space="preserve"> cu </w:t>
      </w:r>
      <w:proofErr w:type="spellStart"/>
      <w:r w:rsidR="00427BA7">
        <w:rPr>
          <w:rFonts w:asciiTheme="minorHAnsi" w:hAnsiTheme="minorHAnsi"/>
          <w:b/>
        </w:rPr>
        <w:t>modificările</w:t>
      </w:r>
      <w:proofErr w:type="spellEnd"/>
      <w:r w:rsidR="00427BA7">
        <w:rPr>
          <w:rFonts w:asciiTheme="minorHAnsi" w:hAnsiTheme="minorHAnsi"/>
          <w:b/>
        </w:rPr>
        <w:t xml:space="preserve"> </w:t>
      </w:r>
      <w:proofErr w:type="spellStart"/>
      <w:r w:rsidR="00427BA7">
        <w:rPr>
          <w:rFonts w:asciiTheme="minorHAnsi" w:hAnsiTheme="minorHAnsi"/>
          <w:b/>
        </w:rPr>
        <w:t>și</w:t>
      </w:r>
      <w:proofErr w:type="spellEnd"/>
      <w:r w:rsidR="00427BA7">
        <w:rPr>
          <w:rFonts w:asciiTheme="minorHAnsi" w:hAnsiTheme="minorHAnsi"/>
          <w:b/>
        </w:rPr>
        <w:t xml:space="preserve"> </w:t>
      </w:r>
      <w:proofErr w:type="spellStart"/>
      <w:r w:rsidR="00427BA7">
        <w:rPr>
          <w:rFonts w:asciiTheme="minorHAnsi" w:hAnsiTheme="minorHAnsi"/>
          <w:b/>
        </w:rPr>
        <w:t>completările</w:t>
      </w:r>
      <w:proofErr w:type="spellEnd"/>
      <w:r w:rsidR="00427BA7">
        <w:rPr>
          <w:rFonts w:asciiTheme="minorHAnsi" w:hAnsiTheme="minorHAnsi"/>
          <w:b/>
        </w:rPr>
        <w:t xml:space="preserve"> </w:t>
      </w:r>
      <w:proofErr w:type="spellStart"/>
      <w:r w:rsidR="00427BA7">
        <w:rPr>
          <w:rFonts w:asciiTheme="minorHAnsi" w:hAnsiTheme="minorHAnsi"/>
          <w:b/>
        </w:rPr>
        <w:t>ulterioare</w:t>
      </w:r>
      <w:proofErr w:type="spellEnd"/>
      <w:r w:rsidR="00427BA7">
        <w:rPr>
          <w:rFonts w:asciiTheme="minorHAnsi" w:hAnsiTheme="minorHAnsi"/>
          <w:b/>
        </w:rPr>
        <w:t>,</w:t>
      </w:r>
    </w:p>
    <w:p w14:paraId="1D961ACC" w14:textId="77777777" w:rsidR="00892481" w:rsidRPr="00944758" w:rsidRDefault="00892481" w:rsidP="00892481">
      <w:pPr>
        <w:pStyle w:val="BodyText"/>
        <w:jc w:val="both"/>
        <w:rPr>
          <w:rFonts w:asciiTheme="minorHAnsi" w:hAnsiTheme="minorHAnsi" w:cs="Arial"/>
        </w:rPr>
      </w:pPr>
    </w:p>
    <w:p w14:paraId="228EB2F1" w14:textId="77777777" w:rsidR="00892481" w:rsidRPr="00944758" w:rsidRDefault="00892481" w:rsidP="00892481">
      <w:pPr>
        <w:autoSpaceDE w:val="0"/>
        <w:autoSpaceDN w:val="0"/>
        <w:adjustRightInd w:val="0"/>
        <w:ind w:firstLine="720"/>
        <w:jc w:val="center"/>
        <w:rPr>
          <w:rFonts w:asciiTheme="minorHAnsi" w:hAnsiTheme="minorHAnsi" w:cs="Arial"/>
          <w:b/>
        </w:rPr>
      </w:pPr>
      <w:r w:rsidRPr="00944758">
        <w:rPr>
          <w:rFonts w:asciiTheme="minorHAnsi" w:hAnsiTheme="minorHAnsi" w:cs="Arial"/>
          <w:b/>
        </w:rPr>
        <w:t>H O T Ă R Ă Ş T E:</w:t>
      </w:r>
    </w:p>
    <w:p w14:paraId="57738F2E" w14:textId="77777777" w:rsidR="00892481" w:rsidRPr="00944758" w:rsidRDefault="00892481" w:rsidP="00892481">
      <w:pPr>
        <w:spacing w:after="0"/>
        <w:jc w:val="both"/>
        <w:rPr>
          <w:rFonts w:asciiTheme="minorHAnsi" w:hAnsiTheme="minorHAnsi" w:cs="Arial"/>
          <w:b/>
        </w:rPr>
      </w:pPr>
    </w:p>
    <w:p w14:paraId="0748CA6E" w14:textId="11297BA8" w:rsidR="00892481" w:rsidRPr="00944758" w:rsidRDefault="00892481" w:rsidP="00892481">
      <w:pPr>
        <w:spacing w:after="0"/>
        <w:ind w:firstLine="720"/>
        <w:jc w:val="both"/>
        <w:rPr>
          <w:rFonts w:asciiTheme="minorHAnsi" w:hAnsiTheme="minorHAnsi"/>
          <w:bCs/>
          <w:snapToGrid w:val="0"/>
        </w:rPr>
      </w:pPr>
      <w:r w:rsidRPr="00944758">
        <w:rPr>
          <w:rFonts w:asciiTheme="minorHAnsi" w:hAnsiTheme="minorHAnsi" w:cs="Arial"/>
          <w:b/>
        </w:rPr>
        <w:t>Art.1</w:t>
      </w:r>
      <w:r w:rsidRPr="00944758">
        <w:rPr>
          <w:rFonts w:asciiTheme="minorHAnsi" w:hAnsiTheme="minorHAnsi" w:cs="Arial"/>
        </w:rPr>
        <w:t xml:space="preserve">.- Se </w:t>
      </w:r>
      <w:proofErr w:type="spellStart"/>
      <w:r w:rsidRPr="00944758">
        <w:rPr>
          <w:rFonts w:asciiTheme="minorHAnsi" w:hAnsiTheme="minorHAnsi" w:cs="Arial"/>
        </w:rPr>
        <w:t>aprobă</w:t>
      </w:r>
      <w:proofErr w:type="spellEnd"/>
      <w:r w:rsidRPr="00944758">
        <w:rPr>
          <w:rFonts w:asciiTheme="minorHAnsi" w:hAnsiTheme="minorHAnsi" w:cs="Arial"/>
        </w:rPr>
        <w:t xml:space="preserve"> </w:t>
      </w:r>
      <w:r w:rsidRPr="00944758">
        <w:rPr>
          <w:rFonts w:asciiTheme="minorHAnsi" w:hAnsiTheme="minorHAnsi"/>
          <w:lang w:val="ro-RO"/>
        </w:rPr>
        <w:t>Studiul de Fezabilitate si Indicatori</w:t>
      </w:r>
      <w:r w:rsidR="00427BA7">
        <w:rPr>
          <w:rFonts w:asciiTheme="minorHAnsi" w:hAnsiTheme="minorHAnsi"/>
          <w:lang w:val="ro-RO"/>
        </w:rPr>
        <w:t>i</w:t>
      </w:r>
      <w:r w:rsidRPr="00944758">
        <w:rPr>
          <w:rFonts w:asciiTheme="minorHAnsi" w:hAnsiTheme="minorHAnsi"/>
          <w:lang w:val="ro-RO"/>
        </w:rPr>
        <w:t xml:space="preserve"> </w:t>
      </w:r>
      <w:proofErr w:type="spellStart"/>
      <w:r w:rsidRPr="00944758">
        <w:rPr>
          <w:rFonts w:asciiTheme="minorHAnsi" w:hAnsiTheme="minorHAnsi"/>
          <w:lang w:val="ro-RO"/>
        </w:rPr>
        <w:t>Tehnico</w:t>
      </w:r>
      <w:proofErr w:type="spellEnd"/>
      <w:r w:rsidRPr="00944758">
        <w:rPr>
          <w:rFonts w:asciiTheme="minorHAnsi" w:hAnsiTheme="minorHAnsi"/>
          <w:lang w:val="ro-RO"/>
        </w:rPr>
        <w:t xml:space="preserve">-Economici </w:t>
      </w:r>
      <w:proofErr w:type="spellStart"/>
      <w:r w:rsidRPr="00944758">
        <w:rPr>
          <w:rFonts w:asciiTheme="minorHAnsi" w:hAnsiTheme="minorHAnsi"/>
        </w:rPr>
        <w:t>pentru</w:t>
      </w:r>
      <w:proofErr w:type="spellEnd"/>
      <w:r w:rsidRPr="00944758">
        <w:rPr>
          <w:rFonts w:asciiTheme="minorHAnsi" w:hAnsiTheme="minorHAnsi"/>
        </w:rPr>
        <w:t xml:space="preserve"> </w:t>
      </w:r>
      <w:proofErr w:type="spellStart"/>
      <w:r w:rsidRPr="00944758">
        <w:rPr>
          <w:rFonts w:asciiTheme="minorHAnsi" w:hAnsiTheme="minorHAnsi"/>
        </w:rPr>
        <w:t>obiectivul</w:t>
      </w:r>
      <w:proofErr w:type="spellEnd"/>
      <w:r w:rsidRPr="00944758">
        <w:rPr>
          <w:rFonts w:asciiTheme="minorHAnsi" w:hAnsiTheme="minorHAnsi"/>
        </w:rPr>
        <w:t xml:space="preserve"> de </w:t>
      </w:r>
      <w:proofErr w:type="spellStart"/>
      <w:r w:rsidRPr="00944758">
        <w:rPr>
          <w:rFonts w:asciiTheme="minorHAnsi" w:hAnsiTheme="minorHAnsi"/>
        </w:rPr>
        <w:t>investitii</w:t>
      </w:r>
      <w:proofErr w:type="spellEnd"/>
      <w:r w:rsidRPr="00944758">
        <w:rPr>
          <w:rFonts w:asciiTheme="minorHAnsi" w:hAnsiTheme="minorHAnsi"/>
        </w:rPr>
        <w:t xml:space="preserve"> „</w:t>
      </w:r>
      <w:proofErr w:type="spellStart"/>
      <w:r w:rsidRPr="00944758">
        <w:rPr>
          <w:rFonts w:asciiTheme="minorHAnsi" w:hAnsiTheme="minorHAnsi"/>
        </w:rPr>
        <w:t>Construire</w:t>
      </w:r>
      <w:proofErr w:type="spellEnd"/>
      <w:r w:rsidRPr="00944758">
        <w:rPr>
          <w:rFonts w:asciiTheme="minorHAnsi" w:hAnsiTheme="minorHAnsi"/>
        </w:rPr>
        <w:t xml:space="preserve"> </w:t>
      </w:r>
      <w:proofErr w:type="spellStart"/>
      <w:r w:rsidRPr="00944758">
        <w:rPr>
          <w:rFonts w:asciiTheme="minorHAnsi" w:hAnsiTheme="minorHAnsi"/>
        </w:rPr>
        <w:t>Bazin</w:t>
      </w:r>
      <w:proofErr w:type="spellEnd"/>
      <w:r w:rsidRPr="00944758">
        <w:rPr>
          <w:rFonts w:asciiTheme="minorHAnsi" w:hAnsiTheme="minorHAnsi"/>
        </w:rPr>
        <w:t xml:space="preserve"> de </w:t>
      </w:r>
      <w:proofErr w:type="spellStart"/>
      <w:r w:rsidRPr="00944758">
        <w:rPr>
          <w:rFonts w:asciiTheme="minorHAnsi" w:hAnsiTheme="minorHAnsi"/>
        </w:rPr>
        <w:t>Inot</w:t>
      </w:r>
      <w:proofErr w:type="spellEnd"/>
      <w:r w:rsidRPr="00944758">
        <w:rPr>
          <w:rFonts w:asciiTheme="minorHAnsi" w:hAnsiTheme="minorHAnsi"/>
        </w:rPr>
        <w:t xml:space="preserve"> “</w:t>
      </w:r>
      <w:proofErr w:type="spellStart"/>
      <w:r w:rsidRPr="00944758">
        <w:rPr>
          <w:rFonts w:asciiTheme="minorHAnsi" w:hAnsiTheme="minorHAnsi"/>
        </w:rPr>
        <w:t>Iazul</w:t>
      </w:r>
      <w:proofErr w:type="spellEnd"/>
      <w:r w:rsidRPr="00944758">
        <w:rPr>
          <w:rFonts w:asciiTheme="minorHAnsi" w:hAnsiTheme="minorHAnsi"/>
        </w:rPr>
        <w:t xml:space="preserve"> </w:t>
      </w:r>
      <w:proofErr w:type="spellStart"/>
      <w:r w:rsidRPr="00944758">
        <w:rPr>
          <w:rFonts w:asciiTheme="minorHAnsi" w:hAnsiTheme="minorHAnsi"/>
        </w:rPr>
        <w:t>Morilor</w:t>
      </w:r>
      <w:proofErr w:type="spellEnd"/>
      <w:r w:rsidRPr="00944758">
        <w:rPr>
          <w:rFonts w:asciiTheme="minorHAnsi" w:hAnsiTheme="minorHAnsi"/>
        </w:rPr>
        <w:t xml:space="preserve">”, </w:t>
      </w:r>
      <w:proofErr w:type="spellStart"/>
      <w:r w:rsidRPr="00944758">
        <w:rPr>
          <w:rFonts w:asciiTheme="minorHAnsi" w:hAnsiTheme="minorHAnsi"/>
        </w:rPr>
        <w:t>Municipiul</w:t>
      </w:r>
      <w:proofErr w:type="spellEnd"/>
      <w:r w:rsidRPr="00944758">
        <w:rPr>
          <w:rFonts w:asciiTheme="minorHAnsi" w:hAnsiTheme="minorHAnsi"/>
        </w:rPr>
        <w:t xml:space="preserve"> Buzau, </w:t>
      </w:r>
      <w:proofErr w:type="spellStart"/>
      <w:r w:rsidRPr="00944758">
        <w:rPr>
          <w:rFonts w:asciiTheme="minorHAnsi" w:hAnsiTheme="minorHAnsi"/>
        </w:rPr>
        <w:t>judetul</w:t>
      </w:r>
      <w:proofErr w:type="spellEnd"/>
      <w:r w:rsidRPr="00944758">
        <w:rPr>
          <w:rFonts w:asciiTheme="minorHAnsi" w:hAnsiTheme="minorHAnsi"/>
        </w:rPr>
        <w:t xml:space="preserve"> Buzau”,</w:t>
      </w:r>
      <w:r w:rsidRPr="00944758">
        <w:rPr>
          <w:rFonts w:asciiTheme="minorHAnsi" w:hAnsiTheme="minorHAnsi" w:cs="Arial"/>
        </w:rPr>
        <w:t xml:space="preserve"> </w:t>
      </w:r>
      <w:proofErr w:type="spellStart"/>
      <w:r w:rsidRPr="00944758">
        <w:rPr>
          <w:rFonts w:asciiTheme="minorHAnsi" w:hAnsiTheme="minorHAnsi" w:cs="Arial"/>
        </w:rPr>
        <w:t>p</w:t>
      </w:r>
      <w:r w:rsidR="00427BA7">
        <w:rPr>
          <w:rFonts w:asciiTheme="minorHAnsi" w:hAnsiTheme="minorHAnsi" w:cs="Arial"/>
        </w:rPr>
        <w:t>otrivit</w:t>
      </w:r>
      <w:proofErr w:type="spellEnd"/>
      <w:r w:rsidRPr="00944758">
        <w:rPr>
          <w:rFonts w:asciiTheme="minorHAnsi" w:hAnsiTheme="minorHAnsi" w:cs="Arial"/>
        </w:rPr>
        <w:t xml:space="preserve"> </w:t>
      </w:r>
      <w:proofErr w:type="spellStart"/>
      <w:r w:rsidRPr="00944758">
        <w:rPr>
          <w:rFonts w:asciiTheme="minorHAnsi" w:hAnsiTheme="minorHAnsi" w:cs="Arial"/>
        </w:rPr>
        <w:t>anex</w:t>
      </w:r>
      <w:r w:rsidR="00427BA7">
        <w:rPr>
          <w:rFonts w:asciiTheme="minorHAnsi" w:hAnsiTheme="minorHAnsi" w:cs="Arial"/>
        </w:rPr>
        <w:t>ei</w:t>
      </w:r>
      <w:proofErr w:type="spellEnd"/>
      <w:r w:rsidRPr="00944758">
        <w:rPr>
          <w:rFonts w:asciiTheme="minorHAnsi" w:hAnsiTheme="minorHAnsi" w:cs="Arial"/>
        </w:rPr>
        <w:t xml:space="preserve"> care face </w:t>
      </w:r>
      <w:proofErr w:type="spellStart"/>
      <w:r w:rsidRPr="00944758">
        <w:rPr>
          <w:rFonts w:asciiTheme="minorHAnsi" w:hAnsiTheme="minorHAnsi" w:cs="Arial"/>
        </w:rPr>
        <w:t>parte</w:t>
      </w:r>
      <w:proofErr w:type="spellEnd"/>
      <w:r w:rsidRPr="00944758">
        <w:rPr>
          <w:rFonts w:asciiTheme="minorHAnsi" w:hAnsiTheme="minorHAnsi" w:cs="Arial"/>
        </w:rPr>
        <w:t xml:space="preserve"> </w:t>
      </w:r>
      <w:proofErr w:type="spellStart"/>
      <w:r w:rsidRPr="00944758">
        <w:rPr>
          <w:rFonts w:asciiTheme="minorHAnsi" w:hAnsiTheme="minorHAnsi" w:cs="Arial"/>
        </w:rPr>
        <w:t>integrantă</w:t>
      </w:r>
      <w:proofErr w:type="spellEnd"/>
      <w:r w:rsidRPr="00944758">
        <w:rPr>
          <w:rFonts w:asciiTheme="minorHAnsi" w:hAnsiTheme="minorHAnsi" w:cs="Arial"/>
        </w:rPr>
        <w:t xml:space="preserve"> din </w:t>
      </w:r>
      <w:proofErr w:type="spellStart"/>
      <w:r w:rsidRPr="00944758">
        <w:rPr>
          <w:rFonts w:asciiTheme="minorHAnsi" w:hAnsiTheme="minorHAnsi" w:cs="Arial"/>
        </w:rPr>
        <w:t>prezenta</w:t>
      </w:r>
      <w:proofErr w:type="spellEnd"/>
      <w:r w:rsidRPr="00944758">
        <w:rPr>
          <w:rFonts w:asciiTheme="minorHAnsi" w:hAnsiTheme="minorHAnsi" w:cs="Arial"/>
        </w:rPr>
        <w:t xml:space="preserve"> </w:t>
      </w:r>
      <w:proofErr w:type="spellStart"/>
      <w:r w:rsidRPr="00944758">
        <w:rPr>
          <w:rFonts w:asciiTheme="minorHAnsi" w:hAnsiTheme="minorHAnsi" w:cs="Arial"/>
        </w:rPr>
        <w:t>hotărâre</w:t>
      </w:r>
      <w:proofErr w:type="spellEnd"/>
      <w:r w:rsidRPr="00944758">
        <w:rPr>
          <w:rFonts w:asciiTheme="minorHAnsi" w:hAnsiTheme="minorHAnsi" w:cs="Arial"/>
        </w:rPr>
        <w:t>.</w:t>
      </w:r>
    </w:p>
    <w:p w14:paraId="0E8A94F6" w14:textId="77777777" w:rsidR="00892481" w:rsidRPr="00944758" w:rsidRDefault="00892481" w:rsidP="00892481">
      <w:pPr>
        <w:spacing w:after="0"/>
        <w:jc w:val="both"/>
        <w:rPr>
          <w:rFonts w:asciiTheme="minorHAnsi" w:hAnsiTheme="minorHAnsi" w:cs="Arial"/>
        </w:rPr>
      </w:pPr>
    </w:p>
    <w:p w14:paraId="75816147" w14:textId="77777777" w:rsidR="00892481" w:rsidRPr="00944758" w:rsidRDefault="00892481" w:rsidP="00892481">
      <w:pPr>
        <w:spacing w:after="0"/>
        <w:ind w:firstLine="720"/>
        <w:jc w:val="both"/>
        <w:rPr>
          <w:rFonts w:asciiTheme="minorHAnsi" w:hAnsiTheme="minorHAnsi" w:cs="Calibri"/>
          <w:lang w:val="ro-RO"/>
        </w:rPr>
      </w:pPr>
      <w:r w:rsidRPr="00944758">
        <w:rPr>
          <w:rFonts w:asciiTheme="minorHAnsi" w:hAnsiTheme="minorHAnsi" w:cs="Arial"/>
          <w:b/>
        </w:rPr>
        <w:t>Art.2.-</w:t>
      </w:r>
      <w:r w:rsidRPr="00944758">
        <w:rPr>
          <w:rFonts w:asciiTheme="minorHAnsi" w:hAnsiTheme="minorHAnsi" w:cs="Arial"/>
        </w:rPr>
        <w:t xml:space="preserve"> </w:t>
      </w:r>
      <w:proofErr w:type="spellStart"/>
      <w:r w:rsidRPr="00944758">
        <w:rPr>
          <w:rFonts w:asciiTheme="minorHAnsi" w:hAnsiTheme="minorHAnsi" w:cs="Arial"/>
        </w:rPr>
        <w:t>Finanțarea</w:t>
      </w:r>
      <w:proofErr w:type="spellEnd"/>
      <w:r w:rsidRPr="00944758">
        <w:rPr>
          <w:rFonts w:asciiTheme="minorHAnsi" w:hAnsiTheme="minorHAnsi" w:cs="Arial"/>
        </w:rPr>
        <w:t xml:space="preserve"> </w:t>
      </w:r>
      <w:proofErr w:type="spellStart"/>
      <w:r w:rsidRPr="00944758">
        <w:rPr>
          <w:rFonts w:asciiTheme="minorHAnsi" w:hAnsiTheme="minorHAnsi" w:cs="Arial"/>
        </w:rPr>
        <w:t>obiectivului</w:t>
      </w:r>
      <w:proofErr w:type="spellEnd"/>
      <w:r w:rsidRPr="00944758">
        <w:rPr>
          <w:rFonts w:asciiTheme="minorHAnsi" w:hAnsiTheme="minorHAnsi" w:cs="Arial"/>
        </w:rPr>
        <w:t xml:space="preserve"> de </w:t>
      </w:r>
      <w:proofErr w:type="spellStart"/>
      <w:r w:rsidRPr="00944758">
        <w:rPr>
          <w:rFonts w:asciiTheme="minorHAnsi" w:hAnsiTheme="minorHAnsi" w:cs="Arial"/>
        </w:rPr>
        <w:t>investiții</w:t>
      </w:r>
      <w:proofErr w:type="spellEnd"/>
      <w:r w:rsidRPr="00944758">
        <w:rPr>
          <w:rFonts w:asciiTheme="minorHAnsi" w:hAnsiTheme="minorHAnsi" w:cs="Arial"/>
        </w:rPr>
        <w:t xml:space="preserve"> se </w:t>
      </w:r>
      <w:proofErr w:type="spellStart"/>
      <w:r w:rsidRPr="00944758">
        <w:rPr>
          <w:rFonts w:asciiTheme="minorHAnsi" w:hAnsiTheme="minorHAnsi" w:cs="Arial"/>
        </w:rPr>
        <w:t>va</w:t>
      </w:r>
      <w:proofErr w:type="spellEnd"/>
      <w:r w:rsidRPr="00944758">
        <w:rPr>
          <w:rFonts w:asciiTheme="minorHAnsi" w:hAnsiTheme="minorHAnsi" w:cs="Arial"/>
        </w:rPr>
        <w:t xml:space="preserve"> face </w:t>
      </w:r>
      <w:proofErr w:type="spellStart"/>
      <w:r w:rsidRPr="00944758">
        <w:rPr>
          <w:rFonts w:asciiTheme="minorHAnsi" w:hAnsiTheme="minorHAnsi" w:cs="Arial"/>
        </w:rPr>
        <w:t>prin</w:t>
      </w:r>
      <w:proofErr w:type="spellEnd"/>
      <w:r w:rsidRPr="00944758">
        <w:rPr>
          <w:rFonts w:asciiTheme="minorHAnsi" w:hAnsiTheme="minorHAnsi" w:cs="Arial"/>
        </w:rPr>
        <w:t xml:space="preserve"> </w:t>
      </w:r>
      <w:r w:rsidRPr="00944758">
        <w:rPr>
          <w:rFonts w:asciiTheme="minorHAnsi" w:hAnsiTheme="minorHAnsi" w:cs="Calibri"/>
          <w:lang w:val="ro-RO"/>
        </w:rPr>
        <w:t xml:space="preserve">Compania </w:t>
      </w:r>
      <w:proofErr w:type="spellStart"/>
      <w:r w:rsidRPr="00944758">
        <w:rPr>
          <w:rFonts w:asciiTheme="minorHAnsi" w:hAnsiTheme="minorHAnsi" w:cs="Calibri"/>
          <w:lang w:val="ro-RO"/>
        </w:rPr>
        <w:t>Nationala</w:t>
      </w:r>
      <w:proofErr w:type="spellEnd"/>
      <w:r w:rsidRPr="00944758">
        <w:rPr>
          <w:rFonts w:asciiTheme="minorHAnsi" w:hAnsiTheme="minorHAnsi" w:cs="Calibri"/>
          <w:lang w:val="ro-RO"/>
        </w:rPr>
        <w:t xml:space="preserve"> de </w:t>
      </w:r>
      <w:proofErr w:type="spellStart"/>
      <w:r w:rsidRPr="00944758">
        <w:rPr>
          <w:rFonts w:asciiTheme="minorHAnsi" w:hAnsiTheme="minorHAnsi" w:cs="Calibri"/>
          <w:lang w:val="ro-RO"/>
        </w:rPr>
        <w:t>Investitii</w:t>
      </w:r>
      <w:proofErr w:type="spellEnd"/>
      <w:r w:rsidRPr="00944758">
        <w:rPr>
          <w:rFonts w:asciiTheme="minorHAnsi" w:hAnsiTheme="minorHAnsi" w:cs="Calibri"/>
          <w:lang w:val="ro-RO"/>
        </w:rPr>
        <w:t xml:space="preserve">, „Programul National de </w:t>
      </w:r>
      <w:proofErr w:type="spellStart"/>
      <w:r w:rsidRPr="00944758">
        <w:rPr>
          <w:rFonts w:asciiTheme="minorHAnsi" w:hAnsiTheme="minorHAnsi" w:cs="Calibri"/>
          <w:lang w:val="ro-RO"/>
        </w:rPr>
        <w:t>constructii</w:t>
      </w:r>
      <w:proofErr w:type="spellEnd"/>
      <w:r w:rsidRPr="00944758">
        <w:rPr>
          <w:rFonts w:asciiTheme="minorHAnsi" w:hAnsiTheme="minorHAnsi" w:cs="Calibri"/>
          <w:lang w:val="ro-RO"/>
        </w:rPr>
        <w:t xml:space="preserve"> de interes public sau social”, Subprogramul „Bazine de </w:t>
      </w:r>
      <w:proofErr w:type="spellStart"/>
      <w:r w:rsidRPr="00944758">
        <w:rPr>
          <w:rFonts w:asciiTheme="minorHAnsi" w:hAnsiTheme="minorHAnsi" w:cs="Calibri"/>
          <w:lang w:val="ro-RO"/>
        </w:rPr>
        <w:t>Inot</w:t>
      </w:r>
      <w:proofErr w:type="spellEnd"/>
      <w:r w:rsidRPr="00944758">
        <w:rPr>
          <w:rFonts w:asciiTheme="minorHAnsi" w:hAnsiTheme="minorHAnsi" w:cs="Calibri"/>
          <w:lang w:val="ro-RO"/>
        </w:rPr>
        <w:t>”</w:t>
      </w:r>
    </w:p>
    <w:p w14:paraId="7F7DDEAB" w14:textId="77777777" w:rsidR="00892481" w:rsidRPr="00944758" w:rsidRDefault="00892481" w:rsidP="00892481">
      <w:pPr>
        <w:spacing w:after="0"/>
        <w:ind w:firstLine="720"/>
        <w:jc w:val="both"/>
        <w:rPr>
          <w:rFonts w:asciiTheme="minorHAnsi" w:hAnsiTheme="minorHAnsi" w:cs="Arial"/>
        </w:rPr>
      </w:pPr>
    </w:p>
    <w:p w14:paraId="1AD44C52" w14:textId="77777777" w:rsidR="00892481" w:rsidRPr="00944758" w:rsidRDefault="00892481" w:rsidP="00892481">
      <w:pPr>
        <w:spacing w:after="0"/>
        <w:ind w:firstLine="720"/>
        <w:jc w:val="both"/>
        <w:rPr>
          <w:rFonts w:asciiTheme="minorHAnsi" w:hAnsiTheme="minorHAnsi" w:cs="Arial"/>
        </w:rPr>
      </w:pPr>
      <w:r w:rsidRPr="00944758">
        <w:rPr>
          <w:rFonts w:asciiTheme="minorHAnsi" w:hAnsiTheme="minorHAnsi"/>
          <w:b/>
          <w:shd w:val="clear" w:color="auto" w:fill="FFFFFF"/>
          <w:lang w:val="ro-RO"/>
        </w:rPr>
        <w:t xml:space="preserve">Art.3.- </w:t>
      </w:r>
      <w:proofErr w:type="spellStart"/>
      <w:r w:rsidRPr="00944758">
        <w:rPr>
          <w:rFonts w:asciiTheme="minorHAnsi" w:hAnsiTheme="minorHAnsi" w:cs="Arial"/>
        </w:rPr>
        <w:t>Primarul</w:t>
      </w:r>
      <w:proofErr w:type="spellEnd"/>
      <w:r w:rsidRPr="00944758">
        <w:rPr>
          <w:rFonts w:asciiTheme="minorHAnsi" w:hAnsiTheme="minorHAnsi" w:cs="Arial"/>
        </w:rPr>
        <w:t xml:space="preserve"> </w:t>
      </w:r>
      <w:proofErr w:type="spellStart"/>
      <w:r w:rsidRPr="00944758">
        <w:rPr>
          <w:rFonts w:asciiTheme="minorHAnsi" w:hAnsiTheme="minorHAnsi" w:cs="Arial"/>
        </w:rPr>
        <w:t>municipiului</w:t>
      </w:r>
      <w:proofErr w:type="spellEnd"/>
      <w:r w:rsidRPr="00944758">
        <w:rPr>
          <w:rFonts w:asciiTheme="minorHAnsi" w:hAnsiTheme="minorHAnsi" w:cs="Arial"/>
        </w:rPr>
        <w:t xml:space="preserve"> </w:t>
      </w:r>
      <w:proofErr w:type="spellStart"/>
      <w:r w:rsidRPr="00944758">
        <w:rPr>
          <w:rFonts w:asciiTheme="minorHAnsi" w:hAnsiTheme="minorHAnsi" w:cs="Arial"/>
        </w:rPr>
        <w:t>Buzău</w:t>
      </w:r>
      <w:proofErr w:type="spellEnd"/>
      <w:r w:rsidRPr="00944758">
        <w:rPr>
          <w:rFonts w:asciiTheme="minorHAnsi" w:hAnsiTheme="minorHAnsi" w:cs="Arial"/>
        </w:rPr>
        <w:t xml:space="preserve">, </w:t>
      </w:r>
      <w:proofErr w:type="spellStart"/>
      <w:r w:rsidRPr="00944758">
        <w:rPr>
          <w:rFonts w:asciiTheme="minorHAnsi" w:hAnsiTheme="minorHAnsi" w:cs="Arial"/>
        </w:rPr>
        <w:t>prin</w:t>
      </w:r>
      <w:proofErr w:type="spellEnd"/>
      <w:r w:rsidRPr="00944758">
        <w:rPr>
          <w:rFonts w:asciiTheme="minorHAnsi" w:hAnsiTheme="minorHAnsi" w:cs="Arial"/>
        </w:rPr>
        <w:t xml:space="preserve"> </w:t>
      </w:r>
      <w:proofErr w:type="spellStart"/>
      <w:r w:rsidRPr="00944758">
        <w:rPr>
          <w:rFonts w:asciiTheme="minorHAnsi" w:hAnsiTheme="minorHAnsi" w:cs="Arial"/>
        </w:rPr>
        <w:t>intermediul</w:t>
      </w:r>
      <w:proofErr w:type="spellEnd"/>
      <w:r w:rsidRPr="00944758">
        <w:rPr>
          <w:rFonts w:asciiTheme="minorHAnsi" w:hAnsiTheme="minorHAnsi" w:cs="Arial"/>
        </w:rPr>
        <w:t xml:space="preserve"> </w:t>
      </w:r>
      <w:proofErr w:type="spellStart"/>
      <w:r w:rsidRPr="00944758">
        <w:rPr>
          <w:rFonts w:asciiTheme="minorHAnsi" w:hAnsiTheme="minorHAnsi" w:cs="Arial"/>
        </w:rPr>
        <w:t>Serviciului</w:t>
      </w:r>
      <w:proofErr w:type="spellEnd"/>
      <w:r w:rsidRPr="00944758">
        <w:rPr>
          <w:rFonts w:asciiTheme="minorHAnsi" w:hAnsiTheme="minorHAnsi" w:cs="Arial"/>
        </w:rPr>
        <w:t xml:space="preserve"> </w:t>
      </w:r>
      <w:proofErr w:type="spellStart"/>
      <w:r w:rsidRPr="00944758">
        <w:rPr>
          <w:rFonts w:asciiTheme="minorHAnsi" w:hAnsiTheme="minorHAnsi" w:cs="Arial"/>
        </w:rPr>
        <w:t>Dezvoltare</w:t>
      </w:r>
      <w:proofErr w:type="spellEnd"/>
      <w:r w:rsidRPr="00944758">
        <w:rPr>
          <w:rFonts w:asciiTheme="minorHAnsi" w:hAnsiTheme="minorHAnsi" w:cs="Arial"/>
        </w:rPr>
        <w:t xml:space="preserve"> </w:t>
      </w:r>
      <w:proofErr w:type="spellStart"/>
      <w:r w:rsidRPr="00944758">
        <w:rPr>
          <w:rFonts w:asciiTheme="minorHAnsi" w:hAnsiTheme="minorHAnsi" w:cs="Arial"/>
        </w:rPr>
        <w:t>și</w:t>
      </w:r>
      <w:proofErr w:type="spellEnd"/>
      <w:r w:rsidRPr="00944758">
        <w:rPr>
          <w:rFonts w:asciiTheme="minorHAnsi" w:hAnsiTheme="minorHAnsi" w:cs="Arial"/>
        </w:rPr>
        <w:t xml:space="preserve"> </w:t>
      </w:r>
      <w:proofErr w:type="spellStart"/>
      <w:r w:rsidRPr="00944758">
        <w:rPr>
          <w:rFonts w:asciiTheme="minorHAnsi" w:hAnsiTheme="minorHAnsi" w:cs="Arial"/>
        </w:rPr>
        <w:t>Implementare</w:t>
      </w:r>
      <w:proofErr w:type="spellEnd"/>
      <w:r w:rsidRPr="00944758">
        <w:rPr>
          <w:rFonts w:asciiTheme="minorHAnsi" w:hAnsiTheme="minorHAnsi" w:cs="Arial"/>
        </w:rPr>
        <w:t xml:space="preserve"> </w:t>
      </w:r>
      <w:proofErr w:type="spellStart"/>
      <w:r w:rsidRPr="00944758">
        <w:rPr>
          <w:rFonts w:asciiTheme="minorHAnsi" w:hAnsiTheme="minorHAnsi" w:cs="Arial"/>
        </w:rPr>
        <w:t>Proiecte</w:t>
      </w:r>
      <w:proofErr w:type="spellEnd"/>
      <w:r w:rsidRPr="00944758">
        <w:rPr>
          <w:rFonts w:asciiTheme="minorHAnsi" w:hAnsiTheme="minorHAnsi" w:cs="Arial"/>
        </w:rPr>
        <w:t xml:space="preserve">, </w:t>
      </w:r>
      <w:proofErr w:type="spellStart"/>
      <w:r w:rsidRPr="00944758">
        <w:rPr>
          <w:rFonts w:asciiTheme="minorHAnsi" w:hAnsiTheme="minorHAnsi" w:cs="Arial"/>
        </w:rPr>
        <w:t>va</w:t>
      </w:r>
      <w:proofErr w:type="spellEnd"/>
      <w:r w:rsidRPr="00944758">
        <w:rPr>
          <w:rFonts w:asciiTheme="minorHAnsi" w:hAnsiTheme="minorHAnsi" w:cs="Arial"/>
        </w:rPr>
        <w:t xml:space="preserve"> </w:t>
      </w:r>
      <w:proofErr w:type="spellStart"/>
      <w:r w:rsidRPr="00944758">
        <w:rPr>
          <w:rFonts w:asciiTheme="minorHAnsi" w:hAnsiTheme="minorHAnsi" w:cs="Arial"/>
        </w:rPr>
        <w:t>aduce</w:t>
      </w:r>
      <w:proofErr w:type="spellEnd"/>
      <w:r w:rsidRPr="00944758">
        <w:rPr>
          <w:rFonts w:asciiTheme="minorHAnsi" w:hAnsiTheme="minorHAnsi" w:cs="Arial"/>
        </w:rPr>
        <w:t xml:space="preserve"> la </w:t>
      </w:r>
      <w:proofErr w:type="spellStart"/>
      <w:r w:rsidRPr="00944758">
        <w:rPr>
          <w:rFonts w:asciiTheme="minorHAnsi" w:hAnsiTheme="minorHAnsi" w:cs="Arial"/>
        </w:rPr>
        <w:t>îndeplinire</w:t>
      </w:r>
      <w:proofErr w:type="spellEnd"/>
      <w:r w:rsidRPr="00944758">
        <w:rPr>
          <w:rFonts w:asciiTheme="minorHAnsi" w:hAnsiTheme="minorHAnsi" w:cs="Arial"/>
        </w:rPr>
        <w:t xml:space="preserve"> </w:t>
      </w:r>
      <w:proofErr w:type="spellStart"/>
      <w:r w:rsidRPr="00944758">
        <w:rPr>
          <w:rFonts w:asciiTheme="minorHAnsi" w:hAnsiTheme="minorHAnsi" w:cs="Arial"/>
        </w:rPr>
        <w:t>prevederile</w:t>
      </w:r>
      <w:proofErr w:type="spellEnd"/>
      <w:r w:rsidRPr="00944758">
        <w:rPr>
          <w:rFonts w:asciiTheme="minorHAnsi" w:hAnsiTheme="minorHAnsi" w:cs="Arial"/>
        </w:rPr>
        <w:t xml:space="preserve"> </w:t>
      </w:r>
      <w:proofErr w:type="spellStart"/>
      <w:r w:rsidRPr="00944758">
        <w:rPr>
          <w:rFonts w:asciiTheme="minorHAnsi" w:hAnsiTheme="minorHAnsi" w:cs="Arial"/>
        </w:rPr>
        <w:t>prezentei</w:t>
      </w:r>
      <w:proofErr w:type="spellEnd"/>
      <w:r w:rsidRPr="00944758">
        <w:rPr>
          <w:rFonts w:asciiTheme="minorHAnsi" w:hAnsiTheme="minorHAnsi" w:cs="Arial"/>
        </w:rPr>
        <w:t xml:space="preserve"> </w:t>
      </w:r>
      <w:proofErr w:type="spellStart"/>
      <w:r w:rsidRPr="00944758">
        <w:rPr>
          <w:rFonts w:asciiTheme="minorHAnsi" w:hAnsiTheme="minorHAnsi" w:cs="Arial"/>
        </w:rPr>
        <w:t>hotărâri</w:t>
      </w:r>
      <w:proofErr w:type="spellEnd"/>
      <w:r w:rsidRPr="00944758">
        <w:rPr>
          <w:rFonts w:asciiTheme="minorHAnsi" w:hAnsiTheme="minorHAnsi" w:cs="Arial"/>
        </w:rPr>
        <w:t>.</w:t>
      </w:r>
    </w:p>
    <w:p w14:paraId="5D80A58D" w14:textId="77777777" w:rsidR="00892481" w:rsidRPr="00944758" w:rsidRDefault="00892481" w:rsidP="00892481">
      <w:pPr>
        <w:spacing w:after="0"/>
        <w:ind w:firstLine="720"/>
        <w:jc w:val="both"/>
        <w:rPr>
          <w:rFonts w:asciiTheme="minorHAnsi" w:hAnsiTheme="minorHAnsi" w:cs="Arial"/>
        </w:rPr>
      </w:pPr>
    </w:p>
    <w:p w14:paraId="2B5C022B" w14:textId="77777777" w:rsidR="00892481" w:rsidRPr="00944758" w:rsidRDefault="00892481" w:rsidP="00892481">
      <w:pPr>
        <w:spacing w:after="0"/>
        <w:ind w:firstLine="720"/>
        <w:jc w:val="both"/>
        <w:rPr>
          <w:rFonts w:asciiTheme="minorHAnsi" w:hAnsiTheme="minorHAnsi" w:cs="Arial"/>
        </w:rPr>
      </w:pPr>
      <w:r w:rsidRPr="00944758">
        <w:rPr>
          <w:rFonts w:asciiTheme="minorHAnsi" w:hAnsiTheme="minorHAnsi"/>
          <w:b/>
        </w:rPr>
        <w:t>Art.4</w:t>
      </w:r>
      <w:r w:rsidRPr="00944758">
        <w:rPr>
          <w:rFonts w:asciiTheme="minorHAnsi" w:hAnsiTheme="minorHAnsi"/>
        </w:rPr>
        <w:t xml:space="preserve">.- </w:t>
      </w:r>
      <w:proofErr w:type="spellStart"/>
      <w:r w:rsidRPr="00944758">
        <w:rPr>
          <w:rFonts w:asciiTheme="minorHAnsi" w:hAnsiTheme="minorHAnsi"/>
        </w:rPr>
        <w:t>Prezenta</w:t>
      </w:r>
      <w:proofErr w:type="spellEnd"/>
      <w:r w:rsidRPr="00944758">
        <w:rPr>
          <w:rFonts w:asciiTheme="minorHAnsi" w:hAnsiTheme="minorHAnsi"/>
        </w:rPr>
        <w:t xml:space="preserve"> </w:t>
      </w:r>
      <w:proofErr w:type="spellStart"/>
      <w:r w:rsidRPr="00944758">
        <w:rPr>
          <w:rFonts w:asciiTheme="minorHAnsi" w:hAnsiTheme="minorHAnsi"/>
        </w:rPr>
        <w:t>hotărâre</w:t>
      </w:r>
      <w:proofErr w:type="spellEnd"/>
      <w:r w:rsidRPr="00944758">
        <w:rPr>
          <w:rFonts w:asciiTheme="minorHAnsi" w:hAnsiTheme="minorHAnsi"/>
        </w:rPr>
        <w:t xml:space="preserve"> se </w:t>
      </w:r>
      <w:proofErr w:type="spellStart"/>
      <w:r w:rsidRPr="00944758">
        <w:rPr>
          <w:rFonts w:asciiTheme="minorHAnsi" w:hAnsiTheme="minorHAnsi"/>
        </w:rPr>
        <w:t>va</w:t>
      </w:r>
      <w:proofErr w:type="spellEnd"/>
      <w:r w:rsidRPr="00944758">
        <w:rPr>
          <w:rFonts w:asciiTheme="minorHAnsi" w:hAnsiTheme="minorHAnsi"/>
        </w:rPr>
        <w:t xml:space="preserve"> </w:t>
      </w:r>
      <w:proofErr w:type="spellStart"/>
      <w:r w:rsidRPr="00944758">
        <w:rPr>
          <w:rFonts w:asciiTheme="minorHAnsi" w:hAnsiTheme="minorHAnsi"/>
        </w:rPr>
        <w:t>comunica</w:t>
      </w:r>
      <w:proofErr w:type="spellEnd"/>
      <w:r w:rsidRPr="00944758">
        <w:rPr>
          <w:rFonts w:asciiTheme="minorHAnsi" w:hAnsiTheme="minorHAnsi"/>
        </w:rPr>
        <w:t xml:space="preserve"> de </w:t>
      </w:r>
      <w:proofErr w:type="spellStart"/>
      <w:r w:rsidRPr="00944758">
        <w:rPr>
          <w:rFonts w:asciiTheme="minorHAnsi" w:hAnsiTheme="minorHAnsi"/>
        </w:rPr>
        <w:t>către</w:t>
      </w:r>
      <w:proofErr w:type="spellEnd"/>
      <w:r w:rsidRPr="00944758">
        <w:rPr>
          <w:rFonts w:asciiTheme="minorHAnsi" w:hAnsiTheme="minorHAnsi"/>
        </w:rPr>
        <w:t xml:space="preserve"> </w:t>
      </w:r>
      <w:proofErr w:type="spellStart"/>
      <w:r w:rsidRPr="00944758">
        <w:rPr>
          <w:rFonts w:asciiTheme="minorHAnsi" w:hAnsiTheme="minorHAnsi"/>
        </w:rPr>
        <w:t>secretarul</w:t>
      </w:r>
      <w:proofErr w:type="spellEnd"/>
      <w:r w:rsidRPr="00944758">
        <w:rPr>
          <w:rFonts w:asciiTheme="minorHAnsi" w:hAnsiTheme="minorHAnsi"/>
        </w:rPr>
        <w:t xml:space="preserve"> general al </w:t>
      </w:r>
      <w:proofErr w:type="spellStart"/>
      <w:r w:rsidRPr="00944758">
        <w:rPr>
          <w:rFonts w:asciiTheme="minorHAnsi" w:hAnsiTheme="minorHAnsi"/>
        </w:rPr>
        <w:t>Municipiului</w:t>
      </w:r>
      <w:proofErr w:type="spellEnd"/>
      <w:r w:rsidRPr="00944758">
        <w:rPr>
          <w:rFonts w:asciiTheme="minorHAnsi" w:hAnsiTheme="minorHAnsi"/>
        </w:rPr>
        <w:t xml:space="preserve"> </w:t>
      </w:r>
      <w:proofErr w:type="spellStart"/>
      <w:r w:rsidRPr="00944758">
        <w:rPr>
          <w:rFonts w:asciiTheme="minorHAnsi" w:hAnsiTheme="minorHAnsi"/>
        </w:rPr>
        <w:t>Buzău</w:t>
      </w:r>
      <w:proofErr w:type="spellEnd"/>
      <w:r w:rsidRPr="00944758">
        <w:rPr>
          <w:rFonts w:asciiTheme="minorHAnsi" w:hAnsiTheme="minorHAnsi"/>
        </w:rPr>
        <w:t xml:space="preserve"> </w:t>
      </w:r>
      <w:proofErr w:type="spellStart"/>
      <w:r w:rsidRPr="00944758">
        <w:rPr>
          <w:rFonts w:asciiTheme="minorHAnsi" w:hAnsiTheme="minorHAnsi"/>
        </w:rPr>
        <w:t>în</w:t>
      </w:r>
      <w:proofErr w:type="spellEnd"/>
      <w:r w:rsidRPr="00944758">
        <w:rPr>
          <w:rFonts w:asciiTheme="minorHAnsi" w:hAnsiTheme="minorHAnsi"/>
        </w:rPr>
        <w:t xml:space="preserve"> </w:t>
      </w:r>
      <w:proofErr w:type="spellStart"/>
      <w:r w:rsidRPr="00944758">
        <w:rPr>
          <w:rFonts w:asciiTheme="minorHAnsi" w:hAnsiTheme="minorHAnsi"/>
        </w:rPr>
        <w:t>vederea</w:t>
      </w:r>
      <w:proofErr w:type="spellEnd"/>
      <w:r w:rsidRPr="00944758">
        <w:rPr>
          <w:rFonts w:asciiTheme="minorHAnsi" w:hAnsiTheme="minorHAnsi"/>
        </w:rPr>
        <w:t xml:space="preserve"> </w:t>
      </w:r>
      <w:proofErr w:type="spellStart"/>
      <w:r w:rsidRPr="00944758">
        <w:rPr>
          <w:rFonts w:asciiTheme="minorHAnsi" w:hAnsiTheme="minorHAnsi"/>
        </w:rPr>
        <w:t>ducerii</w:t>
      </w:r>
      <w:proofErr w:type="spellEnd"/>
      <w:r w:rsidRPr="00944758">
        <w:rPr>
          <w:rFonts w:asciiTheme="minorHAnsi" w:hAnsiTheme="minorHAnsi"/>
        </w:rPr>
        <w:t xml:space="preserve"> sale la </w:t>
      </w:r>
      <w:proofErr w:type="spellStart"/>
      <w:r w:rsidRPr="00944758">
        <w:rPr>
          <w:rFonts w:asciiTheme="minorHAnsi" w:hAnsiTheme="minorHAnsi"/>
        </w:rPr>
        <w:t>îndeplinire</w:t>
      </w:r>
      <w:proofErr w:type="spellEnd"/>
      <w:r w:rsidRPr="00944758">
        <w:rPr>
          <w:rFonts w:asciiTheme="minorHAnsi" w:hAnsiTheme="minorHAnsi"/>
        </w:rPr>
        <w:t>:</w:t>
      </w:r>
    </w:p>
    <w:p w14:paraId="03CBED56" w14:textId="77777777" w:rsidR="00892481" w:rsidRPr="00944758" w:rsidRDefault="00892481" w:rsidP="00892481">
      <w:pPr>
        <w:numPr>
          <w:ilvl w:val="0"/>
          <w:numId w:val="2"/>
        </w:numPr>
        <w:spacing w:after="0"/>
        <w:jc w:val="both"/>
        <w:rPr>
          <w:rFonts w:asciiTheme="minorHAnsi" w:hAnsiTheme="minorHAnsi"/>
        </w:rPr>
      </w:pPr>
      <w:proofErr w:type="spellStart"/>
      <w:r w:rsidRPr="00944758">
        <w:rPr>
          <w:rFonts w:asciiTheme="minorHAnsi" w:hAnsiTheme="minorHAnsi"/>
        </w:rPr>
        <w:t>Primarulului</w:t>
      </w:r>
      <w:proofErr w:type="spellEnd"/>
      <w:r w:rsidRPr="00944758">
        <w:rPr>
          <w:rFonts w:asciiTheme="minorHAnsi" w:hAnsiTheme="minorHAnsi"/>
        </w:rPr>
        <w:t xml:space="preserve"> </w:t>
      </w:r>
      <w:proofErr w:type="spellStart"/>
      <w:r w:rsidRPr="00944758">
        <w:rPr>
          <w:rFonts w:asciiTheme="minorHAnsi" w:hAnsiTheme="minorHAnsi"/>
        </w:rPr>
        <w:t>Municipiului</w:t>
      </w:r>
      <w:proofErr w:type="spellEnd"/>
      <w:r w:rsidRPr="00944758">
        <w:rPr>
          <w:rFonts w:asciiTheme="minorHAnsi" w:hAnsiTheme="minorHAnsi"/>
        </w:rPr>
        <w:t xml:space="preserve"> Buzau</w:t>
      </w:r>
    </w:p>
    <w:p w14:paraId="415CBB2F" w14:textId="77777777" w:rsidR="00892481" w:rsidRPr="00944758" w:rsidRDefault="00892481" w:rsidP="00892481">
      <w:pPr>
        <w:numPr>
          <w:ilvl w:val="0"/>
          <w:numId w:val="2"/>
        </w:numPr>
        <w:spacing w:after="0"/>
        <w:jc w:val="both"/>
        <w:rPr>
          <w:rFonts w:asciiTheme="minorHAnsi" w:hAnsiTheme="minorHAnsi"/>
        </w:rPr>
      </w:pPr>
      <w:proofErr w:type="spellStart"/>
      <w:r w:rsidRPr="00944758">
        <w:rPr>
          <w:rFonts w:asciiTheme="minorHAnsi" w:hAnsiTheme="minorHAnsi"/>
        </w:rPr>
        <w:t>Companiei</w:t>
      </w:r>
      <w:proofErr w:type="spellEnd"/>
      <w:r w:rsidRPr="00944758">
        <w:rPr>
          <w:rFonts w:asciiTheme="minorHAnsi" w:hAnsiTheme="minorHAnsi"/>
        </w:rPr>
        <w:t xml:space="preserve"> </w:t>
      </w:r>
      <w:proofErr w:type="spellStart"/>
      <w:r w:rsidRPr="00944758">
        <w:rPr>
          <w:rFonts w:asciiTheme="minorHAnsi" w:hAnsiTheme="minorHAnsi"/>
        </w:rPr>
        <w:t>Nationale</w:t>
      </w:r>
      <w:proofErr w:type="spellEnd"/>
      <w:r w:rsidRPr="00944758">
        <w:rPr>
          <w:rFonts w:asciiTheme="minorHAnsi" w:hAnsiTheme="minorHAnsi"/>
        </w:rPr>
        <w:t xml:space="preserve"> de </w:t>
      </w:r>
      <w:proofErr w:type="spellStart"/>
      <w:r w:rsidRPr="00944758">
        <w:rPr>
          <w:rFonts w:asciiTheme="minorHAnsi" w:hAnsiTheme="minorHAnsi"/>
        </w:rPr>
        <w:t>Investitii</w:t>
      </w:r>
      <w:proofErr w:type="spellEnd"/>
      <w:r w:rsidRPr="00944758">
        <w:rPr>
          <w:rFonts w:asciiTheme="minorHAnsi" w:hAnsiTheme="minorHAnsi"/>
        </w:rPr>
        <w:t xml:space="preserve"> </w:t>
      </w:r>
    </w:p>
    <w:p w14:paraId="1D85C3BB" w14:textId="77C7E5C6" w:rsidR="00892481" w:rsidRPr="00944758" w:rsidRDefault="00892481" w:rsidP="00892481">
      <w:pPr>
        <w:numPr>
          <w:ilvl w:val="0"/>
          <w:numId w:val="2"/>
        </w:numPr>
        <w:spacing w:after="0"/>
        <w:jc w:val="both"/>
        <w:rPr>
          <w:rFonts w:asciiTheme="minorHAnsi" w:hAnsiTheme="minorHAnsi"/>
        </w:rPr>
      </w:pPr>
      <w:proofErr w:type="spellStart"/>
      <w:r w:rsidRPr="00944758">
        <w:rPr>
          <w:rFonts w:asciiTheme="minorHAnsi" w:hAnsiTheme="minorHAnsi"/>
        </w:rPr>
        <w:t>Serviciul</w:t>
      </w:r>
      <w:r w:rsidR="00427BA7">
        <w:rPr>
          <w:rFonts w:asciiTheme="minorHAnsi" w:hAnsiTheme="minorHAnsi"/>
        </w:rPr>
        <w:t>ui</w:t>
      </w:r>
      <w:proofErr w:type="spellEnd"/>
      <w:r w:rsidRPr="00944758">
        <w:rPr>
          <w:rFonts w:asciiTheme="minorHAnsi" w:hAnsiTheme="minorHAnsi"/>
        </w:rPr>
        <w:t xml:space="preserve"> </w:t>
      </w:r>
      <w:proofErr w:type="spellStart"/>
      <w:r w:rsidRPr="00944758">
        <w:rPr>
          <w:rFonts w:asciiTheme="minorHAnsi" w:hAnsiTheme="minorHAnsi"/>
        </w:rPr>
        <w:t>Dezvoltare</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w:t>
      </w:r>
      <w:proofErr w:type="spellStart"/>
      <w:r w:rsidRPr="00944758">
        <w:rPr>
          <w:rFonts w:asciiTheme="minorHAnsi" w:hAnsiTheme="minorHAnsi"/>
        </w:rPr>
        <w:t>Implementare</w:t>
      </w:r>
      <w:proofErr w:type="spellEnd"/>
      <w:r w:rsidRPr="00944758">
        <w:rPr>
          <w:rFonts w:asciiTheme="minorHAnsi" w:hAnsiTheme="minorHAnsi"/>
        </w:rPr>
        <w:t xml:space="preserve"> </w:t>
      </w:r>
      <w:proofErr w:type="spellStart"/>
      <w:r w:rsidRPr="00944758">
        <w:rPr>
          <w:rFonts w:asciiTheme="minorHAnsi" w:hAnsiTheme="minorHAnsi"/>
        </w:rPr>
        <w:t>Proiecte</w:t>
      </w:r>
      <w:proofErr w:type="spellEnd"/>
    </w:p>
    <w:p w14:paraId="2FB2A59E" w14:textId="77777777" w:rsidR="00892481" w:rsidRPr="00944758" w:rsidRDefault="00892481" w:rsidP="00892481">
      <w:pPr>
        <w:spacing w:after="0"/>
        <w:ind w:left="720"/>
        <w:jc w:val="both"/>
        <w:rPr>
          <w:rFonts w:asciiTheme="minorHAnsi" w:hAnsiTheme="minorHAnsi"/>
        </w:rPr>
      </w:pPr>
    </w:p>
    <w:p w14:paraId="73885937" w14:textId="2CD3B486" w:rsidR="00892481" w:rsidRDefault="00892481" w:rsidP="00892481">
      <w:pPr>
        <w:spacing w:after="0"/>
        <w:ind w:firstLine="720"/>
        <w:jc w:val="both"/>
        <w:rPr>
          <w:rFonts w:asciiTheme="minorHAnsi" w:hAnsiTheme="minorHAnsi"/>
        </w:rPr>
      </w:pPr>
      <w:r w:rsidRPr="00944758">
        <w:rPr>
          <w:rFonts w:asciiTheme="minorHAnsi" w:hAnsiTheme="minorHAnsi"/>
          <w:b/>
        </w:rPr>
        <w:t>Art.5.</w:t>
      </w:r>
      <w:r w:rsidRPr="00944758">
        <w:rPr>
          <w:rFonts w:asciiTheme="minorHAnsi" w:hAnsiTheme="minorHAnsi"/>
        </w:rPr>
        <w:t xml:space="preserve">- </w:t>
      </w:r>
      <w:proofErr w:type="spellStart"/>
      <w:r w:rsidRPr="00944758">
        <w:rPr>
          <w:rFonts w:asciiTheme="minorHAnsi" w:hAnsiTheme="minorHAnsi"/>
        </w:rPr>
        <w:t>Prezenta</w:t>
      </w:r>
      <w:proofErr w:type="spellEnd"/>
      <w:r w:rsidRPr="00944758">
        <w:rPr>
          <w:rFonts w:asciiTheme="minorHAnsi" w:hAnsiTheme="minorHAnsi"/>
        </w:rPr>
        <w:t xml:space="preserve"> </w:t>
      </w:r>
      <w:proofErr w:type="spellStart"/>
      <w:r w:rsidRPr="00944758">
        <w:rPr>
          <w:rFonts w:asciiTheme="minorHAnsi" w:hAnsiTheme="minorHAnsi"/>
        </w:rPr>
        <w:t>hotărâre</w:t>
      </w:r>
      <w:proofErr w:type="spellEnd"/>
      <w:r w:rsidRPr="00944758">
        <w:rPr>
          <w:rFonts w:asciiTheme="minorHAnsi" w:hAnsiTheme="minorHAnsi"/>
        </w:rPr>
        <w:t xml:space="preserve"> </w:t>
      </w:r>
      <w:proofErr w:type="spellStart"/>
      <w:r w:rsidRPr="00944758">
        <w:rPr>
          <w:rFonts w:asciiTheme="minorHAnsi" w:hAnsiTheme="minorHAnsi"/>
        </w:rPr>
        <w:t>va</w:t>
      </w:r>
      <w:proofErr w:type="spellEnd"/>
      <w:r w:rsidRPr="00944758">
        <w:rPr>
          <w:rFonts w:asciiTheme="minorHAnsi" w:hAnsiTheme="minorHAnsi"/>
        </w:rPr>
        <w:t xml:space="preserve"> fi </w:t>
      </w:r>
      <w:proofErr w:type="spellStart"/>
      <w:r w:rsidRPr="00944758">
        <w:rPr>
          <w:rFonts w:asciiTheme="minorHAnsi" w:hAnsiTheme="minorHAnsi"/>
        </w:rPr>
        <w:t>adusă</w:t>
      </w:r>
      <w:proofErr w:type="spellEnd"/>
      <w:r w:rsidRPr="00944758">
        <w:rPr>
          <w:rFonts w:asciiTheme="minorHAnsi" w:hAnsiTheme="minorHAnsi"/>
        </w:rPr>
        <w:t xml:space="preserve"> la </w:t>
      </w:r>
      <w:proofErr w:type="spellStart"/>
      <w:r w:rsidRPr="00944758">
        <w:rPr>
          <w:rFonts w:asciiTheme="minorHAnsi" w:hAnsiTheme="minorHAnsi"/>
        </w:rPr>
        <w:t>cunoştinţa</w:t>
      </w:r>
      <w:proofErr w:type="spellEnd"/>
      <w:r w:rsidRPr="00944758">
        <w:rPr>
          <w:rFonts w:asciiTheme="minorHAnsi" w:hAnsiTheme="minorHAnsi"/>
        </w:rPr>
        <w:t xml:space="preserve"> </w:t>
      </w:r>
      <w:proofErr w:type="spellStart"/>
      <w:r w:rsidRPr="00944758">
        <w:rPr>
          <w:rFonts w:asciiTheme="minorHAnsi" w:hAnsiTheme="minorHAnsi"/>
        </w:rPr>
        <w:t>publică</w:t>
      </w:r>
      <w:proofErr w:type="spellEnd"/>
      <w:r w:rsidRPr="00944758">
        <w:rPr>
          <w:rFonts w:asciiTheme="minorHAnsi" w:hAnsiTheme="minorHAnsi"/>
        </w:rPr>
        <w:t xml:space="preserve"> </w:t>
      </w:r>
      <w:proofErr w:type="spellStart"/>
      <w:r w:rsidRPr="00944758">
        <w:rPr>
          <w:rFonts w:asciiTheme="minorHAnsi" w:hAnsiTheme="minorHAnsi"/>
        </w:rPr>
        <w:t>prin</w:t>
      </w:r>
      <w:proofErr w:type="spellEnd"/>
      <w:r w:rsidRPr="00944758">
        <w:rPr>
          <w:rFonts w:asciiTheme="minorHAnsi" w:hAnsiTheme="minorHAnsi"/>
        </w:rPr>
        <w:t xml:space="preserve"> </w:t>
      </w:r>
      <w:proofErr w:type="spellStart"/>
      <w:r w:rsidRPr="00944758">
        <w:rPr>
          <w:rFonts w:asciiTheme="minorHAnsi" w:hAnsiTheme="minorHAnsi"/>
        </w:rPr>
        <w:t>afişare</w:t>
      </w:r>
      <w:proofErr w:type="spellEnd"/>
      <w:r w:rsidRPr="00944758">
        <w:rPr>
          <w:rFonts w:asciiTheme="minorHAnsi" w:hAnsiTheme="minorHAnsi"/>
        </w:rPr>
        <w:t xml:space="preserve"> la </w:t>
      </w:r>
      <w:proofErr w:type="spellStart"/>
      <w:r w:rsidRPr="00944758">
        <w:rPr>
          <w:rFonts w:asciiTheme="minorHAnsi" w:hAnsiTheme="minorHAnsi"/>
        </w:rPr>
        <w:t>sediul</w:t>
      </w:r>
      <w:proofErr w:type="spellEnd"/>
      <w:r w:rsidRPr="00944758">
        <w:rPr>
          <w:rFonts w:asciiTheme="minorHAnsi" w:hAnsiTheme="minorHAnsi"/>
        </w:rPr>
        <w:t xml:space="preserve"> </w:t>
      </w:r>
      <w:proofErr w:type="spellStart"/>
      <w:r w:rsidRPr="00944758">
        <w:rPr>
          <w:rFonts w:asciiTheme="minorHAnsi" w:hAnsiTheme="minorHAnsi"/>
        </w:rPr>
        <w:t>Consiliului</w:t>
      </w:r>
      <w:proofErr w:type="spellEnd"/>
      <w:r w:rsidRPr="00944758">
        <w:rPr>
          <w:rFonts w:asciiTheme="minorHAnsi" w:hAnsiTheme="minorHAnsi"/>
        </w:rPr>
        <w:t xml:space="preserve"> Local al </w:t>
      </w:r>
      <w:proofErr w:type="spellStart"/>
      <w:r w:rsidRPr="00944758">
        <w:rPr>
          <w:rFonts w:asciiTheme="minorHAnsi" w:hAnsiTheme="minorHAnsi"/>
        </w:rPr>
        <w:t>Municipiului</w:t>
      </w:r>
      <w:proofErr w:type="spellEnd"/>
      <w:r w:rsidRPr="00944758">
        <w:rPr>
          <w:rFonts w:asciiTheme="minorHAnsi" w:hAnsiTheme="minorHAnsi"/>
        </w:rPr>
        <w:t xml:space="preserve"> Buzau </w:t>
      </w:r>
      <w:proofErr w:type="spellStart"/>
      <w:r w:rsidRPr="00944758">
        <w:rPr>
          <w:rFonts w:asciiTheme="minorHAnsi" w:hAnsiTheme="minorHAnsi"/>
        </w:rPr>
        <w:t>şi</w:t>
      </w:r>
      <w:proofErr w:type="spellEnd"/>
      <w:r w:rsidRPr="00944758">
        <w:rPr>
          <w:rFonts w:asciiTheme="minorHAnsi" w:hAnsiTheme="minorHAnsi"/>
        </w:rPr>
        <w:t xml:space="preserve"> </w:t>
      </w:r>
      <w:proofErr w:type="spellStart"/>
      <w:r w:rsidRPr="00944758">
        <w:rPr>
          <w:rFonts w:asciiTheme="minorHAnsi" w:hAnsiTheme="minorHAnsi"/>
        </w:rPr>
        <w:t>publicare</w:t>
      </w:r>
      <w:proofErr w:type="spellEnd"/>
      <w:r w:rsidRPr="00944758">
        <w:rPr>
          <w:rFonts w:asciiTheme="minorHAnsi" w:hAnsiTheme="minorHAnsi"/>
        </w:rPr>
        <w:t xml:space="preserve"> pe site-ul </w:t>
      </w:r>
      <w:proofErr w:type="spellStart"/>
      <w:r w:rsidRPr="00944758">
        <w:rPr>
          <w:rFonts w:asciiTheme="minorHAnsi" w:hAnsiTheme="minorHAnsi"/>
        </w:rPr>
        <w:t>propriu</w:t>
      </w:r>
      <w:proofErr w:type="spellEnd"/>
      <w:r w:rsidRPr="00944758">
        <w:rPr>
          <w:rFonts w:asciiTheme="minorHAnsi" w:hAnsiTheme="minorHAnsi"/>
        </w:rPr>
        <w:t xml:space="preserve"> </w:t>
      </w:r>
      <w:proofErr w:type="spellStart"/>
      <w:r w:rsidRPr="00944758">
        <w:rPr>
          <w:rFonts w:asciiTheme="minorHAnsi" w:hAnsiTheme="minorHAnsi"/>
        </w:rPr>
        <w:t>Primăriei</w:t>
      </w:r>
      <w:proofErr w:type="spellEnd"/>
      <w:r w:rsidRPr="00944758">
        <w:rPr>
          <w:rFonts w:asciiTheme="minorHAnsi" w:hAnsiTheme="minorHAnsi"/>
        </w:rPr>
        <w:t xml:space="preserve"> </w:t>
      </w:r>
      <w:proofErr w:type="spellStart"/>
      <w:r w:rsidRPr="00944758">
        <w:rPr>
          <w:rFonts w:asciiTheme="minorHAnsi" w:hAnsiTheme="minorHAnsi"/>
        </w:rPr>
        <w:t>Municipiului</w:t>
      </w:r>
      <w:proofErr w:type="spellEnd"/>
      <w:r w:rsidRPr="00944758">
        <w:rPr>
          <w:rFonts w:asciiTheme="minorHAnsi" w:hAnsiTheme="minorHAnsi"/>
        </w:rPr>
        <w:t xml:space="preserve"> Buzau.</w:t>
      </w:r>
    </w:p>
    <w:p w14:paraId="50C1336C" w14:textId="77777777" w:rsidR="00427BA7" w:rsidRPr="00944758" w:rsidRDefault="00427BA7" w:rsidP="00892481">
      <w:pPr>
        <w:spacing w:after="0"/>
        <w:ind w:firstLine="720"/>
        <w:jc w:val="both"/>
        <w:rPr>
          <w:rFonts w:asciiTheme="minorHAnsi" w:hAnsiTheme="minorHAnsi"/>
        </w:rPr>
      </w:pPr>
    </w:p>
    <w:p w14:paraId="31383376" w14:textId="77777777" w:rsidR="00427BA7" w:rsidRPr="00427BA7" w:rsidRDefault="00427BA7" w:rsidP="00427BA7">
      <w:pPr>
        <w:spacing w:after="0" w:line="240" w:lineRule="auto"/>
        <w:jc w:val="center"/>
        <w:rPr>
          <w:rFonts w:asciiTheme="minorHAnsi" w:eastAsia="Times New Roman" w:hAnsiTheme="minorHAnsi" w:cstheme="minorHAnsi"/>
          <w:b/>
          <w:iCs/>
          <w:sz w:val="24"/>
          <w:szCs w:val="24"/>
          <w:lang w:val="fr-FR" w:eastAsia="ro-RO"/>
        </w:rPr>
      </w:pPr>
      <w:r w:rsidRPr="00427BA7">
        <w:rPr>
          <w:rFonts w:asciiTheme="minorHAnsi" w:eastAsia="Times New Roman" w:hAnsiTheme="minorHAnsi" w:cstheme="minorHAnsi"/>
          <w:b/>
          <w:iCs/>
          <w:sz w:val="24"/>
          <w:szCs w:val="24"/>
          <w:lang w:val="fr-FR" w:eastAsia="ro-RO"/>
        </w:rPr>
        <w:t>PREŞEDINTELE  ŞEDINŢEI,</w:t>
      </w:r>
    </w:p>
    <w:p w14:paraId="541B0045" w14:textId="77897DF2" w:rsidR="00427BA7" w:rsidRDefault="00427BA7" w:rsidP="00427BA7">
      <w:pPr>
        <w:spacing w:after="0" w:line="240" w:lineRule="auto"/>
        <w:jc w:val="center"/>
        <w:rPr>
          <w:rFonts w:asciiTheme="minorHAnsi" w:eastAsia="Times New Roman" w:hAnsiTheme="minorHAnsi" w:cstheme="minorHAnsi"/>
          <w:iCs/>
          <w:sz w:val="24"/>
          <w:szCs w:val="24"/>
          <w:lang w:val="fr-FR" w:eastAsia="ro-RO"/>
        </w:rPr>
      </w:pPr>
      <w:proofErr w:type="spellStart"/>
      <w:r w:rsidRPr="00427BA7">
        <w:rPr>
          <w:rFonts w:asciiTheme="minorHAnsi" w:eastAsia="Times New Roman" w:hAnsiTheme="minorHAnsi" w:cstheme="minorHAnsi"/>
          <w:iCs/>
          <w:sz w:val="24"/>
          <w:szCs w:val="24"/>
          <w:lang w:val="fr-FR" w:eastAsia="ro-RO"/>
        </w:rPr>
        <w:t>Consilier</w:t>
      </w:r>
      <w:proofErr w:type="spellEnd"/>
      <w:r w:rsidRPr="00427BA7">
        <w:rPr>
          <w:rFonts w:asciiTheme="minorHAnsi" w:eastAsia="Times New Roman" w:hAnsiTheme="minorHAnsi" w:cstheme="minorHAnsi"/>
          <w:iCs/>
          <w:sz w:val="24"/>
          <w:szCs w:val="24"/>
          <w:lang w:val="fr-FR" w:eastAsia="ro-RO"/>
        </w:rPr>
        <w:t xml:space="preserve"> local </w:t>
      </w:r>
      <w:proofErr w:type="spellStart"/>
      <w:r w:rsidRPr="00427BA7">
        <w:rPr>
          <w:rFonts w:asciiTheme="minorHAnsi" w:eastAsia="Times New Roman" w:hAnsiTheme="minorHAnsi" w:cstheme="minorHAnsi"/>
          <w:iCs/>
          <w:sz w:val="24"/>
          <w:szCs w:val="24"/>
          <w:lang w:val="fr-FR" w:eastAsia="ro-RO"/>
        </w:rPr>
        <w:t>Oana</w:t>
      </w:r>
      <w:proofErr w:type="spellEnd"/>
      <w:r w:rsidRPr="00427BA7">
        <w:rPr>
          <w:rFonts w:asciiTheme="minorHAnsi" w:eastAsia="Times New Roman" w:hAnsiTheme="minorHAnsi" w:cstheme="minorHAnsi"/>
          <w:iCs/>
          <w:sz w:val="24"/>
          <w:szCs w:val="24"/>
          <w:lang w:val="fr-FR" w:eastAsia="ro-RO"/>
        </w:rPr>
        <w:t xml:space="preserve"> Ramona </w:t>
      </w:r>
      <w:proofErr w:type="spellStart"/>
      <w:r w:rsidRPr="00427BA7">
        <w:rPr>
          <w:rFonts w:asciiTheme="minorHAnsi" w:eastAsia="Times New Roman" w:hAnsiTheme="minorHAnsi" w:cstheme="minorHAnsi"/>
          <w:iCs/>
          <w:sz w:val="24"/>
          <w:szCs w:val="24"/>
          <w:lang w:val="fr-FR" w:eastAsia="ro-RO"/>
        </w:rPr>
        <w:t>Cătălina</w:t>
      </w:r>
      <w:proofErr w:type="spellEnd"/>
      <w:r w:rsidRPr="00427BA7">
        <w:rPr>
          <w:rFonts w:asciiTheme="minorHAnsi" w:eastAsia="Times New Roman" w:hAnsiTheme="minorHAnsi" w:cstheme="minorHAnsi"/>
          <w:iCs/>
          <w:sz w:val="24"/>
          <w:szCs w:val="24"/>
          <w:lang w:val="fr-FR" w:eastAsia="ro-RO"/>
        </w:rPr>
        <w:t xml:space="preserve"> </w:t>
      </w:r>
      <w:proofErr w:type="spellStart"/>
      <w:r w:rsidRPr="00427BA7">
        <w:rPr>
          <w:rFonts w:asciiTheme="minorHAnsi" w:eastAsia="Times New Roman" w:hAnsiTheme="minorHAnsi" w:cstheme="minorHAnsi"/>
          <w:iCs/>
          <w:sz w:val="24"/>
          <w:szCs w:val="24"/>
          <w:lang w:val="fr-FR" w:eastAsia="ro-RO"/>
        </w:rPr>
        <w:t>Gheorghiu</w:t>
      </w:r>
      <w:proofErr w:type="spellEnd"/>
    </w:p>
    <w:p w14:paraId="70B1B0A3" w14:textId="6BD243A4" w:rsidR="00431708"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7C79D01A" w14:textId="68317A71" w:rsidR="00431708"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4D332AC6" w14:textId="3EFCD315" w:rsidR="00431708"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043AAEB7" w14:textId="5A4D4D0A" w:rsidR="00431708"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62915910" w14:textId="77777777" w:rsidR="00431708" w:rsidRPr="00427BA7"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1B7A4494" w14:textId="77777777" w:rsidR="00431708" w:rsidRPr="00427BA7" w:rsidRDefault="00431708" w:rsidP="00427BA7">
      <w:pPr>
        <w:spacing w:after="0" w:line="240" w:lineRule="auto"/>
        <w:jc w:val="center"/>
        <w:rPr>
          <w:rFonts w:asciiTheme="minorHAnsi" w:eastAsia="Times New Roman" w:hAnsiTheme="minorHAnsi" w:cstheme="minorHAnsi"/>
          <w:iCs/>
          <w:sz w:val="24"/>
          <w:szCs w:val="24"/>
          <w:lang w:val="fr-FR" w:eastAsia="ro-RO"/>
        </w:rPr>
      </w:pPr>
    </w:p>
    <w:p w14:paraId="3991011B" w14:textId="77777777" w:rsidR="00427BA7" w:rsidRPr="00427BA7" w:rsidRDefault="00427BA7" w:rsidP="00427BA7">
      <w:pPr>
        <w:spacing w:after="0" w:line="240" w:lineRule="auto"/>
        <w:jc w:val="right"/>
        <w:rPr>
          <w:rFonts w:asciiTheme="minorHAnsi" w:eastAsia="Times New Roman" w:hAnsiTheme="minorHAnsi" w:cstheme="minorHAnsi"/>
          <w:b/>
          <w:sz w:val="24"/>
          <w:szCs w:val="24"/>
          <w:lang w:val="fr-FR" w:eastAsia="ro-RO"/>
        </w:rPr>
      </w:pPr>
      <w:r w:rsidRPr="00427BA7">
        <w:rPr>
          <w:rFonts w:asciiTheme="minorHAnsi" w:eastAsia="Times New Roman" w:hAnsiTheme="minorHAnsi" w:cstheme="minorHAnsi"/>
          <w:b/>
          <w:iCs/>
          <w:sz w:val="24"/>
          <w:szCs w:val="24"/>
          <w:lang w:val="fr-FR" w:eastAsia="ro-RO"/>
        </w:rPr>
        <w:t xml:space="preserve">                                                    </w:t>
      </w:r>
      <w:r w:rsidRPr="00427BA7">
        <w:rPr>
          <w:rFonts w:asciiTheme="minorHAnsi" w:eastAsia="Times New Roman" w:hAnsiTheme="minorHAnsi" w:cstheme="minorHAnsi"/>
          <w:b/>
          <w:sz w:val="24"/>
          <w:szCs w:val="24"/>
          <w:lang w:val="fr-FR" w:eastAsia="ro-RO"/>
        </w:rPr>
        <w:t>CONTRASEMNEAZĂ:</w:t>
      </w:r>
      <w:r w:rsidRPr="00427BA7">
        <w:rPr>
          <w:rFonts w:asciiTheme="minorHAnsi" w:eastAsia="Times New Roman" w:hAnsiTheme="minorHAnsi" w:cstheme="minorHAnsi"/>
          <w:sz w:val="24"/>
          <w:szCs w:val="24"/>
          <w:lang w:val="fr-FR" w:eastAsia="ro-RO"/>
        </w:rPr>
        <w:t xml:space="preserve">                                                                                                                                                                          </w:t>
      </w:r>
    </w:p>
    <w:p w14:paraId="0AE42C2C" w14:textId="77777777" w:rsidR="00427BA7" w:rsidRPr="00427BA7" w:rsidRDefault="00427BA7" w:rsidP="00427BA7">
      <w:pPr>
        <w:spacing w:after="0" w:line="240" w:lineRule="auto"/>
        <w:jc w:val="right"/>
        <w:rPr>
          <w:rFonts w:asciiTheme="minorHAnsi" w:eastAsia="Times New Roman" w:hAnsiTheme="minorHAnsi" w:cstheme="minorHAnsi"/>
          <w:b/>
          <w:sz w:val="24"/>
          <w:szCs w:val="24"/>
          <w:lang w:val="fr-FR" w:eastAsia="ro-RO"/>
        </w:rPr>
      </w:pPr>
      <w:r w:rsidRPr="00427BA7">
        <w:rPr>
          <w:rFonts w:asciiTheme="minorHAnsi" w:eastAsia="Times New Roman" w:hAnsiTheme="minorHAnsi" w:cstheme="minorHAnsi"/>
          <w:sz w:val="24"/>
          <w:szCs w:val="24"/>
          <w:lang w:val="fr-FR" w:eastAsia="ro-RO"/>
        </w:rPr>
        <w:t xml:space="preserve">                                        </w:t>
      </w:r>
      <w:r w:rsidRPr="00427BA7">
        <w:rPr>
          <w:rFonts w:asciiTheme="minorHAnsi" w:eastAsia="Times New Roman" w:hAnsiTheme="minorHAnsi" w:cstheme="minorHAnsi"/>
          <w:b/>
          <w:sz w:val="24"/>
          <w:szCs w:val="24"/>
          <w:lang w:val="fr-FR" w:eastAsia="ro-RO"/>
        </w:rPr>
        <w:t>SECRETARUL GENERAL AL MUNICIPIULUI BUZ</w:t>
      </w:r>
      <w:r w:rsidRPr="00427BA7">
        <w:rPr>
          <w:rFonts w:asciiTheme="minorHAnsi" w:eastAsia="Times New Roman" w:hAnsiTheme="minorHAnsi" w:cstheme="minorHAnsi"/>
          <w:b/>
          <w:sz w:val="24"/>
          <w:szCs w:val="24"/>
          <w:lang w:val="ro-RO" w:eastAsia="ro-RO"/>
        </w:rPr>
        <w:t>Ă</w:t>
      </w:r>
      <w:r w:rsidRPr="00427BA7">
        <w:rPr>
          <w:rFonts w:asciiTheme="minorHAnsi" w:eastAsia="Times New Roman" w:hAnsiTheme="minorHAnsi" w:cstheme="minorHAnsi"/>
          <w:b/>
          <w:sz w:val="24"/>
          <w:szCs w:val="24"/>
          <w:lang w:val="fr-FR" w:eastAsia="ro-RO"/>
        </w:rPr>
        <w:t xml:space="preserve">U  </w:t>
      </w:r>
    </w:p>
    <w:p w14:paraId="6E7F52C6" w14:textId="77777777" w:rsidR="00427BA7" w:rsidRPr="00427BA7" w:rsidRDefault="00427BA7" w:rsidP="00427BA7">
      <w:pPr>
        <w:spacing w:after="0" w:line="240" w:lineRule="auto"/>
        <w:jc w:val="right"/>
        <w:rPr>
          <w:rFonts w:asciiTheme="minorHAnsi" w:eastAsia="Times New Roman" w:hAnsiTheme="minorHAnsi" w:cstheme="minorHAnsi"/>
          <w:sz w:val="24"/>
          <w:szCs w:val="24"/>
          <w:lang w:val="fr-FR" w:eastAsia="ro-RO"/>
        </w:rPr>
      </w:pPr>
      <w:r w:rsidRPr="00427BA7">
        <w:rPr>
          <w:rFonts w:asciiTheme="minorHAnsi" w:eastAsia="Times New Roman" w:hAnsiTheme="minorHAnsi" w:cstheme="minorHAnsi"/>
          <w:b/>
          <w:sz w:val="24"/>
          <w:szCs w:val="24"/>
          <w:lang w:val="fr-FR" w:eastAsia="ro-RO"/>
        </w:rPr>
        <w:t xml:space="preserve">                                                         </w:t>
      </w:r>
      <w:r w:rsidRPr="00427BA7">
        <w:rPr>
          <w:rFonts w:asciiTheme="minorHAnsi" w:eastAsia="Times New Roman" w:hAnsiTheme="minorHAnsi" w:cstheme="minorHAnsi"/>
          <w:sz w:val="24"/>
          <w:szCs w:val="24"/>
          <w:lang w:val="fr-FR" w:eastAsia="ro-RO"/>
        </w:rPr>
        <w:t xml:space="preserve">Eduard Pistol  </w:t>
      </w:r>
    </w:p>
    <w:p w14:paraId="21269850" w14:textId="1E767CD9" w:rsidR="00427BA7" w:rsidRPr="00427BA7" w:rsidRDefault="00427BA7" w:rsidP="00427BA7">
      <w:pPr>
        <w:spacing w:after="0" w:line="240" w:lineRule="auto"/>
        <w:jc w:val="right"/>
        <w:rPr>
          <w:rFonts w:asciiTheme="minorHAnsi" w:eastAsia="Times New Roman" w:hAnsiTheme="minorHAnsi" w:cstheme="minorHAnsi"/>
          <w:sz w:val="24"/>
          <w:szCs w:val="24"/>
          <w:lang w:val="fr-FR" w:eastAsia="ro-RO"/>
        </w:rPr>
      </w:pPr>
      <w:r w:rsidRPr="00427BA7">
        <w:rPr>
          <w:rFonts w:asciiTheme="minorHAnsi" w:eastAsia="Times New Roman" w:hAnsiTheme="minorHAnsi" w:cstheme="minorHAnsi"/>
          <w:sz w:val="24"/>
          <w:szCs w:val="24"/>
          <w:lang w:val="fr-FR" w:eastAsia="ro-RO"/>
        </w:rPr>
        <w:t xml:space="preserve">                                              </w:t>
      </w:r>
    </w:p>
    <w:p w14:paraId="0EF1D771" w14:textId="77777777" w:rsidR="00427BA7" w:rsidRPr="00427BA7" w:rsidRDefault="00427BA7" w:rsidP="00427BA7">
      <w:pPr>
        <w:spacing w:after="0" w:line="240" w:lineRule="auto"/>
        <w:ind w:left="630"/>
        <w:rPr>
          <w:rFonts w:asciiTheme="minorHAnsi" w:eastAsia="Times New Roman" w:hAnsiTheme="minorHAnsi" w:cstheme="minorHAnsi"/>
          <w:sz w:val="24"/>
          <w:szCs w:val="24"/>
          <w:lang w:val="fr-FR" w:eastAsia="ro-RO"/>
        </w:rPr>
      </w:pPr>
      <w:r w:rsidRPr="00427BA7">
        <w:rPr>
          <w:rFonts w:asciiTheme="minorHAnsi" w:eastAsia="Times New Roman" w:hAnsiTheme="minorHAnsi" w:cstheme="minorHAnsi"/>
          <w:sz w:val="24"/>
          <w:szCs w:val="24"/>
          <w:lang w:val="fr-FR" w:eastAsia="ro-RO"/>
        </w:rPr>
        <w:t xml:space="preserve">Buzău, 30 </w:t>
      </w:r>
      <w:proofErr w:type="spellStart"/>
      <w:r w:rsidRPr="00427BA7">
        <w:rPr>
          <w:rFonts w:asciiTheme="minorHAnsi" w:eastAsia="Times New Roman" w:hAnsiTheme="minorHAnsi" w:cstheme="minorHAnsi"/>
          <w:sz w:val="24"/>
          <w:szCs w:val="24"/>
          <w:lang w:val="fr-FR" w:eastAsia="ro-RO"/>
        </w:rPr>
        <w:t>iunie</w:t>
      </w:r>
      <w:proofErr w:type="spellEnd"/>
      <w:r w:rsidRPr="00427BA7">
        <w:rPr>
          <w:rFonts w:asciiTheme="minorHAnsi" w:eastAsia="Times New Roman" w:hAnsiTheme="minorHAnsi" w:cstheme="minorHAnsi"/>
          <w:sz w:val="24"/>
          <w:szCs w:val="24"/>
          <w:lang w:val="fr-FR" w:eastAsia="ro-RO"/>
        </w:rPr>
        <w:t xml:space="preserve"> 2021</w:t>
      </w:r>
    </w:p>
    <w:p w14:paraId="6EE2B655" w14:textId="07EE72BE" w:rsidR="00427BA7" w:rsidRPr="00427BA7" w:rsidRDefault="00427BA7" w:rsidP="00427BA7">
      <w:pPr>
        <w:spacing w:after="0" w:line="240" w:lineRule="auto"/>
        <w:ind w:left="630"/>
        <w:rPr>
          <w:rFonts w:asciiTheme="minorHAnsi" w:eastAsia="Times New Roman" w:hAnsiTheme="minorHAnsi" w:cstheme="minorHAnsi"/>
          <w:sz w:val="24"/>
          <w:szCs w:val="24"/>
          <w:lang w:val="fr-FR" w:eastAsia="ro-RO"/>
        </w:rPr>
      </w:pPr>
      <w:r w:rsidRPr="00427BA7">
        <w:rPr>
          <w:rFonts w:asciiTheme="minorHAnsi" w:eastAsia="Times New Roman" w:hAnsiTheme="minorHAnsi" w:cstheme="minorHAnsi"/>
          <w:sz w:val="24"/>
          <w:szCs w:val="24"/>
          <w:lang w:val="fr-FR" w:eastAsia="ro-RO"/>
        </w:rPr>
        <w:t xml:space="preserve">Nr. </w:t>
      </w:r>
      <w:r w:rsidR="00431708">
        <w:rPr>
          <w:rFonts w:asciiTheme="minorHAnsi" w:eastAsia="Times New Roman" w:hAnsiTheme="minorHAnsi" w:cstheme="minorHAnsi"/>
          <w:sz w:val="24"/>
          <w:szCs w:val="24"/>
          <w:lang w:val="fr-FR" w:eastAsia="ro-RO"/>
        </w:rPr>
        <w:t>112</w:t>
      </w:r>
    </w:p>
    <w:p w14:paraId="0A79C222" w14:textId="77777777" w:rsidR="00427BA7" w:rsidRPr="00427BA7" w:rsidRDefault="00427BA7" w:rsidP="00427BA7">
      <w:pPr>
        <w:spacing w:after="0" w:line="240" w:lineRule="auto"/>
        <w:rPr>
          <w:rFonts w:asciiTheme="minorHAnsi" w:eastAsia="Times New Roman" w:hAnsiTheme="minorHAnsi" w:cstheme="minorHAnsi"/>
          <w:sz w:val="24"/>
          <w:szCs w:val="24"/>
          <w:lang w:val="fr-FR" w:eastAsia="ro-RO"/>
        </w:rPr>
      </w:pPr>
    </w:p>
    <w:p w14:paraId="5E4E6B6B" w14:textId="63C537CB" w:rsidR="00427BA7" w:rsidRDefault="00427BA7" w:rsidP="00427BA7">
      <w:pPr>
        <w:spacing w:after="0" w:line="240" w:lineRule="auto"/>
        <w:ind w:left="630"/>
        <w:jc w:val="both"/>
        <w:rPr>
          <w:rFonts w:asciiTheme="minorHAnsi" w:eastAsia="Arial" w:hAnsiTheme="minorHAnsi" w:cstheme="minorHAnsi"/>
          <w:sz w:val="24"/>
          <w:szCs w:val="24"/>
          <w:lang w:val="ro-RO"/>
        </w:rPr>
      </w:pPr>
      <w:r w:rsidRPr="00427BA7">
        <w:rPr>
          <w:rFonts w:asciiTheme="minorHAnsi" w:eastAsia="Times New Roman" w:hAnsiTheme="minorHAnsi" w:cstheme="minorHAnsi"/>
          <w:sz w:val="24"/>
          <w:szCs w:val="24"/>
          <w:lang w:val="fr-FR" w:eastAsia="ro-RO"/>
        </w:rPr>
        <w:tab/>
      </w:r>
      <w:r>
        <w:rPr>
          <w:rFonts w:asciiTheme="minorHAnsi" w:eastAsia="Times New Roman" w:hAnsiTheme="minorHAnsi" w:cstheme="minorHAnsi"/>
          <w:sz w:val="24"/>
          <w:szCs w:val="24"/>
          <w:lang w:val="fr-FR" w:eastAsia="ro-RO"/>
        </w:rPr>
        <w:tab/>
      </w:r>
      <w:proofErr w:type="spellStart"/>
      <w:r w:rsidRPr="00427BA7">
        <w:rPr>
          <w:rFonts w:asciiTheme="minorHAnsi" w:hAnsiTheme="minorHAnsi" w:cstheme="minorHAnsi"/>
          <w:sz w:val="24"/>
          <w:szCs w:val="24"/>
        </w:rPr>
        <w:t>Această</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Hotărâre</w:t>
      </w:r>
      <w:proofErr w:type="spellEnd"/>
      <w:r w:rsidRPr="00427BA7">
        <w:rPr>
          <w:rFonts w:asciiTheme="minorHAnsi" w:hAnsiTheme="minorHAnsi" w:cstheme="minorHAnsi"/>
          <w:sz w:val="24"/>
          <w:szCs w:val="24"/>
        </w:rPr>
        <w:t xml:space="preserve"> a </w:t>
      </w:r>
      <w:proofErr w:type="spellStart"/>
      <w:r w:rsidRPr="00427BA7">
        <w:rPr>
          <w:rFonts w:asciiTheme="minorHAnsi" w:hAnsiTheme="minorHAnsi" w:cstheme="minorHAnsi"/>
          <w:sz w:val="24"/>
          <w:szCs w:val="24"/>
        </w:rPr>
        <w:t>fost</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adoptată</w:t>
      </w:r>
      <w:proofErr w:type="spellEnd"/>
      <w:r w:rsidRPr="00427BA7">
        <w:rPr>
          <w:rFonts w:asciiTheme="minorHAnsi" w:hAnsiTheme="minorHAnsi" w:cstheme="minorHAnsi"/>
          <w:sz w:val="24"/>
          <w:szCs w:val="24"/>
        </w:rPr>
        <w:t xml:space="preserve"> de </w:t>
      </w:r>
      <w:proofErr w:type="spellStart"/>
      <w:r w:rsidRPr="00427BA7">
        <w:rPr>
          <w:rFonts w:asciiTheme="minorHAnsi" w:hAnsiTheme="minorHAnsi" w:cstheme="minorHAnsi"/>
          <w:sz w:val="24"/>
          <w:szCs w:val="24"/>
        </w:rPr>
        <w:t>Consiliul</w:t>
      </w:r>
      <w:proofErr w:type="spellEnd"/>
      <w:r w:rsidRPr="00427BA7">
        <w:rPr>
          <w:rFonts w:asciiTheme="minorHAnsi" w:hAnsiTheme="minorHAnsi" w:cstheme="minorHAnsi"/>
          <w:sz w:val="24"/>
          <w:szCs w:val="24"/>
        </w:rPr>
        <w:t xml:space="preserve"> Local al </w:t>
      </w:r>
      <w:proofErr w:type="spellStart"/>
      <w:r w:rsidRPr="00427BA7">
        <w:rPr>
          <w:rFonts w:asciiTheme="minorHAnsi" w:hAnsiTheme="minorHAnsi" w:cstheme="minorHAnsi"/>
          <w:sz w:val="24"/>
          <w:szCs w:val="24"/>
        </w:rPr>
        <w:t>Municipiului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Buzău</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în</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şedinţa</w:t>
      </w:r>
      <w:proofErr w:type="spellEnd"/>
      <w:r w:rsidRPr="00427BA7">
        <w:rPr>
          <w:rFonts w:asciiTheme="minorHAnsi" w:hAnsiTheme="minorHAnsi" w:cstheme="minorHAnsi"/>
          <w:sz w:val="24"/>
          <w:szCs w:val="24"/>
        </w:rPr>
        <w:t xml:space="preserve"> din data de 30 </w:t>
      </w:r>
      <w:proofErr w:type="spellStart"/>
      <w:r w:rsidRPr="00427BA7">
        <w:rPr>
          <w:rFonts w:asciiTheme="minorHAnsi" w:hAnsiTheme="minorHAnsi" w:cstheme="minorHAnsi"/>
          <w:sz w:val="24"/>
          <w:szCs w:val="24"/>
        </w:rPr>
        <w:t>iunie</w:t>
      </w:r>
      <w:proofErr w:type="spellEnd"/>
      <w:r w:rsidRPr="00427BA7">
        <w:rPr>
          <w:rFonts w:asciiTheme="minorHAnsi" w:hAnsiTheme="minorHAnsi" w:cstheme="minorHAnsi"/>
          <w:sz w:val="24"/>
          <w:szCs w:val="24"/>
        </w:rPr>
        <w:t xml:space="preserve"> 2021, cu </w:t>
      </w:r>
      <w:proofErr w:type="spellStart"/>
      <w:r w:rsidRPr="00427BA7">
        <w:rPr>
          <w:rFonts w:asciiTheme="minorHAnsi" w:hAnsiTheme="minorHAnsi" w:cstheme="minorHAnsi"/>
          <w:sz w:val="24"/>
          <w:szCs w:val="24"/>
        </w:rPr>
        <w:t>respectarea</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prevederilor</w:t>
      </w:r>
      <w:proofErr w:type="spellEnd"/>
      <w:r w:rsidRPr="00427BA7">
        <w:rPr>
          <w:rFonts w:asciiTheme="minorHAnsi" w:hAnsiTheme="minorHAnsi" w:cstheme="minorHAnsi"/>
          <w:sz w:val="24"/>
          <w:szCs w:val="24"/>
        </w:rPr>
        <w:t xml:space="preserve"> </w:t>
      </w:r>
      <w:r w:rsidRPr="00427BA7">
        <w:rPr>
          <w:rFonts w:asciiTheme="minorHAnsi" w:hAnsiTheme="minorHAnsi"/>
          <w:bCs/>
          <w:sz w:val="24"/>
          <w:szCs w:val="24"/>
        </w:rPr>
        <w:t xml:space="preserve">art. 139, </w:t>
      </w:r>
      <w:proofErr w:type="spellStart"/>
      <w:r w:rsidRPr="00427BA7">
        <w:rPr>
          <w:rFonts w:asciiTheme="minorHAnsi" w:hAnsiTheme="minorHAnsi"/>
          <w:bCs/>
          <w:sz w:val="24"/>
          <w:szCs w:val="24"/>
        </w:rPr>
        <w:t>alin</w:t>
      </w:r>
      <w:proofErr w:type="spellEnd"/>
      <w:r w:rsidRPr="00427BA7">
        <w:rPr>
          <w:rFonts w:asciiTheme="minorHAnsi" w:hAnsiTheme="minorHAnsi"/>
          <w:bCs/>
          <w:sz w:val="24"/>
          <w:szCs w:val="24"/>
        </w:rPr>
        <w:t xml:space="preserve">. (1), </w:t>
      </w:r>
      <w:proofErr w:type="spellStart"/>
      <w:r w:rsidRPr="00427BA7">
        <w:rPr>
          <w:rFonts w:asciiTheme="minorHAnsi" w:hAnsiTheme="minorHAnsi"/>
          <w:bCs/>
          <w:sz w:val="24"/>
          <w:szCs w:val="24"/>
        </w:rPr>
        <w:t>alin</w:t>
      </w:r>
      <w:proofErr w:type="spellEnd"/>
      <w:r w:rsidRPr="00427BA7">
        <w:rPr>
          <w:rFonts w:asciiTheme="minorHAnsi" w:hAnsiTheme="minorHAnsi"/>
          <w:bCs/>
          <w:sz w:val="24"/>
          <w:szCs w:val="24"/>
        </w:rPr>
        <w:t xml:space="preserve">. (3), lit. a) </w:t>
      </w:r>
      <w:proofErr w:type="spellStart"/>
      <w:r w:rsidRPr="00427BA7">
        <w:rPr>
          <w:rFonts w:asciiTheme="minorHAnsi" w:hAnsiTheme="minorHAnsi"/>
          <w:bCs/>
          <w:sz w:val="24"/>
          <w:szCs w:val="24"/>
        </w:rPr>
        <w:t>și</w:t>
      </w:r>
      <w:proofErr w:type="spellEnd"/>
      <w:r w:rsidRPr="00427BA7">
        <w:rPr>
          <w:rFonts w:asciiTheme="minorHAnsi" w:hAnsiTheme="minorHAnsi"/>
          <w:bCs/>
          <w:sz w:val="24"/>
          <w:szCs w:val="24"/>
        </w:rPr>
        <w:t xml:space="preserve"> d), </w:t>
      </w:r>
      <w:proofErr w:type="spellStart"/>
      <w:r w:rsidRPr="00427BA7">
        <w:rPr>
          <w:rFonts w:asciiTheme="minorHAnsi" w:hAnsiTheme="minorHAnsi"/>
          <w:bCs/>
          <w:sz w:val="24"/>
          <w:szCs w:val="24"/>
        </w:rPr>
        <w:t>coroborat</w:t>
      </w:r>
      <w:proofErr w:type="spellEnd"/>
      <w:r w:rsidRPr="00427BA7">
        <w:rPr>
          <w:rFonts w:asciiTheme="minorHAnsi" w:hAnsiTheme="minorHAnsi"/>
          <w:bCs/>
          <w:sz w:val="24"/>
          <w:szCs w:val="24"/>
        </w:rPr>
        <w:t xml:space="preserve"> cu art. 5, lit. cc) </w:t>
      </w:r>
      <w:r w:rsidRPr="00427BA7">
        <w:rPr>
          <w:rFonts w:asciiTheme="minorHAnsi" w:hAnsiTheme="minorHAnsi" w:cstheme="minorHAnsi"/>
          <w:bCs/>
          <w:sz w:val="24"/>
          <w:szCs w:val="24"/>
        </w:rPr>
        <w:t xml:space="preserve">din O.U.G. nr. 57/2019 </w:t>
      </w:r>
      <w:proofErr w:type="spellStart"/>
      <w:r w:rsidRPr="00427BA7">
        <w:rPr>
          <w:rFonts w:asciiTheme="minorHAnsi" w:hAnsiTheme="minorHAnsi" w:cstheme="minorHAnsi"/>
          <w:bCs/>
          <w:sz w:val="24"/>
          <w:szCs w:val="24"/>
        </w:rPr>
        <w:t>privind</w:t>
      </w:r>
      <w:proofErr w:type="spellEnd"/>
      <w:r w:rsidRPr="00427BA7">
        <w:rPr>
          <w:rFonts w:asciiTheme="minorHAnsi" w:hAnsiTheme="minorHAnsi" w:cstheme="minorHAnsi"/>
          <w:bCs/>
          <w:sz w:val="24"/>
          <w:szCs w:val="24"/>
          <w:lang w:val="ro-RO"/>
        </w:rPr>
        <w:t xml:space="preserve"> Codul administrativ</w:t>
      </w:r>
      <w:r w:rsidRPr="00427BA7">
        <w:rPr>
          <w:rFonts w:asciiTheme="minorHAnsi" w:hAnsiTheme="minorHAnsi" w:cstheme="minorHAnsi"/>
          <w:sz w:val="24"/>
          <w:szCs w:val="24"/>
        </w:rPr>
        <w:t xml:space="preserve">, cu </w:t>
      </w:r>
      <w:proofErr w:type="spellStart"/>
      <w:r w:rsidRPr="00427BA7">
        <w:rPr>
          <w:rFonts w:asciiTheme="minorHAnsi" w:hAnsiTheme="minorHAnsi" w:cstheme="minorHAnsi"/>
          <w:sz w:val="24"/>
          <w:szCs w:val="24"/>
        </w:rPr>
        <w:t>modificările</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și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completările</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ulterioare</w:t>
      </w:r>
      <w:proofErr w:type="spellEnd"/>
      <w:r w:rsidRPr="00427BA7">
        <w:rPr>
          <w:rFonts w:asciiTheme="minorHAnsi" w:hAnsiTheme="minorHAnsi" w:cstheme="minorHAnsi"/>
          <w:sz w:val="24"/>
          <w:szCs w:val="24"/>
        </w:rPr>
        <w:t xml:space="preserve">, cu un </w:t>
      </w:r>
      <w:proofErr w:type="spellStart"/>
      <w:r w:rsidRPr="00427BA7">
        <w:rPr>
          <w:rFonts w:asciiTheme="minorHAnsi" w:hAnsiTheme="minorHAnsi" w:cstheme="minorHAnsi"/>
          <w:sz w:val="24"/>
          <w:szCs w:val="24"/>
        </w:rPr>
        <w:t>număr</w:t>
      </w:r>
      <w:proofErr w:type="spellEnd"/>
      <w:r w:rsidRPr="00427BA7">
        <w:rPr>
          <w:rFonts w:asciiTheme="minorHAnsi" w:hAnsiTheme="minorHAnsi" w:cstheme="minorHAnsi"/>
          <w:sz w:val="24"/>
          <w:szCs w:val="24"/>
        </w:rPr>
        <w:t xml:space="preserve"> de</w:t>
      </w:r>
      <w:r w:rsidR="00431708">
        <w:rPr>
          <w:rFonts w:asciiTheme="minorHAnsi" w:hAnsiTheme="minorHAnsi" w:cstheme="minorHAnsi"/>
          <w:sz w:val="24"/>
          <w:szCs w:val="24"/>
        </w:rPr>
        <w:t xml:space="preserve"> 19 </w:t>
      </w:r>
      <w:proofErr w:type="spellStart"/>
      <w:r w:rsidRPr="00427BA7">
        <w:rPr>
          <w:rFonts w:asciiTheme="minorHAnsi" w:hAnsiTheme="minorHAnsi" w:cstheme="minorHAnsi"/>
          <w:sz w:val="24"/>
          <w:szCs w:val="24"/>
        </w:rPr>
        <w:t>voturi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pentru</w:t>
      </w:r>
      <w:proofErr w:type="spellEnd"/>
      <w:r w:rsidRPr="00427BA7">
        <w:rPr>
          <w:rFonts w:asciiTheme="minorHAnsi" w:hAnsiTheme="minorHAnsi" w:cstheme="minorHAnsi"/>
          <w:sz w:val="24"/>
          <w:szCs w:val="24"/>
        </w:rPr>
        <w:t xml:space="preserve">, </w:t>
      </w:r>
      <w:r w:rsidR="00431708">
        <w:rPr>
          <w:rFonts w:asciiTheme="minorHAnsi" w:hAnsiTheme="minorHAnsi" w:cstheme="minorHAnsi"/>
          <w:sz w:val="24"/>
          <w:szCs w:val="24"/>
        </w:rPr>
        <w:t>1</w:t>
      </w:r>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abţiner</w:t>
      </w:r>
      <w:r w:rsidR="00431708">
        <w:rPr>
          <w:rFonts w:asciiTheme="minorHAnsi" w:hAnsiTheme="minorHAnsi" w:cstheme="minorHAnsi"/>
          <w:sz w:val="24"/>
          <w:szCs w:val="24"/>
        </w:rPr>
        <w:t>e</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şi</w:t>
      </w:r>
      <w:proofErr w:type="spellEnd"/>
      <w:r w:rsidRPr="00427BA7">
        <w:rPr>
          <w:rFonts w:asciiTheme="minorHAnsi" w:hAnsiTheme="minorHAnsi" w:cstheme="minorHAnsi"/>
          <w:sz w:val="24"/>
          <w:szCs w:val="24"/>
        </w:rPr>
        <w:t xml:space="preserve"> </w:t>
      </w:r>
      <w:r w:rsidR="00431708">
        <w:rPr>
          <w:rFonts w:asciiTheme="minorHAnsi" w:hAnsiTheme="minorHAnsi" w:cstheme="minorHAnsi"/>
          <w:sz w:val="24"/>
          <w:szCs w:val="24"/>
        </w:rPr>
        <w:t>0</w:t>
      </w:r>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voturi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împotrivă</w:t>
      </w:r>
      <w:proofErr w:type="spellEnd"/>
      <w:r w:rsidRPr="00427BA7">
        <w:rPr>
          <w:rFonts w:asciiTheme="minorHAnsi" w:hAnsiTheme="minorHAnsi" w:cstheme="minorHAnsi"/>
          <w:sz w:val="24"/>
          <w:szCs w:val="24"/>
        </w:rPr>
        <w:t xml:space="preserve">, din </w:t>
      </w:r>
      <w:proofErr w:type="spellStart"/>
      <w:r w:rsidRPr="00427BA7">
        <w:rPr>
          <w:rFonts w:asciiTheme="minorHAnsi" w:hAnsiTheme="minorHAnsi" w:cstheme="minorHAnsi"/>
          <w:sz w:val="24"/>
          <w:szCs w:val="24"/>
        </w:rPr>
        <w:t>numărul</w:t>
      </w:r>
      <w:proofErr w:type="spellEnd"/>
      <w:r w:rsidRPr="00427BA7">
        <w:rPr>
          <w:rFonts w:asciiTheme="minorHAnsi" w:hAnsiTheme="minorHAnsi" w:cstheme="minorHAnsi"/>
          <w:sz w:val="24"/>
          <w:szCs w:val="24"/>
        </w:rPr>
        <w:t xml:space="preserve"> total de 23 </w:t>
      </w:r>
      <w:proofErr w:type="spellStart"/>
      <w:r w:rsidRPr="00427BA7">
        <w:rPr>
          <w:rFonts w:asciiTheme="minorHAnsi" w:hAnsiTheme="minorHAnsi" w:cstheme="minorHAnsi"/>
          <w:sz w:val="24"/>
          <w:szCs w:val="24"/>
        </w:rPr>
        <w:t>consilieri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în</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funcţie</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şi</w:t>
      </w:r>
      <w:proofErr w:type="spellEnd"/>
      <w:r w:rsidRPr="00427BA7">
        <w:rPr>
          <w:rFonts w:asciiTheme="minorHAnsi" w:hAnsiTheme="minorHAnsi" w:cstheme="minorHAnsi"/>
          <w:sz w:val="24"/>
          <w:szCs w:val="24"/>
        </w:rPr>
        <w:t xml:space="preserve"> </w:t>
      </w:r>
      <w:r w:rsidR="00431708">
        <w:rPr>
          <w:rFonts w:asciiTheme="minorHAnsi" w:hAnsiTheme="minorHAnsi" w:cstheme="minorHAnsi"/>
          <w:sz w:val="24"/>
          <w:szCs w:val="24"/>
        </w:rPr>
        <w:t>20</w:t>
      </w:r>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consilieri</w:t>
      </w:r>
      <w:proofErr w:type="spellEnd"/>
      <w:r w:rsidRPr="00427BA7">
        <w:rPr>
          <w:rFonts w:asciiTheme="minorHAnsi" w:hAnsiTheme="minorHAnsi" w:cstheme="minorHAnsi"/>
          <w:sz w:val="24"/>
          <w:szCs w:val="24"/>
        </w:rPr>
        <w:t xml:space="preserve"> </w:t>
      </w:r>
      <w:proofErr w:type="spellStart"/>
      <w:r w:rsidRPr="00427BA7">
        <w:rPr>
          <w:rFonts w:asciiTheme="minorHAnsi" w:hAnsiTheme="minorHAnsi" w:cstheme="minorHAnsi"/>
          <w:sz w:val="24"/>
          <w:szCs w:val="24"/>
        </w:rPr>
        <w:t>prezenţi</w:t>
      </w:r>
      <w:proofErr w:type="spellEnd"/>
      <w:r w:rsidRPr="00427BA7">
        <w:rPr>
          <w:rFonts w:asciiTheme="minorHAnsi" w:hAnsiTheme="minorHAnsi" w:cstheme="minorHAnsi"/>
          <w:sz w:val="24"/>
          <w:szCs w:val="24"/>
        </w:rPr>
        <w:t xml:space="preserve"> la </w:t>
      </w:r>
      <w:proofErr w:type="spellStart"/>
      <w:r w:rsidRPr="00427BA7">
        <w:rPr>
          <w:rFonts w:asciiTheme="minorHAnsi" w:hAnsiTheme="minorHAnsi" w:cstheme="minorHAnsi"/>
          <w:sz w:val="24"/>
          <w:szCs w:val="24"/>
        </w:rPr>
        <w:t>şedinţă</w:t>
      </w:r>
      <w:proofErr w:type="spellEnd"/>
      <w:r w:rsidRPr="00427BA7">
        <w:rPr>
          <w:rFonts w:asciiTheme="minorHAnsi" w:hAnsiTheme="minorHAnsi" w:cstheme="minorHAnsi"/>
          <w:sz w:val="24"/>
          <w:szCs w:val="24"/>
        </w:rPr>
        <w:t>.</w:t>
      </w:r>
      <w:r w:rsidRPr="00427BA7">
        <w:rPr>
          <w:rFonts w:asciiTheme="minorHAnsi" w:eastAsia="Arial" w:hAnsiTheme="minorHAnsi" w:cstheme="minorHAnsi"/>
          <w:sz w:val="24"/>
          <w:szCs w:val="24"/>
          <w:lang w:val="ro-RO"/>
        </w:rPr>
        <w:t xml:space="preserve">  </w:t>
      </w:r>
    </w:p>
    <w:p w14:paraId="38A2EE74" w14:textId="77777777" w:rsidR="00431708" w:rsidRPr="00427BA7" w:rsidRDefault="00431708" w:rsidP="00427BA7">
      <w:pPr>
        <w:spacing w:after="0" w:line="240" w:lineRule="auto"/>
        <w:ind w:left="630"/>
        <w:jc w:val="both"/>
        <w:rPr>
          <w:rFonts w:asciiTheme="minorHAnsi" w:eastAsia="Arial" w:hAnsiTheme="minorHAnsi" w:cstheme="minorHAnsi"/>
          <w:sz w:val="24"/>
          <w:szCs w:val="24"/>
          <w:lang w:val="ro-RO"/>
        </w:rPr>
      </w:pPr>
    </w:p>
    <w:p w14:paraId="3D80E4DC" w14:textId="76D088F2" w:rsidR="00892481" w:rsidRPr="00944758" w:rsidRDefault="00892481" w:rsidP="00427BA7">
      <w:pPr>
        <w:spacing w:after="0" w:line="240" w:lineRule="auto"/>
        <w:jc w:val="center"/>
        <w:rPr>
          <w:rFonts w:asciiTheme="minorHAnsi" w:hAnsiTheme="minorHAnsi"/>
        </w:rPr>
      </w:pPr>
      <w:r w:rsidRPr="00944758">
        <w:rPr>
          <w:rFonts w:asciiTheme="minorHAnsi" w:hAnsiTheme="minorHAnsi"/>
        </w:rPr>
        <w:lastRenderedPageBreak/>
        <w:t>ROMÂNIA</w:t>
      </w:r>
    </w:p>
    <w:p w14:paraId="14D892A8" w14:textId="77777777" w:rsidR="00892481" w:rsidRPr="00944758" w:rsidRDefault="00892481" w:rsidP="00427BA7">
      <w:pPr>
        <w:spacing w:after="0" w:line="240" w:lineRule="auto"/>
        <w:ind w:left="360"/>
        <w:jc w:val="center"/>
        <w:rPr>
          <w:rFonts w:asciiTheme="minorHAnsi" w:hAnsiTheme="minorHAnsi"/>
        </w:rPr>
      </w:pPr>
      <w:r w:rsidRPr="00944758">
        <w:rPr>
          <w:rFonts w:asciiTheme="minorHAnsi" w:hAnsiTheme="minorHAnsi"/>
        </w:rPr>
        <w:t>JUDEŢUL BUZĂU</w:t>
      </w:r>
    </w:p>
    <w:p w14:paraId="537EFC7D" w14:textId="77777777" w:rsidR="00892481" w:rsidRPr="00944758" w:rsidRDefault="00892481" w:rsidP="00427BA7">
      <w:pPr>
        <w:spacing w:after="0" w:line="240" w:lineRule="auto"/>
        <w:ind w:left="360"/>
        <w:jc w:val="center"/>
        <w:rPr>
          <w:rFonts w:asciiTheme="minorHAnsi" w:hAnsiTheme="minorHAnsi"/>
        </w:rPr>
      </w:pPr>
      <w:r w:rsidRPr="00944758">
        <w:rPr>
          <w:rFonts w:asciiTheme="minorHAnsi" w:hAnsiTheme="minorHAnsi"/>
        </w:rPr>
        <w:t>MUNICIPIUL BUZĂU</w:t>
      </w:r>
    </w:p>
    <w:p w14:paraId="49A92FDC" w14:textId="77777777" w:rsidR="00892481" w:rsidRPr="00944758" w:rsidRDefault="00892481" w:rsidP="00427BA7">
      <w:pPr>
        <w:spacing w:after="0" w:line="240" w:lineRule="auto"/>
        <w:ind w:left="360"/>
        <w:jc w:val="center"/>
        <w:rPr>
          <w:rFonts w:asciiTheme="minorHAnsi" w:hAnsiTheme="minorHAnsi"/>
        </w:rPr>
      </w:pPr>
      <w:r w:rsidRPr="00944758">
        <w:rPr>
          <w:rFonts w:asciiTheme="minorHAnsi" w:hAnsiTheme="minorHAnsi"/>
        </w:rPr>
        <w:t>- PRIMAR –</w:t>
      </w:r>
    </w:p>
    <w:p w14:paraId="7A9DECB3" w14:textId="2FF93FA5" w:rsidR="00892481" w:rsidRPr="00944758" w:rsidRDefault="00892481" w:rsidP="00427BA7">
      <w:pPr>
        <w:spacing w:after="0" w:line="240" w:lineRule="auto"/>
        <w:ind w:left="360"/>
        <w:jc w:val="center"/>
        <w:rPr>
          <w:rFonts w:asciiTheme="minorHAnsi" w:hAnsiTheme="minorHAnsi"/>
        </w:rPr>
      </w:pPr>
      <w:r w:rsidRPr="00944758">
        <w:rPr>
          <w:rFonts w:asciiTheme="minorHAnsi" w:hAnsiTheme="minorHAnsi"/>
        </w:rPr>
        <w:t xml:space="preserve">Nr. </w:t>
      </w:r>
      <w:r w:rsidR="00427BA7">
        <w:rPr>
          <w:rFonts w:asciiTheme="minorHAnsi" w:hAnsiTheme="minorHAnsi" w:cs="Arial"/>
        </w:rPr>
        <w:t>141</w:t>
      </w:r>
      <w:r w:rsidR="00427BA7" w:rsidRPr="00944758">
        <w:rPr>
          <w:rFonts w:asciiTheme="minorHAnsi" w:hAnsiTheme="minorHAnsi" w:cs="Arial"/>
        </w:rPr>
        <w:t>/CLM/</w:t>
      </w:r>
      <w:r w:rsidR="00427BA7">
        <w:rPr>
          <w:rFonts w:asciiTheme="minorHAnsi" w:hAnsiTheme="minorHAnsi" w:cs="Arial"/>
        </w:rPr>
        <w:t>24.06.2021</w:t>
      </w:r>
    </w:p>
    <w:p w14:paraId="178E90CE" w14:textId="77777777" w:rsidR="00892481" w:rsidRPr="00944758" w:rsidRDefault="00892481" w:rsidP="00892481">
      <w:pPr>
        <w:pStyle w:val="BodyText"/>
        <w:rPr>
          <w:rFonts w:asciiTheme="minorHAnsi" w:hAnsiTheme="minorHAnsi" w:cs="Arial"/>
          <w:lang w:val="ro-RO"/>
        </w:rPr>
      </w:pPr>
    </w:p>
    <w:p w14:paraId="5355F964" w14:textId="77777777" w:rsidR="00892481" w:rsidRPr="00944758" w:rsidRDefault="00892481" w:rsidP="00892481">
      <w:pPr>
        <w:pStyle w:val="BodyText"/>
        <w:jc w:val="center"/>
        <w:rPr>
          <w:rFonts w:asciiTheme="minorHAnsi" w:hAnsiTheme="minorHAnsi" w:cs="Arial"/>
          <w:b/>
          <w:lang w:val="pt-BR"/>
        </w:rPr>
      </w:pPr>
    </w:p>
    <w:p w14:paraId="244D40E7" w14:textId="29FEB3EE" w:rsidR="00892481" w:rsidRPr="00944758" w:rsidRDefault="00427BA7" w:rsidP="00892481">
      <w:pPr>
        <w:pStyle w:val="BodyText"/>
        <w:jc w:val="center"/>
        <w:rPr>
          <w:rFonts w:asciiTheme="minorHAnsi" w:hAnsiTheme="minorHAnsi"/>
          <w:b/>
          <w:lang w:val="pt-BR"/>
        </w:rPr>
      </w:pPr>
      <w:r>
        <w:rPr>
          <w:rFonts w:asciiTheme="minorHAnsi" w:hAnsiTheme="minorHAnsi"/>
          <w:b/>
          <w:lang w:val="pt-BR"/>
        </w:rPr>
        <w:t>REFERAT  DE  APROBARE</w:t>
      </w:r>
    </w:p>
    <w:p w14:paraId="42BFB403" w14:textId="77777777" w:rsidR="00892481" w:rsidRPr="00944758" w:rsidRDefault="00892481" w:rsidP="00892481">
      <w:pPr>
        <w:jc w:val="both"/>
        <w:rPr>
          <w:rFonts w:asciiTheme="minorHAnsi" w:hAnsiTheme="minorHAnsi" w:cs="Arial"/>
          <w:b/>
          <w:bCs/>
        </w:rPr>
      </w:pPr>
      <w:proofErr w:type="spellStart"/>
      <w:r w:rsidRPr="00944758">
        <w:rPr>
          <w:rFonts w:asciiTheme="minorHAnsi" w:hAnsiTheme="minorHAnsi" w:cs="Arial"/>
          <w:b/>
        </w:rPr>
        <w:t>privind</w:t>
      </w:r>
      <w:proofErr w:type="spellEnd"/>
      <w:r w:rsidRPr="00944758">
        <w:rPr>
          <w:rFonts w:asciiTheme="minorHAnsi" w:hAnsiTheme="minorHAnsi" w:cs="Arial"/>
          <w:b/>
        </w:rPr>
        <w:t xml:space="preserve"> </w:t>
      </w:r>
      <w:proofErr w:type="spellStart"/>
      <w:r w:rsidRPr="00944758">
        <w:rPr>
          <w:rFonts w:asciiTheme="minorHAnsi" w:hAnsiTheme="minorHAnsi" w:cs="Arial"/>
          <w:b/>
        </w:rPr>
        <w:t>aprobarea</w:t>
      </w:r>
      <w:proofErr w:type="spellEnd"/>
      <w:r w:rsidRPr="00944758">
        <w:rPr>
          <w:rFonts w:asciiTheme="minorHAnsi" w:hAnsiTheme="minorHAnsi" w:cs="Arial"/>
          <w:b/>
        </w:rPr>
        <w:t xml:space="preserve"> </w:t>
      </w:r>
      <w:proofErr w:type="spellStart"/>
      <w:r w:rsidRPr="00944758">
        <w:rPr>
          <w:rFonts w:asciiTheme="minorHAnsi" w:hAnsiTheme="minorHAnsi" w:cs="Arial"/>
          <w:b/>
        </w:rPr>
        <w:t>Studiului</w:t>
      </w:r>
      <w:proofErr w:type="spellEnd"/>
      <w:r w:rsidRPr="00944758">
        <w:rPr>
          <w:rFonts w:asciiTheme="minorHAnsi" w:hAnsiTheme="minorHAnsi" w:cs="Arial"/>
          <w:b/>
        </w:rPr>
        <w:t xml:space="preserve"> de </w:t>
      </w:r>
      <w:proofErr w:type="spellStart"/>
      <w:r w:rsidRPr="00944758">
        <w:rPr>
          <w:rFonts w:asciiTheme="minorHAnsi" w:hAnsiTheme="minorHAnsi" w:cs="Arial"/>
          <w:b/>
        </w:rPr>
        <w:t>Fezabilitate</w:t>
      </w:r>
      <w:proofErr w:type="spellEnd"/>
      <w:r w:rsidRPr="00944758">
        <w:rPr>
          <w:rFonts w:asciiTheme="minorHAnsi" w:hAnsiTheme="minorHAnsi" w:cs="Arial"/>
          <w:b/>
        </w:rPr>
        <w:t xml:space="preserve"> </w:t>
      </w:r>
      <w:proofErr w:type="spellStart"/>
      <w:r w:rsidRPr="00944758">
        <w:rPr>
          <w:rFonts w:asciiTheme="minorHAnsi" w:hAnsiTheme="minorHAnsi" w:cs="Arial"/>
          <w:b/>
        </w:rPr>
        <w:t>si</w:t>
      </w:r>
      <w:proofErr w:type="spellEnd"/>
      <w:r w:rsidRPr="00944758">
        <w:rPr>
          <w:rFonts w:asciiTheme="minorHAnsi" w:hAnsiTheme="minorHAnsi" w:cs="Arial"/>
          <w:b/>
        </w:rPr>
        <w:t xml:space="preserve"> a </w:t>
      </w:r>
      <w:r w:rsidRPr="00944758">
        <w:rPr>
          <w:rFonts w:asciiTheme="minorHAnsi" w:hAnsiTheme="minorHAnsi"/>
          <w:b/>
          <w:lang w:val="ro-RO"/>
        </w:rPr>
        <w:t xml:space="preserve">Indicatorilor </w:t>
      </w:r>
      <w:proofErr w:type="spellStart"/>
      <w:r w:rsidRPr="00944758">
        <w:rPr>
          <w:rFonts w:asciiTheme="minorHAnsi" w:hAnsiTheme="minorHAnsi"/>
          <w:b/>
          <w:lang w:val="ro-RO"/>
        </w:rPr>
        <w:t>Tehnico</w:t>
      </w:r>
      <w:proofErr w:type="spellEnd"/>
      <w:r w:rsidRPr="00944758">
        <w:rPr>
          <w:rFonts w:asciiTheme="minorHAnsi" w:hAnsiTheme="minorHAnsi"/>
          <w:b/>
          <w:lang w:val="ro-RO"/>
        </w:rPr>
        <w:t xml:space="preserve">-Economici </w:t>
      </w:r>
      <w:proofErr w:type="spellStart"/>
      <w:r w:rsidRPr="00944758">
        <w:rPr>
          <w:rFonts w:asciiTheme="minorHAnsi" w:hAnsiTheme="minorHAnsi"/>
          <w:b/>
        </w:rPr>
        <w:t>pentru</w:t>
      </w:r>
      <w:proofErr w:type="spellEnd"/>
      <w:r w:rsidRPr="00944758">
        <w:rPr>
          <w:rFonts w:asciiTheme="minorHAnsi" w:hAnsiTheme="minorHAnsi"/>
          <w:b/>
        </w:rPr>
        <w:t xml:space="preserve"> </w:t>
      </w:r>
      <w:proofErr w:type="spellStart"/>
      <w:r w:rsidRPr="00944758">
        <w:rPr>
          <w:rFonts w:asciiTheme="minorHAnsi" w:hAnsiTheme="minorHAnsi"/>
          <w:b/>
        </w:rPr>
        <w:t>obiectivul</w:t>
      </w:r>
      <w:proofErr w:type="spellEnd"/>
      <w:r w:rsidRPr="00944758">
        <w:rPr>
          <w:rFonts w:asciiTheme="minorHAnsi" w:hAnsiTheme="minorHAnsi"/>
          <w:b/>
        </w:rPr>
        <w:t xml:space="preserve"> de </w:t>
      </w:r>
      <w:proofErr w:type="spellStart"/>
      <w:r w:rsidRPr="00944758">
        <w:rPr>
          <w:rFonts w:asciiTheme="minorHAnsi" w:hAnsiTheme="minorHAnsi"/>
          <w:b/>
        </w:rPr>
        <w:t>investiții</w:t>
      </w:r>
      <w:proofErr w:type="spellEnd"/>
      <w:r w:rsidRPr="00944758">
        <w:rPr>
          <w:rFonts w:asciiTheme="minorHAnsi" w:hAnsiTheme="minorHAnsi"/>
          <w:b/>
        </w:rPr>
        <w:t xml:space="preserve"> </w:t>
      </w:r>
      <w:r w:rsidRPr="00944758">
        <w:rPr>
          <w:rFonts w:asciiTheme="minorHAnsi" w:eastAsia="Times New Roman" w:hAnsiTheme="minorHAnsi" w:cs="Arial"/>
          <w:b/>
          <w:bCs/>
        </w:rPr>
        <w:t>„CONSTRUIRE BAZIN DE INOT “IAZUL MORILOR”, MUNICIPIUL BUZAU</w:t>
      </w:r>
      <w:r w:rsidR="00882728" w:rsidRPr="00944758">
        <w:rPr>
          <w:rFonts w:asciiTheme="minorHAnsi" w:eastAsia="Times New Roman" w:hAnsiTheme="minorHAnsi" w:cs="Arial"/>
          <w:b/>
          <w:bCs/>
        </w:rPr>
        <w:t xml:space="preserve">, </w:t>
      </w:r>
      <w:proofErr w:type="spellStart"/>
      <w:r w:rsidR="00882728" w:rsidRPr="00944758">
        <w:rPr>
          <w:rFonts w:asciiTheme="minorHAnsi" w:eastAsia="Times New Roman" w:hAnsiTheme="minorHAnsi" w:cs="Arial"/>
          <w:b/>
          <w:bCs/>
        </w:rPr>
        <w:t>Judetul</w:t>
      </w:r>
      <w:proofErr w:type="spellEnd"/>
      <w:r w:rsidRPr="00944758">
        <w:rPr>
          <w:rFonts w:asciiTheme="minorHAnsi" w:eastAsia="Times New Roman" w:hAnsiTheme="minorHAnsi" w:cs="Arial"/>
          <w:b/>
          <w:bCs/>
        </w:rPr>
        <w:t xml:space="preserve"> Buzau”</w:t>
      </w:r>
    </w:p>
    <w:p w14:paraId="4F69A59D" w14:textId="77777777" w:rsidR="00892481" w:rsidRPr="00944758" w:rsidRDefault="00892481" w:rsidP="00892481">
      <w:pPr>
        <w:jc w:val="center"/>
        <w:rPr>
          <w:rFonts w:asciiTheme="minorHAnsi" w:hAnsiTheme="minorHAnsi" w:cs="Calibri"/>
          <w:sz w:val="24"/>
          <w:szCs w:val="24"/>
          <w:lang w:val="ro-RO"/>
        </w:rPr>
      </w:pPr>
      <w:proofErr w:type="spellStart"/>
      <w:r w:rsidRPr="00944758">
        <w:rPr>
          <w:rFonts w:asciiTheme="minorHAnsi" w:hAnsiTheme="minorHAnsi"/>
          <w:b/>
        </w:rPr>
        <w:t>Proiect</w:t>
      </w:r>
      <w:proofErr w:type="spellEnd"/>
      <w:r w:rsidRPr="00944758">
        <w:rPr>
          <w:rFonts w:asciiTheme="minorHAnsi" w:hAnsiTheme="minorHAnsi"/>
          <w:b/>
        </w:rPr>
        <w:t xml:space="preserve"> </w:t>
      </w:r>
      <w:proofErr w:type="spellStart"/>
      <w:r w:rsidRPr="00944758">
        <w:rPr>
          <w:rFonts w:asciiTheme="minorHAnsi" w:hAnsiTheme="minorHAnsi"/>
          <w:b/>
        </w:rPr>
        <w:t>finanțat</w:t>
      </w:r>
      <w:proofErr w:type="spellEnd"/>
      <w:r w:rsidRPr="00944758">
        <w:rPr>
          <w:rFonts w:asciiTheme="minorHAnsi" w:hAnsiTheme="minorHAnsi"/>
          <w:b/>
        </w:rPr>
        <w:t xml:space="preserve"> de </w:t>
      </w:r>
      <w:r w:rsidRPr="00944758">
        <w:rPr>
          <w:rFonts w:asciiTheme="minorHAnsi" w:hAnsiTheme="minorHAnsi" w:cs="Calibri"/>
          <w:sz w:val="24"/>
          <w:szCs w:val="24"/>
          <w:lang w:val="ro-RO"/>
        </w:rPr>
        <w:t xml:space="preserve">Compania Națională de Investiții, prin „Programul Național de construcții de interes public sau social”, Subprogramul „Bazine de </w:t>
      </w:r>
      <w:proofErr w:type="spellStart"/>
      <w:r w:rsidRPr="00944758">
        <w:rPr>
          <w:rFonts w:asciiTheme="minorHAnsi" w:hAnsiTheme="minorHAnsi" w:cs="Calibri"/>
          <w:sz w:val="24"/>
          <w:szCs w:val="24"/>
          <w:lang w:val="ro-RO"/>
        </w:rPr>
        <w:t>Inot</w:t>
      </w:r>
      <w:proofErr w:type="spellEnd"/>
      <w:r w:rsidRPr="00944758">
        <w:rPr>
          <w:rFonts w:asciiTheme="minorHAnsi" w:hAnsiTheme="minorHAnsi" w:cs="Calibri"/>
          <w:sz w:val="24"/>
          <w:szCs w:val="24"/>
          <w:lang w:val="ro-RO"/>
        </w:rPr>
        <w:t>”</w:t>
      </w:r>
    </w:p>
    <w:p w14:paraId="23035FAA" w14:textId="77777777" w:rsidR="00892481" w:rsidRPr="00944758" w:rsidRDefault="00892481" w:rsidP="00892481">
      <w:pPr>
        <w:rPr>
          <w:rFonts w:asciiTheme="minorHAnsi" w:hAnsiTheme="minorHAnsi" w:cs="Arial"/>
          <w:b/>
          <w:lang w:val="ro-RO"/>
        </w:rPr>
      </w:pPr>
    </w:p>
    <w:p w14:paraId="5379B840" w14:textId="55936EBC" w:rsidR="00AE537F" w:rsidRPr="00B30580" w:rsidRDefault="00892481" w:rsidP="00B30580">
      <w:pPr>
        <w:pStyle w:val="NormalWeb"/>
        <w:spacing w:line="276" w:lineRule="auto"/>
        <w:ind w:left="540" w:right="362" w:firstLine="180"/>
        <w:jc w:val="both"/>
        <w:rPr>
          <w:rFonts w:asciiTheme="minorHAnsi" w:hAnsiTheme="minorHAnsi" w:cs="Arial"/>
          <w:i/>
          <w:sz w:val="22"/>
          <w:szCs w:val="22"/>
        </w:rPr>
      </w:pPr>
      <w:r w:rsidRPr="00944758">
        <w:rPr>
          <w:rFonts w:asciiTheme="minorHAnsi" w:hAnsiTheme="minorHAnsi" w:cs="Arial"/>
        </w:rPr>
        <w:tab/>
      </w:r>
      <w:r w:rsidR="00AE537F" w:rsidRPr="00944758">
        <w:rPr>
          <w:rFonts w:asciiTheme="minorHAnsi" w:hAnsiTheme="minorHAnsi" w:cs="Arial"/>
          <w:sz w:val="22"/>
          <w:szCs w:val="22"/>
        </w:rPr>
        <w:t xml:space="preserve">In </w:t>
      </w:r>
      <w:proofErr w:type="spellStart"/>
      <w:r w:rsidR="00AE537F" w:rsidRPr="00944758">
        <w:rPr>
          <w:rFonts w:asciiTheme="minorHAnsi" w:hAnsiTheme="minorHAnsi" w:cs="Arial"/>
          <w:i/>
          <w:sz w:val="22"/>
          <w:szCs w:val="22"/>
        </w:rPr>
        <w:t>Strategia</w:t>
      </w:r>
      <w:proofErr w:type="spellEnd"/>
      <w:r w:rsidR="00AE537F" w:rsidRPr="00944758">
        <w:rPr>
          <w:rFonts w:asciiTheme="minorHAnsi" w:hAnsiTheme="minorHAnsi" w:cs="Arial"/>
          <w:i/>
          <w:sz w:val="22"/>
          <w:szCs w:val="22"/>
        </w:rPr>
        <w:t xml:space="preserve"> de </w:t>
      </w:r>
      <w:proofErr w:type="spellStart"/>
      <w:r w:rsidR="00AE537F" w:rsidRPr="00944758">
        <w:rPr>
          <w:rFonts w:asciiTheme="minorHAnsi" w:hAnsiTheme="minorHAnsi" w:cs="Arial"/>
          <w:i/>
          <w:sz w:val="22"/>
          <w:szCs w:val="22"/>
        </w:rPr>
        <w:t>dezvoltare</w:t>
      </w:r>
      <w:proofErr w:type="spellEnd"/>
      <w:r w:rsidR="00AE537F" w:rsidRPr="00944758">
        <w:rPr>
          <w:rFonts w:asciiTheme="minorHAnsi" w:hAnsiTheme="minorHAnsi" w:cs="Arial"/>
          <w:i/>
          <w:sz w:val="22"/>
          <w:szCs w:val="22"/>
        </w:rPr>
        <w:t xml:space="preserve"> a </w:t>
      </w:r>
      <w:proofErr w:type="spellStart"/>
      <w:r w:rsidR="00AE537F" w:rsidRPr="00944758">
        <w:rPr>
          <w:rFonts w:asciiTheme="minorHAnsi" w:hAnsiTheme="minorHAnsi" w:cs="Arial"/>
          <w:i/>
          <w:sz w:val="22"/>
          <w:szCs w:val="22"/>
        </w:rPr>
        <w:t>sportului</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în</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românia</w:t>
      </w:r>
      <w:proofErr w:type="spellEnd"/>
      <w:r w:rsidR="00AE537F" w:rsidRPr="00944758">
        <w:rPr>
          <w:rFonts w:asciiTheme="minorHAnsi" w:hAnsiTheme="minorHAnsi" w:cs="Arial"/>
          <w:i/>
          <w:sz w:val="22"/>
          <w:szCs w:val="22"/>
        </w:rPr>
        <w:t xml:space="preserve"> - </w:t>
      </w:r>
      <w:proofErr w:type="spellStart"/>
      <w:r w:rsidR="00AE537F" w:rsidRPr="00944758">
        <w:rPr>
          <w:rFonts w:asciiTheme="minorHAnsi" w:hAnsiTheme="minorHAnsi" w:cs="Arial"/>
          <w:i/>
          <w:sz w:val="22"/>
          <w:szCs w:val="22"/>
        </w:rPr>
        <w:t>perioada</w:t>
      </w:r>
      <w:proofErr w:type="spellEnd"/>
      <w:r w:rsidR="00AE537F" w:rsidRPr="00944758">
        <w:rPr>
          <w:rFonts w:asciiTheme="minorHAnsi" w:hAnsiTheme="minorHAnsi" w:cs="Arial"/>
          <w:i/>
          <w:sz w:val="22"/>
          <w:szCs w:val="22"/>
        </w:rPr>
        <w:t xml:space="preserve"> 2016 -2032</w:t>
      </w:r>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sportul</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este</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i/>
          <w:sz w:val="22"/>
          <w:szCs w:val="22"/>
        </w:rPr>
        <w:t>inteles</w:t>
      </w:r>
      <w:proofErr w:type="spellEnd"/>
      <w:r w:rsidR="00AE537F" w:rsidRPr="00944758">
        <w:rPr>
          <w:rFonts w:asciiTheme="minorHAnsi" w:hAnsiTheme="minorHAnsi" w:cs="Arial"/>
          <w:i/>
          <w:sz w:val="22"/>
          <w:szCs w:val="22"/>
        </w:rPr>
        <w:t xml:space="preserve"> ca un </w:t>
      </w:r>
      <w:proofErr w:type="spellStart"/>
      <w:r w:rsidR="00AE537F" w:rsidRPr="00944758">
        <w:rPr>
          <w:rFonts w:asciiTheme="minorHAnsi" w:hAnsiTheme="minorHAnsi" w:cs="Arial"/>
          <w:i/>
          <w:sz w:val="22"/>
          <w:szCs w:val="22"/>
        </w:rPr>
        <w:t>adevărat</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univers</w:t>
      </w:r>
      <w:proofErr w:type="spellEnd"/>
      <w:r w:rsidR="00AE537F" w:rsidRPr="00944758">
        <w:rPr>
          <w:rFonts w:asciiTheme="minorHAnsi" w:hAnsiTheme="minorHAnsi" w:cs="Arial"/>
          <w:i/>
          <w:sz w:val="22"/>
          <w:szCs w:val="22"/>
        </w:rPr>
        <w:t xml:space="preserve"> al </w:t>
      </w:r>
      <w:proofErr w:type="spellStart"/>
      <w:r w:rsidR="00AE537F" w:rsidRPr="00944758">
        <w:rPr>
          <w:rFonts w:asciiTheme="minorHAnsi" w:hAnsiTheme="minorHAnsi" w:cs="Arial"/>
          <w:i/>
          <w:sz w:val="22"/>
          <w:szCs w:val="22"/>
        </w:rPr>
        <w:t>creațiilor</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umane</w:t>
      </w:r>
      <w:proofErr w:type="spellEnd"/>
      <w:r w:rsidR="00AE537F" w:rsidRPr="00944758">
        <w:rPr>
          <w:rFonts w:asciiTheme="minorHAnsi" w:hAnsiTheme="minorHAnsi" w:cs="Arial"/>
          <w:i/>
          <w:sz w:val="22"/>
          <w:szCs w:val="22"/>
        </w:rPr>
        <w:t xml:space="preserve"> de natură </w:t>
      </w:r>
      <w:proofErr w:type="spellStart"/>
      <w:r w:rsidR="00AE537F" w:rsidRPr="00944758">
        <w:rPr>
          <w:rFonts w:asciiTheme="minorHAnsi" w:hAnsiTheme="minorHAnsi" w:cs="Arial"/>
          <w:i/>
          <w:sz w:val="22"/>
          <w:szCs w:val="22"/>
        </w:rPr>
        <w:t>fizica</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psihica</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morala</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intelectuala</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și</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estetica</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motiv</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pentru</w:t>
      </w:r>
      <w:proofErr w:type="spellEnd"/>
      <w:r w:rsidR="00AE537F" w:rsidRPr="00944758">
        <w:rPr>
          <w:rFonts w:asciiTheme="minorHAnsi" w:hAnsiTheme="minorHAnsi" w:cs="Arial"/>
          <w:i/>
          <w:sz w:val="22"/>
          <w:szCs w:val="22"/>
        </w:rPr>
        <w:t xml:space="preserve"> care </w:t>
      </w:r>
      <w:proofErr w:type="spellStart"/>
      <w:r w:rsidR="00AE537F" w:rsidRPr="00944758">
        <w:rPr>
          <w:rFonts w:asciiTheme="minorHAnsi" w:hAnsiTheme="minorHAnsi" w:cs="Arial"/>
          <w:i/>
          <w:sz w:val="22"/>
          <w:szCs w:val="22"/>
        </w:rPr>
        <w:t>își</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găsește</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locul</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cuvenit</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în</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ansamblul</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valorilor</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culturale</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i/>
          <w:sz w:val="22"/>
          <w:szCs w:val="22"/>
        </w:rPr>
        <w:t>universale</w:t>
      </w:r>
      <w:proofErr w:type="spellEnd"/>
      <w:r w:rsidR="00AE537F" w:rsidRPr="00944758">
        <w:rPr>
          <w:rFonts w:asciiTheme="minorHAnsi" w:hAnsiTheme="minorHAnsi" w:cs="Arial"/>
          <w:i/>
          <w:sz w:val="22"/>
          <w:szCs w:val="22"/>
        </w:rPr>
        <w:t xml:space="preserve">", </w:t>
      </w:r>
      <w:proofErr w:type="spellStart"/>
      <w:r w:rsidR="00AE537F" w:rsidRPr="00944758">
        <w:rPr>
          <w:rFonts w:asciiTheme="minorHAnsi" w:hAnsiTheme="minorHAnsi" w:cs="Arial"/>
          <w:sz w:val="22"/>
          <w:szCs w:val="22"/>
        </w:rPr>
        <w:t>iar</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obiectivele</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majore</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fiind</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dezvoltarea</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sportului</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si</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optimizarea</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resurselor</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aferente</w:t>
      </w:r>
      <w:proofErr w:type="spellEnd"/>
      <w:r w:rsidR="00AE537F" w:rsidRPr="00944758">
        <w:rPr>
          <w:rFonts w:asciiTheme="minorHAnsi" w:hAnsiTheme="minorHAnsi" w:cs="Arial"/>
          <w:sz w:val="22"/>
          <w:szCs w:val="22"/>
        </w:rPr>
        <w:t xml:space="preserve"> </w:t>
      </w:r>
      <w:proofErr w:type="spellStart"/>
      <w:r w:rsidR="00AE537F" w:rsidRPr="00944758">
        <w:rPr>
          <w:rFonts w:asciiTheme="minorHAnsi" w:hAnsiTheme="minorHAnsi" w:cs="Arial"/>
          <w:sz w:val="22"/>
          <w:szCs w:val="22"/>
        </w:rPr>
        <w:t>acestora</w:t>
      </w:r>
      <w:proofErr w:type="spellEnd"/>
      <w:r w:rsidR="00AE537F" w:rsidRPr="00944758">
        <w:rPr>
          <w:rFonts w:asciiTheme="minorHAnsi" w:hAnsiTheme="minorHAnsi" w:cs="Arial"/>
          <w:sz w:val="22"/>
          <w:szCs w:val="22"/>
        </w:rPr>
        <w:t>.</w:t>
      </w:r>
    </w:p>
    <w:p w14:paraId="7F9E51A1" w14:textId="77777777" w:rsidR="00AE537F" w:rsidRPr="00944758" w:rsidRDefault="00AE537F" w:rsidP="00AE537F">
      <w:pPr>
        <w:pStyle w:val="NormalWeb"/>
        <w:spacing w:line="276" w:lineRule="auto"/>
        <w:ind w:left="540" w:right="362" w:firstLine="630"/>
        <w:jc w:val="both"/>
        <w:rPr>
          <w:rFonts w:asciiTheme="minorHAnsi" w:hAnsiTheme="minorHAnsi" w:cs="Arial"/>
          <w:bCs/>
          <w:iCs/>
          <w:sz w:val="22"/>
          <w:szCs w:val="22"/>
        </w:rPr>
      </w:pPr>
      <w:proofErr w:type="spellStart"/>
      <w:r w:rsidRPr="00944758">
        <w:rPr>
          <w:rFonts w:asciiTheme="minorHAnsi" w:hAnsiTheme="minorHAnsi" w:cs="Arial"/>
          <w:sz w:val="22"/>
          <w:szCs w:val="22"/>
        </w:rPr>
        <w:t>Obiectivul</w:t>
      </w:r>
      <w:proofErr w:type="spellEnd"/>
      <w:r w:rsidRPr="00944758">
        <w:rPr>
          <w:rFonts w:asciiTheme="minorHAnsi" w:hAnsiTheme="minorHAnsi" w:cs="Arial"/>
          <w:sz w:val="22"/>
          <w:szCs w:val="22"/>
        </w:rPr>
        <w:t xml:space="preserve"> strategic al </w:t>
      </w:r>
      <w:proofErr w:type="spellStart"/>
      <w:r w:rsidRPr="00944758">
        <w:rPr>
          <w:rFonts w:asciiTheme="minorHAnsi" w:hAnsiTheme="minorHAnsi" w:cs="Arial"/>
          <w:i/>
          <w:sz w:val="22"/>
          <w:szCs w:val="22"/>
        </w:rPr>
        <w:t>Strategiei</w:t>
      </w:r>
      <w:proofErr w:type="spellEnd"/>
      <w:r w:rsidRPr="00944758">
        <w:rPr>
          <w:rFonts w:asciiTheme="minorHAnsi" w:hAnsiTheme="minorHAnsi" w:cs="Arial"/>
          <w:i/>
          <w:sz w:val="22"/>
          <w:szCs w:val="22"/>
        </w:rPr>
        <w:t xml:space="preserve"> </w:t>
      </w:r>
      <w:r w:rsidRPr="00944758">
        <w:rPr>
          <w:rFonts w:asciiTheme="minorHAnsi" w:hAnsiTheme="minorHAnsi" w:cs="Arial"/>
          <w:sz w:val="22"/>
          <w:szCs w:val="22"/>
        </w:rPr>
        <w:t xml:space="preserve">in </w:t>
      </w:r>
      <w:proofErr w:type="spellStart"/>
      <w:r w:rsidRPr="00944758">
        <w:rPr>
          <w:rFonts w:asciiTheme="minorHAnsi" w:hAnsiTheme="minorHAnsi" w:cs="Arial"/>
          <w:sz w:val="22"/>
          <w:szCs w:val="22"/>
        </w:rPr>
        <w:t>ceea</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ce</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priveste</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dezvoltarea</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sportului</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sz w:val="22"/>
          <w:szCs w:val="22"/>
        </w:rPr>
        <w:t>este</w:t>
      </w:r>
      <w:proofErr w:type="spellEnd"/>
      <w:r w:rsidRPr="00944758">
        <w:rPr>
          <w:rFonts w:asciiTheme="minorHAnsi" w:hAnsiTheme="minorHAnsi" w:cs="Arial"/>
          <w:sz w:val="22"/>
          <w:szCs w:val="22"/>
        </w:rPr>
        <w:t xml:space="preserve"> “</w:t>
      </w:r>
      <w:proofErr w:type="spellStart"/>
      <w:r w:rsidRPr="00944758">
        <w:rPr>
          <w:rFonts w:asciiTheme="minorHAnsi" w:hAnsiTheme="minorHAnsi" w:cs="Arial"/>
          <w:bCs/>
          <w:i/>
          <w:iCs/>
          <w:sz w:val="22"/>
          <w:szCs w:val="22"/>
        </w:rPr>
        <w:t>creșterea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gradului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participare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activă</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și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sistematică</w:t>
      </w:r>
      <w:proofErr w:type="spellEnd"/>
      <w:r w:rsidRPr="00944758">
        <w:rPr>
          <w:rFonts w:asciiTheme="minorHAnsi" w:hAnsiTheme="minorHAnsi" w:cs="Arial"/>
          <w:bCs/>
          <w:i/>
          <w:iCs/>
          <w:sz w:val="22"/>
          <w:szCs w:val="22"/>
        </w:rPr>
        <w:t xml:space="preserve"> a </w:t>
      </w:r>
      <w:proofErr w:type="spellStart"/>
      <w:r w:rsidRPr="00944758">
        <w:rPr>
          <w:rFonts w:asciiTheme="minorHAnsi" w:hAnsiTheme="minorHAnsi" w:cs="Arial"/>
          <w:bCs/>
          <w:i/>
          <w:iCs/>
          <w:sz w:val="22"/>
          <w:szCs w:val="22"/>
        </w:rPr>
        <w:t>populației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toate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vârstele</w:t>
      </w:r>
      <w:proofErr w:type="spellEnd"/>
      <w:r w:rsidRPr="00944758">
        <w:rPr>
          <w:rFonts w:asciiTheme="minorHAnsi" w:hAnsiTheme="minorHAnsi" w:cs="Arial"/>
          <w:bCs/>
          <w:i/>
          <w:iCs/>
          <w:sz w:val="22"/>
          <w:szCs w:val="22"/>
        </w:rPr>
        <w:t xml:space="preserve">, la </w:t>
      </w:r>
      <w:proofErr w:type="spellStart"/>
      <w:r w:rsidRPr="00944758">
        <w:rPr>
          <w:rFonts w:asciiTheme="minorHAnsi" w:hAnsiTheme="minorHAnsi" w:cs="Arial"/>
          <w:bCs/>
          <w:i/>
          <w:iCs/>
          <w:sz w:val="22"/>
          <w:szCs w:val="22"/>
        </w:rPr>
        <w:t>activități</w:t>
      </w:r>
      <w:proofErr w:type="spellEnd"/>
      <w:r w:rsidRPr="00944758">
        <w:rPr>
          <w:rFonts w:asciiTheme="minorHAnsi" w:hAnsiTheme="minorHAnsi" w:cs="Arial"/>
          <w:bCs/>
          <w:i/>
          <w:iCs/>
          <w:sz w:val="22"/>
          <w:szCs w:val="22"/>
        </w:rPr>
        <w:t xml:space="preserve"> sportive, </w:t>
      </w:r>
      <w:proofErr w:type="spellStart"/>
      <w:r w:rsidRPr="00944758">
        <w:rPr>
          <w:rFonts w:asciiTheme="minorHAnsi" w:hAnsiTheme="minorHAnsi" w:cs="Arial"/>
          <w:bCs/>
          <w:i/>
          <w:iCs/>
          <w:sz w:val="22"/>
          <w:szCs w:val="22"/>
        </w:rPr>
        <w:t>în</w:t>
      </w:r>
      <w:proofErr w:type="spellEnd"/>
      <w:r w:rsidRPr="00944758">
        <w:rPr>
          <w:rFonts w:asciiTheme="minorHAnsi" w:hAnsiTheme="minorHAnsi" w:cs="Arial"/>
          <w:bCs/>
          <w:i/>
          <w:iCs/>
          <w:sz w:val="22"/>
          <w:szCs w:val="22"/>
        </w:rPr>
        <w:t xml:space="preserve"> scop </w:t>
      </w:r>
      <w:proofErr w:type="spellStart"/>
      <w:r w:rsidRPr="00944758">
        <w:rPr>
          <w:rFonts w:asciiTheme="minorHAnsi" w:hAnsiTheme="minorHAnsi" w:cs="Arial"/>
          <w:bCs/>
          <w:i/>
          <w:iCs/>
          <w:sz w:val="22"/>
          <w:szCs w:val="22"/>
        </w:rPr>
        <w:t>sanogenetic</w:t>
      </w:r>
      <w:proofErr w:type="spellEnd"/>
      <w:r w:rsidRPr="00944758">
        <w:rPr>
          <w:rFonts w:asciiTheme="minorHAnsi" w:hAnsiTheme="minorHAnsi" w:cs="Arial"/>
          <w:bCs/>
          <w:i/>
          <w:iCs/>
          <w:sz w:val="22"/>
          <w:szCs w:val="22"/>
        </w:rPr>
        <w:t xml:space="preserve">, al </w:t>
      </w:r>
      <w:proofErr w:type="spellStart"/>
      <w:r w:rsidRPr="00944758">
        <w:rPr>
          <w:rFonts w:asciiTheme="minorHAnsi" w:hAnsiTheme="minorHAnsi" w:cs="Arial"/>
          <w:bCs/>
          <w:i/>
          <w:iCs/>
          <w:sz w:val="22"/>
          <w:szCs w:val="22"/>
        </w:rPr>
        <w:t>îmbunătățirii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integrării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și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coeziunii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sociale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Cs/>
          <w:sz w:val="22"/>
          <w:szCs w:val="22"/>
        </w:rPr>
        <w:t>iar</w:t>
      </w:r>
      <w:proofErr w:type="spellEnd"/>
      <w:r w:rsidRPr="00944758">
        <w:rPr>
          <w:rFonts w:asciiTheme="minorHAnsi" w:hAnsiTheme="minorHAnsi" w:cs="Arial"/>
          <w:bCs/>
          <w:iCs/>
          <w:sz w:val="22"/>
          <w:szCs w:val="22"/>
        </w:rPr>
        <w:t xml:space="preserve"> </w:t>
      </w:r>
      <w:proofErr w:type="spellStart"/>
      <w:r w:rsidRPr="00944758">
        <w:rPr>
          <w:rFonts w:asciiTheme="minorHAnsi" w:hAnsiTheme="minorHAnsi" w:cs="Arial"/>
          <w:bCs/>
          <w:iCs/>
          <w:sz w:val="22"/>
          <w:szCs w:val="22"/>
        </w:rPr>
        <w:t>obiectivele</w:t>
      </w:r>
      <w:proofErr w:type="spellEnd"/>
      <w:r w:rsidRPr="00944758">
        <w:rPr>
          <w:rFonts w:asciiTheme="minorHAnsi" w:hAnsiTheme="minorHAnsi" w:cs="Arial"/>
          <w:bCs/>
          <w:iCs/>
          <w:sz w:val="22"/>
          <w:szCs w:val="22"/>
        </w:rPr>
        <w:t xml:space="preserve"> </w:t>
      </w:r>
      <w:proofErr w:type="spellStart"/>
      <w:r w:rsidRPr="00944758">
        <w:rPr>
          <w:rFonts w:asciiTheme="minorHAnsi" w:hAnsiTheme="minorHAnsi" w:cs="Arial"/>
          <w:bCs/>
          <w:iCs/>
          <w:sz w:val="22"/>
          <w:szCs w:val="22"/>
        </w:rPr>
        <w:t>specifice</w:t>
      </w:r>
      <w:proofErr w:type="spellEnd"/>
      <w:r w:rsidRPr="00944758">
        <w:rPr>
          <w:rFonts w:asciiTheme="minorHAnsi" w:hAnsiTheme="minorHAnsi" w:cs="Arial"/>
          <w:bCs/>
          <w:iCs/>
          <w:sz w:val="22"/>
          <w:szCs w:val="22"/>
        </w:rPr>
        <w:t xml:space="preserve"> sunt:</w:t>
      </w:r>
    </w:p>
    <w:p w14:paraId="77AE7A48" w14:textId="77777777" w:rsidR="00AE537F" w:rsidRPr="00944758" w:rsidRDefault="00AE537F" w:rsidP="00AE537F">
      <w:pPr>
        <w:pStyle w:val="NormalWeb"/>
        <w:numPr>
          <w:ilvl w:val="0"/>
          <w:numId w:val="10"/>
        </w:numPr>
        <w:spacing w:line="276" w:lineRule="auto"/>
        <w:ind w:right="362"/>
        <w:jc w:val="both"/>
        <w:rPr>
          <w:rFonts w:asciiTheme="minorHAnsi" w:hAnsiTheme="minorHAnsi" w:cs="Arial"/>
          <w:bCs/>
          <w:i/>
          <w:iCs/>
          <w:sz w:val="22"/>
          <w:szCs w:val="22"/>
        </w:rPr>
      </w:pPr>
      <w:proofErr w:type="spellStart"/>
      <w:r w:rsidRPr="00944758">
        <w:rPr>
          <w:rFonts w:asciiTheme="minorHAnsi" w:hAnsiTheme="minorHAnsi" w:cs="Arial"/>
          <w:bCs/>
          <w:i/>
          <w:iCs/>
          <w:sz w:val="22"/>
          <w:szCs w:val="22"/>
        </w:rPr>
        <w:t>Cresterea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numarului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participanti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facilitarea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accesului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acestora</w:t>
      </w:r>
      <w:proofErr w:type="spellEnd"/>
      <w:r w:rsidRPr="00944758">
        <w:rPr>
          <w:rFonts w:asciiTheme="minorHAnsi" w:hAnsiTheme="minorHAnsi" w:cs="Arial"/>
          <w:bCs/>
          <w:i/>
          <w:iCs/>
          <w:sz w:val="22"/>
          <w:szCs w:val="22"/>
        </w:rPr>
        <w:t xml:space="preserve"> la </w:t>
      </w:r>
      <w:proofErr w:type="spellStart"/>
      <w:r w:rsidRPr="00944758">
        <w:rPr>
          <w:rFonts w:asciiTheme="minorHAnsi" w:hAnsiTheme="minorHAnsi" w:cs="Arial"/>
          <w:bCs/>
          <w:i/>
          <w:iCs/>
          <w:sz w:val="22"/>
          <w:szCs w:val="22"/>
        </w:rPr>
        <w:t>programe</w:t>
      </w:r>
      <w:proofErr w:type="spellEnd"/>
      <w:r w:rsidRPr="00944758">
        <w:rPr>
          <w:rFonts w:asciiTheme="minorHAnsi" w:hAnsiTheme="minorHAnsi" w:cs="Arial"/>
          <w:bCs/>
          <w:i/>
          <w:iCs/>
          <w:sz w:val="22"/>
          <w:szCs w:val="22"/>
        </w:rPr>
        <w:t xml:space="preserve"> sportive;</w:t>
      </w:r>
    </w:p>
    <w:p w14:paraId="7B961277" w14:textId="77777777" w:rsidR="00AE537F" w:rsidRPr="00944758" w:rsidRDefault="00AE537F" w:rsidP="00AE537F">
      <w:pPr>
        <w:pStyle w:val="NormalWeb"/>
        <w:numPr>
          <w:ilvl w:val="0"/>
          <w:numId w:val="10"/>
        </w:numPr>
        <w:spacing w:line="276" w:lineRule="auto"/>
        <w:ind w:right="362"/>
        <w:jc w:val="both"/>
        <w:rPr>
          <w:rFonts w:asciiTheme="minorHAnsi" w:hAnsiTheme="minorHAnsi" w:cs="Arial"/>
          <w:bCs/>
          <w:i/>
          <w:iCs/>
          <w:sz w:val="22"/>
          <w:szCs w:val="22"/>
        </w:rPr>
      </w:pPr>
      <w:proofErr w:type="spellStart"/>
      <w:r w:rsidRPr="00944758">
        <w:rPr>
          <w:rFonts w:asciiTheme="minorHAnsi" w:hAnsiTheme="minorHAnsi" w:cs="Arial"/>
          <w:bCs/>
          <w:i/>
          <w:iCs/>
          <w:sz w:val="22"/>
          <w:szCs w:val="22"/>
        </w:rPr>
        <w:t>Cresterea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nivelului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informare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educatie</w:t>
      </w:r>
      <w:proofErr w:type="spellEnd"/>
      <w:r w:rsidRPr="00944758">
        <w:rPr>
          <w:rFonts w:asciiTheme="minorHAnsi" w:hAnsiTheme="minorHAnsi" w:cs="Arial"/>
          <w:bCs/>
          <w:i/>
          <w:iCs/>
          <w:sz w:val="22"/>
          <w:szCs w:val="22"/>
        </w:rPr>
        <w:t xml:space="preserve"> a </w:t>
      </w:r>
      <w:proofErr w:type="spellStart"/>
      <w:r w:rsidRPr="00944758">
        <w:rPr>
          <w:rFonts w:asciiTheme="minorHAnsi" w:hAnsiTheme="minorHAnsi" w:cs="Arial"/>
          <w:bCs/>
          <w:i/>
          <w:iCs/>
          <w:sz w:val="22"/>
          <w:szCs w:val="22"/>
        </w:rPr>
        <w:t>cetatenilor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privind</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importanta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beneficiile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practicarii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sportului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si</w:t>
      </w:r>
      <w:proofErr w:type="spellEnd"/>
      <w:r w:rsidRPr="00944758">
        <w:rPr>
          <w:rFonts w:asciiTheme="minorHAnsi" w:hAnsiTheme="minorHAnsi" w:cs="Arial"/>
          <w:bCs/>
          <w:i/>
          <w:iCs/>
          <w:sz w:val="22"/>
          <w:szCs w:val="22"/>
        </w:rPr>
        <w:t xml:space="preserve"> a </w:t>
      </w:r>
      <w:proofErr w:type="spellStart"/>
      <w:r w:rsidRPr="00944758">
        <w:rPr>
          <w:rFonts w:asciiTheme="minorHAnsi" w:hAnsiTheme="minorHAnsi" w:cs="Arial"/>
          <w:bCs/>
          <w:i/>
          <w:iCs/>
          <w:sz w:val="22"/>
          <w:szCs w:val="22"/>
        </w:rPr>
        <w:t>altor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activitati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fizice</w:t>
      </w:r>
      <w:proofErr w:type="spellEnd"/>
      <w:r w:rsidRPr="00944758">
        <w:rPr>
          <w:rFonts w:asciiTheme="minorHAnsi" w:hAnsiTheme="minorHAnsi" w:cs="Arial"/>
          <w:bCs/>
          <w:i/>
          <w:iCs/>
          <w:sz w:val="22"/>
          <w:szCs w:val="22"/>
        </w:rPr>
        <w:t>;</w:t>
      </w:r>
    </w:p>
    <w:p w14:paraId="474F583D" w14:textId="77777777" w:rsidR="00AE537F" w:rsidRPr="00944758" w:rsidRDefault="00AE537F" w:rsidP="00AE537F">
      <w:pPr>
        <w:pStyle w:val="NormalWeb"/>
        <w:numPr>
          <w:ilvl w:val="0"/>
          <w:numId w:val="10"/>
        </w:numPr>
        <w:spacing w:line="276" w:lineRule="auto"/>
        <w:ind w:right="362"/>
        <w:jc w:val="both"/>
        <w:rPr>
          <w:rFonts w:asciiTheme="minorHAnsi" w:hAnsiTheme="minorHAnsi" w:cs="Arial"/>
          <w:bCs/>
          <w:i/>
          <w:iCs/>
          <w:sz w:val="22"/>
          <w:szCs w:val="22"/>
        </w:rPr>
      </w:pPr>
      <w:proofErr w:type="spellStart"/>
      <w:r w:rsidRPr="00944758">
        <w:rPr>
          <w:rFonts w:asciiTheme="minorHAnsi" w:hAnsiTheme="minorHAnsi" w:cs="Arial"/>
          <w:bCs/>
          <w:i/>
          <w:iCs/>
          <w:sz w:val="22"/>
          <w:szCs w:val="22"/>
        </w:rPr>
        <w:t>Cresterea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nivelului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practicare</w:t>
      </w:r>
      <w:proofErr w:type="spellEnd"/>
      <w:r w:rsidRPr="00944758">
        <w:rPr>
          <w:rFonts w:asciiTheme="minorHAnsi" w:hAnsiTheme="minorHAnsi" w:cs="Arial"/>
          <w:bCs/>
          <w:i/>
          <w:iCs/>
          <w:sz w:val="22"/>
          <w:szCs w:val="22"/>
        </w:rPr>
        <w:t xml:space="preserve"> a </w:t>
      </w:r>
      <w:proofErr w:type="spellStart"/>
      <w:r w:rsidRPr="00944758">
        <w:rPr>
          <w:rFonts w:asciiTheme="minorHAnsi" w:hAnsiTheme="minorHAnsi" w:cs="Arial"/>
          <w:bCs/>
          <w:i/>
          <w:iCs/>
          <w:sz w:val="22"/>
          <w:szCs w:val="22"/>
        </w:rPr>
        <w:t>sportului</w:t>
      </w:r>
      <w:proofErr w:type="spellEnd"/>
      <w:r w:rsidRPr="00944758">
        <w:rPr>
          <w:rFonts w:asciiTheme="minorHAnsi" w:hAnsiTheme="minorHAnsi" w:cs="Arial"/>
          <w:bCs/>
          <w:i/>
          <w:iCs/>
          <w:sz w:val="22"/>
          <w:szCs w:val="22"/>
        </w:rPr>
        <w:t xml:space="preserve"> pe diverse </w:t>
      </w:r>
      <w:proofErr w:type="spellStart"/>
      <w:r w:rsidRPr="00944758">
        <w:rPr>
          <w:rFonts w:asciiTheme="minorHAnsi" w:hAnsiTheme="minorHAnsi" w:cs="Arial"/>
          <w:bCs/>
          <w:i/>
          <w:iCs/>
          <w:sz w:val="22"/>
          <w:szCs w:val="22"/>
        </w:rPr>
        <w:t>categorii</w:t>
      </w:r>
      <w:proofErr w:type="spellEnd"/>
      <w:r w:rsidRPr="00944758">
        <w:rPr>
          <w:rFonts w:asciiTheme="minorHAnsi" w:hAnsiTheme="minorHAnsi" w:cs="Arial"/>
          <w:bCs/>
          <w:i/>
          <w:iCs/>
          <w:sz w:val="22"/>
          <w:szCs w:val="22"/>
        </w:rPr>
        <w:t xml:space="preserve"> de </w:t>
      </w:r>
      <w:proofErr w:type="spellStart"/>
      <w:r w:rsidRPr="00944758">
        <w:rPr>
          <w:rFonts w:asciiTheme="minorHAnsi" w:hAnsiTheme="minorHAnsi" w:cs="Arial"/>
          <w:bCs/>
          <w:i/>
          <w:iCs/>
          <w:sz w:val="22"/>
          <w:szCs w:val="22"/>
        </w:rPr>
        <w:t>populatie</w:t>
      </w:r>
      <w:proofErr w:type="spellEnd"/>
      <w:r w:rsidRPr="00944758">
        <w:rPr>
          <w:rFonts w:asciiTheme="minorHAnsi" w:hAnsiTheme="minorHAnsi" w:cs="Arial"/>
          <w:bCs/>
          <w:i/>
          <w:iCs/>
          <w:sz w:val="22"/>
          <w:szCs w:val="22"/>
        </w:rPr>
        <w:t>;</w:t>
      </w:r>
    </w:p>
    <w:p w14:paraId="49F9037C" w14:textId="77777777" w:rsidR="00AE537F" w:rsidRPr="00944758" w:rsidRDefault="00AE537F" w:rsidP="00AE537F">
      <w:pPr>
        <w:pStyle w:val="Default"/>
        <w:numPr>
          <w:ilvl w:val="0"/>
          <w:numId w:val="10"/>
        </w:numPr>
        <w:spacing w:line="276" w:lineRule="auto"/>
        <w:ind w:right="270"/>
        <w:jc w:val="both"/>
        <w:rPr>
          <w:rFonts w:asciiTheme="minorHAnsi" w:hAnsiTheme="minorHAnsi" w:cs="Arial"/>
          <w:bCs/>
          <w:i/>
          <w:iCs/>
          <w:color w:val="auto"/>
          <w:sz w:val="22"/>
          <w:szCs w:val="22"/>
        </w:rPr>
      </w:pPr>
      <w:proofErr w:type="spellStart"/>
      <w:r w:rsidRPr="00944758">
        <w:rPr>
          <w:rFonts w:asciiTheme="minorHAnsi" w:hAnsiTheme="minorHAnsi" w:cs="Arial"/>
          <w:bCs/>
          <w:i/>
          <w:iCs/>
          <w:color w:val="auto"/>
          <w:sz w:val="22"/>
          <w:szCs w:val="22"/>
        </w:rPr>
        <w:t>Reinsertia</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sociala</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prin</w:t>
      </w:r>
      <w:proofErr w:type="spellEnd"/>
      <w:r w:rsidRPr="00944758">
        <w:rPr>
          <w:rFonts w:asciiTheme="minorHAnsi" w:hAnsiTheme="minorHAnsi" w:cs="Arial"/>
          <w:bCs/>
          <w:i/>
          <w:iCs/>
          <w:color w:val="auto"/>
          <w:sz w:val="22"/>
          <w:szCs w:val="22"/>
        </w:rPr>
        <w:t xml:space="preserve"> sport a </w:t>
      </w:r>
      <w:proofErr w:type="spellStart"/>
      <w:r w:rsidRPr="00944758">
        <w:rPr>
          <w:rFonts w:asciiTheme="minorHAnsi" w:hAnsiTheme="minorHAnsi" w:cs="Arial"/>
          <w:bCs/>
          <w:i/>
          <w:iCs/>
          <w:color w:val="auto"/>
          <w:sz w:val="22"/>
          <w:szCs w:val="22"/>
        </w:rPr>
        <w:t>persoanelor</w:t>
      </w:r>
      <w:proofErr w:type="spellEnd"/>
      <w:r w:rsidRPr="00944758">
        <w:rPr>
          <w:rFonts w:asciiTheme="minorHAnsi" w:hAnsiTheme="minorHAnsi" w:cs="Arial"/>
          <w:bCs/>
          <w:i/>
          <w:iCs/>
          <w:color w:val="auto"/>
          <w:sz w:val="22"/>
          <w:szCs w:val="22"/>
        </w:rPr>
        <w:t xml:space="preserve"> cu </w:t>
      </w:r>
      <w:proofErr w:type="spellStart"/>
      <w:r w:rsidRPr="00944758">
        <w:rPr>
          <w:rFonts w:asciiTheme="minorHAnsi" w:hAnsiTheme="minorHAnsi" w:cs="Arial"/>
          <w:bCs/>
          <w:i/>
          <w:iCs/>
          <w:color w:val="auto"/>
          <w:sz w:val="22"/>
          <w:szCs w:val="22"/>
        </w:rPr>
        <w:t>cerinte</w:t>
      </w:r>
      <w:proofErr w:type="spellEnd"/>
      <w:r w:rsidRPr="00944758">
        <w:rPr>
          <w:rFonts w:asciiTheme="minorHAnsi" w:hAnsiTheme="minorHAnsi" w:cs="Arial"/>
          <w:bCs/>
          <w:i/>
          <w:iCs/>
          <w:color w:val="auto"/>
          <w:sz w:val="22"/>
          <w:szCs w:val="22"/>
        </w:rPr>
        <w:t xml:space="preserve"> educative </w:t>
      </w:r>
      <w:proofErr w:type="spellStart"/>
      <w:r w:rsidRPr="00944758">
        <w:rPr>
          <w:rFonts w:asciiTheme="minorHAnsi" w:hAnsiTheme="minorHAnsi" w:cs="Arial"/>
          <w:bCs/>
          <w:i/>
          <w:iCs/>
          <w:color w:val="auto"/>
          <w:sz w:val="22"/>
          <w:szCs w:val="22"/>
        </w:rPr>
        <w:t>speciale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si</w:t>
      </w:r>
      <w:proofErr w:type="spellEnd"/>
      <w:r w:rsidRPr="00944758">
        <w:rPr>
          <w:rFonts w:asciiTheme="minorHAnsi" w:hAnsiTheme="minorHAnsi" w:cs="Arial"/>
          <w:bCs/>
          <w:i/>
          <w:iCs/>
          <w:color w:val="auto"/>
          <w:sz w:val="22"/>
          <w:szCs w:val="22"/>
        </w:rPr>
        <w:t xml:space="preserve"> a </w:t>
      </w:r>
      <w:proofErr w:type="spellStart"/>
      <w:r w:rsidRPr="00944758">
        <w:rPr>
          <w:rFonts w:asciiTheme="minorHAnsi" w:hAnsiTheme="minorHAnsi" w:cs="Arial"/>
          <w:bCs/>
          <w:i/>
          <w:iCs/>
          <w:color w:val="auto"/>
          <w:sz w:val="22"/>
          <w:szCs w:val="22"/>
        </w:rPr>
        <w:t>celor</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defavorizati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facilitarea</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accesului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tuturor</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categoriilor</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sociale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copii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familii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tinere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persoane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în</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vârstă</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persoane</w:t>
      </w:r>
      <w:proofErr w:type="spellEnd"/>
      <w:r w:rsidRPr="00944758">
        <w:rPr>
          <w:rFonts w:asciiTheme="minorHAnsi" w:hAnsiTheme="minorHAnsi" w:cs="Arial"/>
          <w:bCs/>
          <w:i/>
          <w:iCs/>
          <w:color w:val="auto"/>
          <w:sz w:val="22"/>
          <w:szCs w:val="22"/>
        </w:rPr>
        <w:t xml:space="preserve"> cu </w:t>
      </w:r>
      <w:proofErr w:type="spellStart"/>
      <w:r w:rsidRPr="00944758">
        <w:rPr>
          <w:rFonts w:asciiTheme="minorHAnsi" w:hAnsiTheme="minorHAnsi" w:cs="Arial"/>
          <w:bCs/>
          <w:i/>
          <w:iCs/>
          <w:color w:val="auto"/>
          <w:sz w:val="22"/>
          <w:szCs w:val="22"/>
        </w:rPr>
        <w:t>disabilități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minorități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etnice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grupuri</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defavorizate</w:t>
      </w:r>
      <w:proofErr w:type="spellEnd"/>
      <w:r w:rsidRPr="00944758">
        <w:rPr>
          <w:rFonts w:asciiTheme="minorHAnsi" w:hAnsiTheme="minorHAnsi" w:cs="Arial"/>
          <w:bCs/>
          <w:i/>
          <w:iCs/>
          <w:color w:val="auto"/>
          <w:sz w:val="22"/>
          <w:szCs w:val="22"/>
        </w:rPr>
        <w:t xml:space="preserve"> </w:t>
      </w:r>
      <w:proofErr w:type="spellStart"/>
      <w:r w:rsidRPr="00944758">
        <w:rPr>
          <w:rFonts w:asciiTheme="minorHAnsi" w:hAnsiTheme="minorHAnsi" w:cs="Arial"/>
          <w:bCs/>
          <w:i/>
          <w:iCs/>
          <w:color w:val="auto"/>
          <w:sz w:val="22"/>
          <w:szCs w:val="22"/>
        </w:rPr>
        <w:t>sau</w:t>
      </w:r>
      <w:proofErr w:type="spellEnd"/>
      <w:r w:rsidRPr="00944758">
        <w:rPr>
          <w:rFonts w:asciiTheme="minorHAnsi" w:hAnsiTheme="minorHAnsi" w:cs="Arial"/>
          <w:bCs/>
          <w:i/>
          <w:iCs/>
          <w:color w:val="auto"/>
          <w:sz w:val="22"/>
          <w:szCs w:val="22"/>
        </w:rPr>
        <w:t xml:space="preserve"> cu </w:t>
      </w:r>
      <w:proofErr w:type="spellStart"/>
      <w:r w:rsidRPr="00944758">
        <w:rPr>
          <w:rFonts w:asciiTheme="minorHAnsi" w:hAnsiTheme="minorHAnsi" w:cs="Arial"/>
          <w:bCs/>
          <w:i/>
          <w:iCs/>
          <w:color w:val="auto"/>
          <w:sz w:val="22"/>
          <w:szCs w:val="22"/>
        </w:rPr>
        <w:t>probleme</w:t>
      </w:r>
      <w:proofErr w:type="spellEnd"/>
      <w:r w:rsidRPr="00944758">
        <w:rPr>
          <w:rFonts w:asciiTheme="minorHAnsi" w:hAnsiTheme="minorHAnsi" w:cs="Arial"/>
          <w:bCs/>
          <w:i/>
          <w:iCs/>
          <w:color w:val="auto"/>
          <w:sz w:val="22"/>
          <w:szCs w:val="22"/>
        </w:rPr>
        <w:t xml:space="preserve"> de </w:t>
      </w:r>
      <w:proofErr w:type="spellStart"/>
      <w:r w:rsidRPr="00944758">
        <w:rPr>
          <w:rFonts w:asciiTheme="minorHAnsi" w:hAnsiTheme="minorHAnsi" w:cs="Arial"/>
          <w:bCs/>
          <w:i/>
          <w:iCs/>
          <w:color w:val="auto"/>
          <w:sz w:val="22"/>
          <w:szCs w:val="22"/>
        </w:rPr>
        <w:t>socializare</w:t>
      </w:r>
      <w:proofErr w:type="spellEnd"/>
      <w:r w:rsidRPr="00944758">
        <w:rPr>
          <w:rFonts w:asciiTheme="minorHAnsi" w:hAnsiTheme="minorHAnsi" w:cs="Arial"/>
          <w:bCs/>
          <w:i/>
          <w:iCs/>
          <w:color w:val="auto"/>
          <w:sz w:val="22"/>
          <w:szCs w:val="22"/>
        </w:rPr>
        <w:t xml:space="preserve">) la </w:t>
      </w:r>
      <w:proofErr w:type="spellStart"/>
      <w:r w:rsidRPr="00944758">
        <w:rPr>
          <w:rFonts w:asciiTheme="minorHAnsi" w:hAnsiTheme="minorHAnsi" w:cs="Arial"/>
          <w:bCs/>
          <w:i/>
          <w:iCs/>
          <w:color w:val="auto"/>
          <w:sz w:val="22"/>
          <w:szCs w:val="22"/>
        </w:rPr>
        <w:t>bazele</w:t>
      </w:r>
      <w:proofErr w:type="spellEnd"/>
      <w:r w:rsidRPr="00944758">
        <w:rPr>
          <w:rFonts w:asciiTheme="minorHAnsi" w:hAnsiTheme="minorHAnsi" w:cs="Arial"/>
          <w:bCs/>
          <w:i/>
          <w:iCs/>
          <w:color w:val="auto"/>
          <w:sz w:val="22"/>
          <w:szCs w:val="22"/>
        </w:rPr>
        <w:t xml:space="preserve"> sportive. </w:t>
      </w:r>
    </w:p>
    <w:p w14:paraId="71079864" w14:textId="77777777" w:rsidR="00AE537F" w:rsidRPr="00944758" w:rsidRDefault="00AE537F" w:rsidP="00AE537F">
      <w:pPr>
        <w:pStyle w:val="NormalWeb"/>
        <w:numPr>
          <w:ilvl w:val="0"/>
          <w:numId w:val="10"/>
        </w:numPr>
        <w:spacing w:line="276" w:lineRule="auto"/>
        <w:ind w:right="362"/>
        <w:jc w:val="both"/>
        <w:rPr>
          <w:rFonts w:asciiTheme="minorHAnsi" w:hAnsiTheme="minorHAnsi" w:cs="Arial"/>
          <w:bCs/>
          <w:i/>
          <w:iCs/>
          <w:sz w:val="22"/>
          <w:szCs w:val="22"/>
        </w:rPr>
      </w:pPr>
      <w:proofErr w:type="spellStart"/>
      <w:r w:rsidRPr="00944758">
        <w:rPr>
          <w:rFonts w:asciiTheme="minorHAnsi" w:hAnsiTheme="minorHAnsi" w:cs="Arial"/>
          <w:bCs/>
          <w:i/>
          <w:iCs/>
          <w:sz w:val="22"/>
          <w:szCs w:val="22"/>
        </w:rPr>
        <w:t>Crearea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unei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oferte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educaționale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extracurriculare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mai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bogate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în</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activități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fizice</w:t>
      </w:r>
      <w:proofErr w:type="spellEnd"/>
      <w:r w:rsidRPr="00944758">
        <w:rPr>
          <w:rFonts w:asciiTheme="minorHAnsi" w:hAnsiTheme="minorHAnsi" w:cs="Arial"/>
          <w:bCs/>
          <w:i/>
          <w:iCs/>
          <w:sz w:val="22"/>
          <w:szCs w:val="22"/>
        </w:rPr>
        <w:t xml:space="preserve"> sportive, cu </w:t>
      </w:r>
      <w:proofErr w:type="spellStart"/>
      <w:r w:rsidRPr="00944758">
        <w:rPr>
          <w:rFonts w:asciiTheme="minorHAnsi" w:hAnsiTheme="minorHAnsi" w:cs="Arial"/>
          <w:bCs/>
          <w:i/>
          <w:iCs/>
          <w:sz w:val="22"/>
          <w:szCs w:val="22"/>
        </w:rPr>
        <w:t>posibilitatea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participării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elevilor</w:t>
      </w:r>
      <w:proofErr w:type="spellEnd"/>
      <w:r w:rsidRPr="00944758">
        <w:rPr>
          <w:rFonts w:asciiTheme="minorHAnsi" w:hAnsiTheme="minorHAnsi" w:cs="Arial"/>
          <w:bCs/>
          <w:i/>
          <w:iCs/>
          <w:sz w:val="22"/>
          <w:szCs w:val="22"/>
        </w:rPr>
        <w:t xml:space="preserve"> la </w:t>
      </w:r>
      <w:proofErr w:type="spellStart"/>
      <w:r w:rsidRPr="00944758">
        <w:rPr>
          <w:rFonts w:asciiTheme="minorHAnsi" w:hAnsiTheme="minorHAnsi" w:cs="Arial"/>
          <w:bCs/>
          <w:i/>
          <w:iCs/>
          <w:sz w:val="22"/>
          <w:szCs w:val="22"/>
        </w:rPr>
        <w:t>diferite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manifestări</w:t>
      </w:r>
      <w:proofErr w:type="spellEnd"/>
      <w:r w:rsidRPr="00944758">
        <w:rPr>
          <w:rFonts w:asciiTheme="minorHAnsi" w:hAnsiTheme="minorHAnsi" w:cs="Arial"/>
          <w:bCs/>
          <w:i/>
          <w:iCs/>
          <w:sz w:val="22"/>
          <w:szCs w:val="22"/>
        </w:rPr>
        <w:t xml:space="preserve"> cu </w:t>
      </w:r>
      <w:proofErr w:type="spellStart"/>
      <w:r w:rsidRPr="00944758">
        <w:rPr>
          <w:rFonts w:asciiTheme="minorHAnsi" w:hAnsiTheme="minorHAnsi" w:cs="Arial"/>
          <w:bCs/>
          <w:i/>
          <w:iCs/>
          <w:sz w:val="22"/>
          <w:szCs w:val="22"/>
        </w:rPr>
        <w:t>caracter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competițional</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și</w:t>
      </w:r>
      <w:proofErr w:type="spellEnd"/>
      <w:r w:rsidRPr="00944758">
        <w:rPr>
          <w:rFonts w:asciiTheme="minorHAnsi" w:hAnsiTheme="minorHAnsi" w:cs="Arial"/>
          <w:bCs/>
          <w:i/>
          <w:iCs/>
          <w:sz w:val="22"/>
          <w:szCs w:val="22"/>
        </w:rPr>
        <w:t>/</w:t>
      </w:r>
      <w:proofErr w:type="spellStart"/>
      <w:r w:rsidRPr="00944758">
        <w:rPr>
          <w:rFonts w:asciiTheme="minorHAnsi" w:hAnsiTheme="minorHAnsi" w:cs="Arial"/>
          <w:bCs/>
          <w:i/>
          <w:iCs/>
          <w:sz w:val="22"/>
          <w:szCs w:val="22"/>
        </w:rPr>
        <w:t>sau</w:t>
      </w:r>
      <w:proofErr w:type="spellEnd"/>
      <w:r w:rsidRPr="00944758">
        <w:rPr>
          <w:rFonts w:asciiTheme="minorHAnsi" w:hAnsiTheme="minorHAnsi" w:cs="Arial"/>
          <w:bCs/>
          <w:i/>
          <w:iCs/>
          <w:sz w:val="22"/>
          <w:szCs w:val="22"/>
        </w:rPr>
        <w:t xml:space="preserve"> cultural;</w:t>
      </w:r>
    </w:p>
    <w:p w14:paraId="4B6E2731" w14:textId="080B634E" w:rsidR="00AE537F" w:rsidRDefault="00AE537F" w:rsidP="00AE537F">
      <w:pPr>
        <w:pStyle w:val="NormalWeb"/>
        <w:numPr>
          <w:ilvl w:val="0"/>
          <w:numId w:val="10"/>
        </w:numPr>
        <w:spacing w:line="276" w:lineRule="auto"/>
        <w:ind w:right="362"/>
        <w:jc w:val="both"/>
        <w:rPr>
          <w:rFonts w:asciiTheme="minorHAnsi" w:hAnsiTheme="minorHAnsi" w:cs="Arial"/>
          <w:bCs/>
          <w:i/>
          <w:iCs/>
          <w:sz w:val="22"/>
          <w:szCs w:val="22"/>
        </w:rPr>
      </w:pPr>
      <w:proofErr w:type="spellStart"/>
      <w:r w:rsidRPr="00944758">
        <w:rPr>
          <w:rFonts w:asciiTheme="minorHAnsi" w:hAnsiTheme="minorHAnsi" w:cs="Arial"/>
          <w:bCs/>
          <w:i/>
          <w:iCs/>
          <w:sz w:val="22"/>
          <w:szCs w:val="22"/>
        </w:rPr>
        <w:t>construirea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unor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baze</w:t>
      </w:r>
      <w:proofErr w:type="spellEnd"/>
      <w:r w:rsidRPr="00944758">
        <w:rPr>
          <w:rFonts w:asciiTheme="minorHAnsi" w:hAnsiTheme="minorHAnsi" w:cs="Arial"/>
          <w:bCs/>
          <w:i/>
          <w:iCs/>
          <w:sz w:val="22"/>
          <w:szCs w:val="22"/>
        </w:rPr>
        <w:t xml:space="preserve"> sportive locale in </w:t>
      </w:r>
      <w:proofErr w:type="spellStart"/>
      <w:r w:rsidRPr="00944758">
        <w:rPr>
          <w:rFonts w:asciiTheme="minorHAnsi" w:hAnsiTheme="minorHAnsi" w:cs="Arial"/>
          <w:bCs/>
          <w:i/>
          <w:iCs/>
          <w:sz w:val="22"/>
          <w:szCs w:val="22"/>
        </w:rPr>
        <w:t>asa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fel</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incat</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raspunda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nevoilor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populatiei</w:t>
      </w:r>
      <w:proofErr w:type="spellEnd"/>
      <w:r w:rsidRPr="00944758">
        <w:rPr>
          <w:rFonts w:asciiTheme="minorHAnsi" w:hAnsiTheme="minorHAnsi" w:cs="Arial"/>
          <w:bCs/>
          <w:i/>
          <w:iCs/>
          <w:sz w:val="22"/>
          <w:szCs w:val="22"/>
        </w:rPr>
        <w:t xml:space="preserve"> in </w:t>
      </w:r>
      <w:proofErr w:type="spellStart"/>
      <w:r w:rsidRPr="00944758">
        <w:rPr>
          <w:rFonts w:asciiTheme="minorHAnsi" w:hAnsiTheme="minorHAnsi" w:cs="Arial"/>
          <w:bCs/>
          <w:i/>
          <w:iCs/>
          <w:sz w:val="22"/>
          <w:szCs w:val="22"/>
        </w:rPr>
        <w:t>ansamblu</w:t>
      </w:r>
      <w:proofErr w:type="spellEnd"/>
      <w:r w:rsidRPr="00944758">
        <w:rPr>
          <w:rFonts w:asciiTheme="minorHAnsi" w:hAnsiTheme="minorHAnsi" w:cs="Arial"/>
          <w:bCs/>
          <w:i/>
          <w:iCs/>
          <w:sz w:val="22"/>
          <w:szCs w:val="22"/>
        </w:rPr>
        <w:t xml:space="preserve">, precum </w:t>
      </w:r>
      <w:proofErr w:type="spellStart"/>
      <w:r w:rsidRPr="00944758">
        <w:rPr>
          <w:rFonts w:asciiTheme="minorHAnsi" w:hAnsiTheme="minorHAnsi" w:cs="Arial"/>
          <w:bCs/>
          <w:i/>
          <w:iCs/>
          <w:sz w:val="22"/>
          <w:szCs w:val="22"/>
        </w:rPr>
        <w:t>si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consolidarea</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capacitatilor</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structurilor</w:t>
      </w:r>
      <w:proofErr w:type="spellEnd"/>
      <w:r w:rsidRPr="00944758">
        <w:rPr>
          <w:rFonts w:asciiTheme="minorHAnsi" w:hAnsiTheme="minorHAnsi" w:cs="Arial"/>
          <w:bCs/>
          <w:i/>
          <w:iCs/>
          <w:sz w:val="22"/>
          <w:szCs w:val="22"/>
        </w:rPr>
        <w:t xml:space="preserve"> locale de a </w:t>
      </w:r>
      <w:proofErr w:type="spellStart"/>
      <w:r w:rsidRPr="00944758">
        <w:rPr>
          <w:rFonts w:asciiTheme="minorHAnsi" w:hAnsiTheme="minorHAnsi" w:cs="Arial"/>
          <w:bCs/>
          <w:i/>
          <w:iCs/>
          <w:sz w:val="22"/>
          <w:szCs w:val="22"/>
        </w:rPr>
        <w:t>oferi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p</w:t>
      </w:r>
      <w:r w:rsidR="00944758">
        <w:rPr>
          <w:rFonts w:asciiTheme="minorHAnsi" w:hAnsiTheme="minorHAnsi" w:cs="Arial"/>
          <w:bCs/>
          <w:i/>
          <w:iCs/>
          <w:sz w:val="22"/>
          <w:szCs w:val="22"/>
        </w:rPr>
        <w:t>rograme</w:t>
      </w:r>
      <w:proofErr w:type="spellEnd"/>
      <w:r w:rsidR="00944758">
        <w:rPr>
          <w:rFonts w:asciiTheme="minorHAnsi" w:hAnsiTheme="minorHAnsi" w:cs="Arial"/>
          <w:bCs/>
          <w:i/>
          <w:iCs/>
          <w:sz w:val="22"/>
          <w:szCs w:val="22"/>
        </w:rPr>
        <w:t xml:space="preserve"> </w:t>
      </w:r>
      <w:proofErr w:type="spellStart"/>
      <w:r w:rsidR="00944758">
        <w:rPr>
          <w:rFonts w:asciiTheme="minorHAnsi" w:hAnsiTheme="minorHAnsi" w:cs="Arial"/>
          <w:bCs/>
          <w:i/>
          <w:iCs/>
          <w:sz w:val="22"/>
          <w:szCs w:val="22"/>
        </w:rPr>
        <w:t>si</w:t>
      </w:r>
      <w:proofErr w:type="spellEnd"/>
      <w:r w:rsidR="00944758">
        <w:rPr>
          <w:rFonts w:asciiTheme="minorHAnsi" w:hAnsiTheme="minorHAnsi" w:cs="Arial"/>
          <w:bCs/>
          <w:i/>
          <w:iCs/>
          <w:sz w:val="22"/>
          <w:szCs w:val="22"/>
        </w:rPr>
        <w:t xml:space="preserve"> </w:t>
      </w:r>
      <w:proofErr w:type="spellStart"/>
      <w:r w:rsidR="00944758">
        <w:rPr>
          <w:rFonts w:asciiTheme="minorHAnsi" w:hAnsiTheme="minorHAnsi" w:cs="Arial"/>
          <w:bCs/>
          <w:i/>
          <w:iCs/>
          <w:sz w:val="22"/>
          <w:szCs w:val="22"/>
        </w:rPr>
        <w:t>servicii</w:t>
      </w:r>
      <w:proofErr w:type="spellEnd"/>
      <w:r w:rsidR="00944758">
        <w:rPr>
          <w:rFonts w:asciiTheme="minorHAnsi" w:hAnsiTheme="minorHAnsi" w:cs="Arial"/>
          <w:bCs/>
          <w:i/>
          <w:iCs/>
          <w:sz w:val="22"/>
          <w:szCs w:val="22"/>
        </w:rPr>
        <w:t xml:space="preserve"> de </w:t>
      </w:r>
      <w:proofErr w:type="spellStart"/>
      <w:r w:rsidR="00944758">
        <w:rPr>
          <w:rFonts w:asciiTheme="minorHAnsi" w:hAnsiTheme="minorHAnsi" w:cs="Arial"/>
          <w:bCs/>
          <w:i/>
          <w:iCs/>
          <w:sz w:val="22"/>
          <w:szCs w:val="22"/>
        </w:rPr>
        <w:t>calitate</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unui</w:t>
      </w:r>
      <w:proofErr w:type="spellEnd"/>
      <w:r w:rsidRPr="00944758">
        <w:rPr>
          <w:rFonts w:asciiTheme="minorHAnsi" w:hAnsiTheme="minorHAnsi" w:cs="Arial"/>
          <w:bCs/>
          <w:i/>
          <w:iCs/>
          <w:sz w:val="22"/>
          <w:szCs w:val="22"/>
        </w:rPr>
        <w:t xml:space="preserve"> </w:t>
      </w:r>
      <w:proofErr w:type="spellStart"/>
      <w:r w:rsidRPr="00944758">
        <w:rPr>
          <w:rFonts w:asciiTheme="minorHAnsi" w:hAnsiTheme="minorHAnsi" w:cs="Arial"/>
          <w:bCs/>
          <w:i/>
          <w:iCs/>
          <w:sz w:val="22"/>
          <w:szCs w:val="22"/>
        </w:rPr>
        <w:t>numar</w:t>
      </w:r>
      <w:proofErr w:type="spellEnd"/>
      <w:r w:rsidRPr="00944758">
        <w:rPr>
          <w:rFonts w:asciiTheme="minorHAnsi" w:hAnsiTheme="minorHAnsi" w:cs="Arial"/>
          <w:bCs/>
          <w:i/>
          <w:iCs/>
          <w:sz w:val="22"/>
          <w:szCs w:val="22"/>
        </w:rPr>
        <w:t xml:space="preserve"> cat </w:t>
      </w:r>
      <w:proofErr w:type="spellStart"/>
      <w:r w:rsidRPr="00944758">
        <w:rPr>
          <w:rFonts w:asciiTheme="minorHAnsi" w:hAnsiTheme="minorHAnsi" w:cs="Arial"/>
          <w:bCs/>
          <w:i/>
          <w:iCs/>
          <w:sz w:val="22"/>
          <w:szCs w:val="22"/>
        </w:rPr>
        <w:t>mai</w:t>
      </w:r>
      <w:proofErr w:type="spellEnd"/>
      <w:r w:rsidRPr="00944758">
        <w:rPr>
          <w:rFonts w:asciiTheme="minorHAnsi" w:hAnsiTheme="minorHAnsi" w:cs="Arial"/>
          <w:bCs/>
          <w:i/>
          <w:iCs/>
          <w:sz w:val="22"/>
          <w:szCs w:val="22"/>
        </w:rPr>
        <w:t xml:space="preserve"> mare de </w:t>
      </w:r>
      <w:proofErr w:type="spellStart"/>
      <w:r w:rsidRPr="00944758">
        <w:rPr>
          <w:rFonts w:asciiTheme="minorHAnsi" w:hAnsiTheme="minorHAnsi" w:cs="Arial"/>
          <w:bCs/>
          <w:i/>
          <w:iCs/>
          <w:sz w:val="22"/>
          <w:szCs w:val="22"/>
        </w:rPr>
        <w:t>participanti</w:t>
      </w:r>
      <w:proofErr w:type="spellEnd"/>
      <w:r w:rsidRPr="00944758">
        <w:rPr>
          <w:rFonts w:asciiTheme="minorHAnsi" w:hAnsiTheme="minorHAnsi" w:cs="Arial"/>
          <w:bCs/>
          <w:i/>
          <w:iCs/>
          <w:sz w:val="22"/>
          <w:szCs w:val="22"/>
        </w:rPr>
        <w:t xml:space="preserve">. </w:t>
      </w:r>
    </w:p>
    <w:p w14:paraId="37ED49F4" w14:textId="77777777" w:rsidR="00427BA7" w:rsidRPr="00944758" w:rsidRDefault="00427BA7" w:rsidP="00427BA7">
      <w:pPr>
        <w:pStyle w:val="NormalWeb"/>
        <w:spacing w:line="276" w:lineRule="auto"/>
        <w:ind w:left="1260" w:right="362"/>
        <w:jc w:val="both"/>
        <w:rPr>
          <w:rFonts w:asciiTheme="minorHAnsi" w:hAnsiTheme="minorHAnsi" w:cs="Arial"/>
          <w:bCs/>
          <w:i/>
          <w:iCs/>
          <w:sz w:val="22"/>
          <w:szCs w:val="22"/>
        </w:rPr>
      </w:pPr>
    </w:p>
    <w:p w14:paraId="5BE26E2C" w14:textId="77777777" w:rsidR="00892481" w:rsidRPr="00944758" w:rsidRDefault="00892481" w:rsidP="00892481">
      <w:pPr>
        <w:autoSpaceDE w:val="0"/>
        <w:autoSpaceDN w:val="0"/>
        <w:adjustRightInd w:val="0"/>
        <w:spacing w:after="0"/>
        <w:jc w:val="both"/>
        <w:rPr>
          <w:rFonts w:asciiTheme="minorHAnsi" w:hAnsiTheme="minorHAnsi"/>
          <w:bCs/>
          <w:bdr w:val="none" w:sz="0" w:space="0" w:color="auto" w:frame="1"/>
          <w:shd w:val="clear" w:color="auto" w:fill="FFFFFF"/>
        </w:rPr>
      </w:pPr>
    </w:p>
    <w:p w14:paraId="18A972FE" w14:textId="77777777" w:rsidR="00AE537F" w:rsidRPr="00944758" w:rsidRDefault="00AE537F" w:rsidP="00AE537F">
      <w:pPr>
        <w:tabs>
          <w:tab w:val="left" w:pos="680"/>
          <w:tab w:val="left" w:pos="782"/>
        </w:tabs>
        <w:jc w:val="both"/>
        <w:rPr>
          <w:rFonts w:cs="Arial"/>
        </w:rPr>
      </w:pPr>
      <w:r w:rsidRPr="00944758">
        <w:rPr>
          <w:rFonts w:asciiTheme="minorHAnsi" w:hAnsiTheme="minorHAnsi" w:cs="Arial"/>
        </w:rPr>
        <w:lastRenderedPageBreak/>
        <w:tab/>
      </w:r>
      <w:proofErr w:type="spellStart"/>
      <w:r w:rsidRPr="00944758">
        <w:rPr>
          <w:rFonts w:asciiTheme="minorHAnsi" w:hAnsiTheme="minorHAnsi" w:cs="Arial"/>
        </w:rPr>
        <w:t>Bazinul</w:t>
      </w:r>
      <w:proofErr w:type="spellEnd"/>
      <w:r w:rsidRPr="00944758">
        <w:rPr>
          <w:rFonts w:asciiTheme="minorHAnsi" w:hAnsiTheme="minorHAnsi" w:cs="Arial"/>
        </w:rPr>
        <w:t xml:space="preserve"> </w:t>
      </w:r>
      <w:proofErr w:type="spellStart"/>
      <w:r w:rsidRPr="00944758">
        <w:rPr>
          <w:rFonts w:asciiTheme="minorHAnsi" w:hAnsiTheme="minorHAnsi" w:cs="Arial"/>
        </w:rPr>
        <w:t>olimpic</w:t>
      </w:r>
      <w:proofErr w:type="spellEnd"/>
      <w:r w:rsidRPr="00944758">
        <w:rPr>
          <w:rFonts w:asciiTheme="minorHAnsi" w:hAnsiTheme="minorHAnsi" w:cs="Arial"/>
        </w:rPr>
        <w:t xml:space="preserve"> de </w:t>
      </w:r>
      <w:proofErr w:type="spellStart"/>
      <w:r w:rsidRPr="00944758">
        <w:rPr>
          <w:rFonts w:asciiTheme="minorHAnsi" w:hAnsiTheme="minorHAnsi" w:cs="Arial"/>
        </w:rPr>
        <w:t>inot</w:t>
      </w:r>
      <w:proofErr w:type="spellEnd"/>
      <w:r w:rsidRPr="00944758">
        <w:rPr>
          <w:rFonts w:asciiTheme="minorHAnsi" w:hAnsiTheme="minorHAnsi" w:cs="Arial"/>
        </w:rPr>
        <w:t xml:space="preserve"> </w:t>
      </w:r>
      <w:proofErr w:type="spellStart"/>
      <w:r w:rsidRPr="00944758">
        <w:rPr>
          <w:rFonts w:asciiTheme="minorHAnsi" w:hAnsiTheme="minorHAnsi" w:cs="Arial"/>
        </w:rPr>
        <w:t>propus</w:t>
      </w:r>
      <w:proofErr w:type="spellEnd"/>
      <w:r w:rsidRPr="00944758">
        <w:rPr>
          <w:rFonts w:asciiTheme="minorHAnsi" w:hAnsiTheme="minorHAnsi" w:cs="Arial"/>
        </w:rPr>
        <w:t xml:space="preserve"> </w:t>
      </w:r>
      <w:proofErr w:type="spellStart"/>
      <w:r w:rsidRPr="00944758">
        <w:rPr>
          <w:rFonts w:asciiTheme="minorHAnsi" w:hAnsiTheme="minorHAnsi" w:cs="Arial"/>
        </w:rPr>
        <w:t>spre</w:t>
      </w:r>
      <w:proofErr w:type="spellEnd"/>
      <w:r w:rsidRPr="00944758">
        <w:rPr>
          <w:rFonts w:asciiTheme="minorHAnsi" w:hAnsiTheme="minorHAnsi" w:cs="Arial"/>
        </w:rPr>
        <w:t xml:space="preserve"> </w:t>
      </w:r>
      <w:proofErr w:type="spellStart"/>
      <w:r w:rsidRPr="00944758">
        <w:rPr>
          <w:rFonts w:asciiTheme="minorHAnsi" w:hAnsiTheme="minorHAnsi" w:cs="Arial"/>
        </w:rPr>
        <w:t>finantare</w:t>
      </w:r>
      <w:proofErr w:type="spellEnd"/>
      <w:r w:rsidRPr="00944758">
        <w:rPr>
          <w:rFonts w:asciiTheme="minorHAnsi" w:hAnsiTheme="minorHAnsi" w:cs="Arial"/>
        </w:rPr>
        <w:t xml:space="preserve"> </w:t>
      </w:r>
      <w:proofErr w:type="spellStart"/>
      <w:r w:rsidRPr="00944758">
        <w:rPr>
          <w:rFonts w:asciiTheme="minorHAnsi" w:hAnsiTheme="minorHAnsi" w:cs="Arial"/>
        </w:rPr>
        <w:t>este</w:t>
      </w:r>
      <w:proofErr w:type="spellEnd"/>
      <w:r w:rsidRPr="00944758">
        <w:rPr>
          <w:rFonts w:asciiTheme="minorHAnsi" w:hAnsiTheme="minorHAnsi" w:cs="Arial"/>
        </w:rPr>
        <w:t xml:space="preserve"> </w:t>
      </w:r>
      <w:proofErr w:type="spellStart"/>
      <w:r w:rsidRPr="00944758">
        <w:rPr>
          <w:rFonts w:asciiTheme="minorHAnsi" w:hAnsiTheme="minorHAnsi" w:cs="Arial"/>
        </w:rPr>
        <w:t>definit</w:t>
      </w:r>
      <w:proofErr w:type="spellEnd"/>
      <w:r w:rsidRPr="00944758">
        <w:rPr>
          <w:rFonts w:cs="Arial"/>
        </w:rPr>
        <w:t xml:space="preserve"> de </w:t>
      </w:r>
      <w:proofErr w:type="spellStart"/>
      <w:r w:rsidRPr="00944758">
        <w:rPr>
          <w:rFonts w:cs="Arial"/>
        </w:rPr>
        <w:t>incercarea</w:t>
      </w:r>
      <w:proofErr w:type="spellEnd"/>
      <w:r w:rsidRPr="00944758">
        <w:rPr>
          <w:rFonts w:cs="Arial"/>
        </w:rPr>
        <w:t xml:space="preserve"> de a </w:t>
      </w:r>
      <w:proofErr w:type="spellStart"/>
      <w:r w:rsidRPr="00944758">
        <w:rPr>
          <w:rFonts w:cs="Arial"/>
        </w:rPr>
        <w:t>transpune</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elemente</w:t>
      </w:r>
      <w:proofErr w:type="spellEnd"/>
      <w:r w:rsidRPr="00944758">
        <w:rPr>
          <w:rFonts w:cs="Arial"/>
        </w:rPr>
        <w:t xml:space="preserve"> precum </w:t>
      </w:r>
      <w:proofErr w:type="spellStart"/>
      <w:r w:rsidRPr="00944758">
        <w:rPr>
          <w:rFonts w:cs="Arial"/>
        </w:rPr>
        <w:t>apa</w:t>
      </w:r>
      <w:proofErr w:type="spellEnd"/>
      <w:r w:rsidRPr="00944758">
        <w:rPr>
          <w:rFonts w:cs="Arial"/>
        </w:rPr>
        <w:t xml:space="preserve">, </w:t>
      </w:r>
      <w:proofErr w:type="spellStart"/>
      <w:r w:rsidRPr="00944758">
        <w:rPr>
          <w:rFonts w:cs="Arial"/>
        </w:rPr>
        <w:t>vegetatia</w:t>
      </w:r>
      <w:proofErr w:type="spellEnd"/>
      <w:r w:rsidRPr="00944758">
        <w:rPr>
          <w:rFonts w:cs="Arial"/>
        </w:rPr>
        <w:t xml:space="preserve">, </w:t>
      </w:r>
      <w:proofErr w:type="spellStart"/>
      <w:r w:rsidRPr="00944758">
        <w:rPr>
          <w:rFonts w:cs="Arial"/>
        </w:rPr>
        <w:t>miscarea</w:t>
      </w:r>
      <w:proofErr w:type="spellEnd"/>
      <w:r w:rsidRPr="00944758">
        <w:rPr>
          <w:rFonts w:cs="Arial"/>
        </w:rPr>
        <w:t xml:space="preserve">, lumina in </w:t>
      </w:r>
      <w:proofErr w:type="spellStart"/>
      <w:r w:rsidRPr="00944758">
        <w:rPr>
          <w:rFonts w:cs="Arial"/>
        </w:rPr>
        <w:t>complexitatea</w:t>
      </w:r>
      <w:proofErr w:type="spellEnd"/>
      <w:r w:rsidRPr="00944758">
        <w:rPr>
          <w:rFonts w:cs="Arial"/>
        </w:rPr>
        <w:t xml:space="preserve"> </w:t>
      </w:r>
      <w:proofErr w:type="spellStart"/>
      <w:r w:rsidRPr="00944758">
        <w:rPr>
          <w:rFonts w:cs="Arial"/>
        </w:rPr>
        <w:t>compozitiei</w:t>
      </w:r>
      <w:proofErr w:type="spellEnd"/>
      <w:r w:rsidRPr="00944758">
        <w:rPr>
          <w:rFonts w:cs="Arial"/>
        </w:rPr>
        <w:t xml:space="preserve"> </w:t>
      </w:r>
      <w:proofErr w:type="spellStart"/>
      <w:r w:rsidRPr="00944758">
        <w:rPr>
          <w:rFonts w:cs="Arial"/>
        </w:rPr>
        <w:t>arhitecturale</w:t>
      </w:r>
      <w:proofErr w:type="spellEnd"/>
      <w:r w:rsidRPr="00944758">
        <w:rPr>
          <w:rFonts w:cs="Arial"/>
        </w:rPr>
        <w:t xml:space="preserve">. </w:t>
      </w:r>
      <w:proofErr w:type="spellStart"/>
      <w:r w:rsidRPr="00944758">
        <w:rPr>
          <w:rFonts w:cs="Arial"/>
        </w:rPr>
        <w:t>Volumul</w:t>
      </w:r>
      <w:proofErr w:type="spellEnd"/>
      <w:r w:rsidRPr="00944758">
        <w:rPr>
          <w:rFonts w:cs="Arial"/>
        </w:rPr>
        <w:t xml:space="preserve"> </w:t>
      </w:r>
      <w:proofErr w:type="spellStart"/>
      <w:r w:rsidRPr="00944758">
        <w:rPr>
          <w:rFonts w:cs="Arial"/>
        </w:rPr>
        <w:t>propus</w:t>
      </w:r>
      <w:proofErr w:type="spellEnd"/>
      <w:r w:rsidRPr="00944758">
        <w:rPr>
          <w:rFonts w:cs="Arial"/>
        </w:rPr>
        <w:t xml:space="preserve"> se </w:t>
      </w:r>
      <w:proofErr w:type="spellStart"/>
      <w:r w:rsidRPr="00944758">
        <w:rPr>
          <w:rFonts w:cs="Arial"/>
        </w:rPr>
        <w:t>integreaza</w:t>
      </w:r>
      <w:proofErr w:type="spellEnd"/>
      <w:r w:rsidRPr="00944758">
        <w:rPr>
          <w:rFonts w:cs="Arial"/>
        </w:rPr>
        <w:t xml:space="preserve"> </w:t>
      </w:r>
      <w:proofErr w:type="spellStart"/>
      <w:r w:rsidRPr="00944758">
        <w:rPr>
          <w:rFonts w:cs="Arial"/>
        </w:rPr>
        <w:t>armonios</w:t>
      </w:r>
      <w:proofErr w:type="spellEnd"/>
      <w:r w:rsidRPr="00944758">
        <w:rPr>
          <w:rFonts w:cs="Arial"/>
        </w:rPr>
        <w:t xml:space="preserve"> in </w:t>
      </w:r>
      <w:proofErr w:type="spellStart"/>
      <w:r w:rsidRPr="00944758">
        <w:rPr>
          <w:rFonts w:cs="Arial"/>
        </w:rPr>
        <w:t>spartiul</w:t>
      </w:r>
      <w:proofErr w:type="spellEnd"/>
      <w:r w:rsidRPr="00944758">
        <w:rPr>
          <w:rFonts w:cs="Arial"/>
        </w:rPr>
        <w:t xml:space="preserve"> vegetal al </w:t>
      </w:r>
      <w:proofErr w:type="spellStart"/>
      <w:r w:rsidRPr="00944758">
        <w:rPr>
          <w:rFonts w:cs="Arial"/>
        </w:rPr>
        <w:t>parcului</w:t>
      </w:r>
      <w:proofErr w:type="spellEnd"/>
      <w:r w:rsidRPr="00944758">
        <w:rPr>
          <w:rFonts w:cs="Arial"/>
        </w:rPr>
        <w:t xml:space="preserve"> </w:t>
      </w:r>
      <w:proofErr w:type="spellStart"/>
      <w:r w:rsidRPr="00944758">
        <w:rPr>
          <w:rFonts w:cs="Arial"/>
        </w:rPr>
        <w:t>fiind</w:t>
      </w:r>
      <w:proofErr w:type="spellEnd"/>
      <w:r w:rsidRPr="00944758">
        <w:rPr>
          <w:rFonts w:cs="Arial"/>
        </w:rPr>
        <w:t xml:space="preserve"> </w:t>
      </w:r>
      <w:proofErr w:type="spellStart"/>
      <w:r w:rsidRPr="00944758">
        <w:rPr>
          <w:rFonts w:cs="Arial"/>
        </w:rPr>
        <w:t>perceput</w:t>
      </w:r>
      <w:proofErr w:type="spellEnd"/>
      <w:r w:rsidRPr="00944758">
        <w:rPr>
          <w:rFonts w:cs="Arial"/>
        </w:rPr>
        <w:t xml:space="preserve"> din </w:t>
      </w:r>
      <w:proofErr w:type="spellStart"/>
      <w:r w:rsidRPr="00944758">
        <w:rPr>
          <w:rFonts w:cs="Arial"/>
        </w:rPr>
        <w:t>toate</w:t>
      </w:r>
      <w:proofErr w:type="spellEnd"/>
      <w:r w:rsidRPr="00944758">
        <w:rPr>
          <w:rFonts w:cs="Arial"/>
        </w:rPr>
        <w:t xml:space="preserve"> </w:t>
      </w:r>
      <w:proofErr w:type="spellStart"/>
      <w:r w:rsidRPr="00944758">
        <w:rPr>
          <w:rFonts w:cs="Arial"/>
        </w:rPr>
        <w:t>directiile</w:t>
      </w:r>
      <w:proofErr w:type="spellEnd"/>
      <w:r w:rsidRPr="00944758">
        <w:rPr>
          <w:rFonts w:cs="Arial"/>
        </w:rPr>
        <w:t xml:space="preserve"> de </w:t>
      </w:r>
      <w:proofErr w:type="spellStart"/>
      <w:r w:rsidRPr="00944758">
        <w:rPr>
          <w:rFonts w:cs="Arial"/>
        </w:rPr>
        <w:t>acces</w:t>
      </w:r>
      <w:proofErr w:type="spellEnd"/>
      <w:r w:rsidRPr="00944758">
        <w:rPr>
          <w:rFonts w:cs="Arial"/>
        </w:rPr>
        <w:t xml:space="preserve"> in </w:t>
      </w:r>
      <w:proofErr w:type="spellStart"/>
      <w:r w:rsidRPr="00944758">
        <w:rPr>
          <w:rFonts w:cs="Arial"/>
        </w:rPr>
        <w:t>interiorul</w:t>
      </w:r>
      <w:proofErr w:type="spellEnd"/>
      <w:r w:rsidRPr="00944758">
        <w:rPr>
          <w:rFonts w:cs="Arial"/>
        </w:rPr>
        <w:t xml:space="preserve"> </w:t>
      </w:r>
      <w:proofErr w:type="spellStart"/>
      <w:r w:rsidRPr="00944758">
        <w:rPr>
          <w:rFonts w:cs="Arial"/>
        </w:rPr>
        <w:t>Parcului</w:t>
      </w:r>
      <w:proofErr w:type="spellEnd"/>
      <w:r w:rsidRPr="00944758">
        <w:rPr>
          <w:rFonts w:cs="Arial"/>
        </w:rPr>
        <w:t xml:space="preserve"> </w:t>
      </w:r>
      <w:proofErr w:type="spellStart"/>
      <w:r w:rsidRPr="00944758">
        <w:rPr>
          <w:rFonts w:cs="Arial"/>
        </w:rPr>
        <w:t>Tineretului</w:t>
      </w:r>
      <w:proofErr w:type="spellEnd"/>
      <w:r w:rsidRPr="00944758">
        <w:rPr>
          <w:rFonts w:cs="Arial"/>
        </w:rPr>
        <w:t xml:space="preserve">. </w:t>
      </w:r>
    </w:p>
    <w:p w14:paraId="37AD280E" w14:textId="77777777" w:rsidR="00AE537F" w:rsidRPr="00944758" w:rsidRDefault="00AE537F" w:rsidP="00AE537F">
      <w:pPr>
        <w:tabs>
          <w:tab w:val="left" w:pos="680"/>
          <w:tab w:val="left" w:pos="782"/>
        </w:tabs>
        <w:jc w:val="both"/>
        <w:rPr>
          <w:rFonts w:cs="Arial"/>
        </w:rPr>
      </w:pPr>
      <w:r w:rsidRPr="00944758">
        <w:rPr>
          <w:rFonts w:asciiTheme="minorHAnsi" w:hAnsiTheme="minorHAnsi" w:cs="Arial"/>
        </w:rPr>
        <w:tab/>
      </w:r>
      <w:r w:rsidRPr="00944758">
        <w:rPr>
          <w:rFonts w:cs="Arial"/>
        </w:rPr>
        <w:t xml:space="preserve">Se </w:t>
      </w:r>
      <w:proofErr w:type="spellStart"/>
      <w:r w:rsidRPr="00944758">
        <w:rPr>
          <w:rFonts w:cs="Arial"/>
        </w:rPr>
        <w:t>doreste</w:t>
      </w:r>
      <w:proofErr w:type="spellEnd"/>
      <w:r w:rsidRPr="00944758">
        <w:rPr>
          <w:rFonts w:cs="Arial"/>
        </w:rPr>
        <w:t xml:space="preserve"> </w:t>
      </w:r>
      <w:proofErr w:type="spellStart"/>
      <w:r w:rsidRPr="00944758">
        <w:rPr>
          <w:rFonts w:cs="Arial"/>
        </w:rPr>
        <w:t>realizarea</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corp</w:t>
      </w:r>
      <w:proofErr w:type="spellEnd"/>
      <w:r w:rsidRPr="00944758">
        <w:rPr>
          <w:rFonts w:cs="Arial"/>
        </w:rPr>
        <w:t xml:space="preserve"> de </w:t>
      </w:r>
      <w:proofErr w:type="spellStart"/>
      <w:r w:rsidRPr="00944758">
        <w:rPr>
          <w:rFonts w:cs="Arial"/>
        </w:rPr>
        <w:t>cladire</w:t>
      </w:r>
      <w:proofErr w:type="spellEnd"/>
      <w:r w:rsidRPr="00944758">
        <w:rPr>
          <w:rFonts w:cs="Arial"/>
        </w:rPr>
        <w:t xml:space="preserve"> </w:t>
      </w:r>
      <w:proofErr w:type="spellStart"/>
      <w:r w:rsidRPr="00944758">
        <w:rPr>
          <w:rFonts w:cs="Arial"/>
        </w:rPr>
        <w:t>avand</w:t>
      </w:r>
      <w:proofErr w:type="spellEnd"/>
      <w:r w:rsidRPr="00944758">
        <w:rPr>
          <w:rFonts w:cs="Arial"/>
        </w:rPr>
        <w:t xml:space="preserve"> </w:t>
      </w:r>
      <w:proofErr w:type="spellStart"/>
      <w:r w:rsidRPr="00944758">
        <w:rPr>
          <w:rFonts w:cs="Arial"/>
        </w:rPr>
        <w:t>regim</w:t>
      </w:r>
      <w:proofErr w:type="spellEnd"/>
      <w:r w:rsidRPr="00944758">
        <w:rPr>
          <w:rFonts w:cs="Arial"/>
        </w:rPr>
        <w:t xml:space="preserve"> de </w:t>
      </w:r>
      <w:proofErr w:type="spellStart"/>
      <w:r w:rsidRPr="00944758">
        <w:rPr>
          <w:rFonts w:cs="Arial"/>
        </w:rPr>
        <w:t>inaltime</w:t>
      </w:r>
      <w:proofErr w:type="spellEnd"/>
      <w:r w:rsidRPr="00944758">
        <w:rPr>
          <w:rFonts w:cs="Arial"/>
        </w:rPr>
        <w:t xml:space="preserve"> S+P+1E – partial – cu </w:t>
      </w:r>
      <w:proofErr w:type="spellStart"/>
      <w:r w:rsidRPr="00944758">
        <w:rPr>
          <w:rFonts w:cs="Arial"/>
        </w:rPr>
        <w:t>functiunea</w:t>
      </w:r>
      <w:proofErr w:type="spellEnd"/>
      <w:r w:rsidRPr="00944758">
        <w:rPr>
          <w:rFonts w:cs="Arial"/>
        </w:rPr>
        <w:t xml:space="preserve"> </w:t>
      </w:r>
      <w:proofErr w:type="spellStart"/>
      <w:r w:rsidRPr="00944758">
        <w:rPr>
          <w:rFonts w:cs="Arial"/>
        </w:rPr>
        <w:t>generala</w:t>
      </w:r>
      <w:proofErr w:type="spellEnd"/>
      <w:r w:rsidRPr="00944758">
        <w:rPr>
          <w:rFonts w:cs="Arial"/>
        </w:rPr>
        <w:t xml:space="preserve"> sport </w:t>
      </w:r>
      <w:proofErr w:type="spellStart"/>
      <w:r w:rsidRPr="00944758">
        <w:rPr>
          <w:rFonts w:cs="Arial"/>
        </w:rPr>
        <w:t>si</w:t>
      </w:r>
      <w:proofErr w:type="spellEnd"/>
      <w:r w:rsidRPr="00944758">
        <w:rPr>
          <w:rFonts w:cs="Arial"/>
        </w:rPr>
        <w:t xml:space="preserve"> un alt </w:t>
      </w:r>
      <w:proofErr w:type="spellStart"/>
      <w:r w:rsidRPr="00944758">
        <w:rPr>
          <w:rFonts w:cs="Arial"/>
        </w:rPr>
        <w:t>corp</w:t>
      </w:r>
      <w:proofErr w:type="spellEnd"/>
      <w:r w:rsidRPr="00944758">
        <w:rPr>
          <w:rFonts w:cs="Arial"/>
        </w:rPr>
        <w:t xml:space="preserve"> de </w:t>
      </w:r>
      <w:proofErr w:type="spellStart"/>
      <w:r w:rsidRPr="00944758">
        <w:rPr>
          <w:rFonts w:cs="Arial"/>
        </w:rPr>
        <w:t>cladire</w:t>
      </w:r>
      <w:proofErr w:type="spellEnd"/>
      <w:r w:rsidRPr="00944758">
        <w:rPr>
          <w:rFonts w:cs="Arial"/>
        </w:rPr>
        <w:t xml:space="preserve"> </w:t>
      </w:r>
      <w:proofErr w:type="spellStart"/>
      <w:r w:rsidRPr="00944758">
        <w:rPr>
          <w:rFonts w:cs="Arial"/>
        </w:rPr>
        <w:t>legat</w:t>
      </w:r>
      <w:proofErr w:type="spellEnd"/>
      <w:r w:rsidRPr="00944758">
        <w:rPr>
          <w:rFonts w:cs="Arial"/>
        </w:rPr>
        <w:t xml:space="preserve"> de </w:t>
      </w:r>
      <w:proofErr w:type="spellStart"/>
      <w:r w:rsidRPr="00944758">
        <w:rPr>
          <w:rFonts w:cs="Arial"/>
        </w:rPr>
        <w:t>cladirea</w:t>
      </w:r>
      <w:proofErr w:type="spellEnd"/>
      <w:r w:rsidRPr="00944758">
        <w:rPr>
          <w:rFonts w:cs="Arial"/>
        </w:rPr>
        <w:t xml:space="preserve"> cu </w:t>
      </w:r>
      <w:proofErr w:type="spellStart"/>
      <w:r w:rsidRPr="00944758">
        <w:rPr>
          <w:rFonts w:cs="Arial"/>
        </w:rPr>
        <w:t>bazinul</w:t>
      </w:r>
      <w:proofErr w:type="spellEnd"/>
      <w:r w:rsidRPr="00944758">
        <w:rPr>
          <w:rFonts w:cs="Arial"/>
        </w:rPr>
        <w:t xml:space="preserve"> de </w:t>
      </w:r>
      <w:proofErr w:type="spellStart"/>
      <w:r w:rsidRPr="00944758">
        <w:rPr>
          <w:rFonts w:cs="Arial"/>
        </w:rPr>
        <w:t>inot</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pasarele</w:t>
      </w:r>
      <w:proofErr w:type="spellEnd"/>
      <w:r w:rsidRPr="00944758">
        <w:rPr>
          <w:rFonts w:cs="Arial"/>
        </w:rPr>
        <w:t xml:space="preserve"> la </w:t>
      </w:r>
      <w:proofErr w:type="spellStart"/>
      <w:r w:rsidRPr="00944758">
        <w:rPr>
          <w:rFonts w:cs="Arial"/>
        </w:rPr>
        <w:t>subsol</w:t>
      </w:r>
      <w:proofErr w:type="spellEnd"/>
      <w:r w:rsidRPr="00944758">
        <w:rPr>
          <w:rFonts w:cs="Arial"/>
        </w:rPr>
        <w:t xml:space="preserve"> </w:t>
      </w:r>
      <w:proofErr w:type="spellStart"/>
      <w:r w:rsidRPr="00944758">
        <w:rPr>
          <w:rFonts w:cs="Arial"/>
        </w:rPr>
        <w:t>si</w:t>
      </w:r>
      <w:proofErr w:type="spellEnd"/>
      <w:r w:rsidRPr="00944758">
        <w:rPr>
          <w:rFonts w:cs="Arial"/>
        </w:rPr>
        <w:t xml:space="preserve"> la </w:t>
      </w:r>
      <w:proofErr w:type="spellStart"/>
      <w:r w:rsidRPr="00944758">
        <w:rPr>
          <w:rFonts w:cs="Arial"/>
        </w:rPr>
        <w:t>etajul</w:t>
      </w:r>
      <w:proofErr w:type="spellEnd"/>
      <w:r w:rsidRPr="00944758">
        <w:rPr>
          <w:rFonts w:cs="Arial"/>
        </w:rPr>
        <w:t xml:space="preserve"> </w:t>
      </w:r>
      <w:proofErr w:type="spellStart"/>
      <w:r w:rsidRPr="00944758">
        <w:rPr>
          <w:rFonts w:cs="Arial"/>
        </w:rPr>
        <w:t>intermediar</w:t>
      </w:r>
      <w:proofErr w:type="spellEnd"/>
      <w:r w:rsidRPr="00944758">
        <w:rPr>
          <w:rFonts w:cs="Arial"/>
        </w:rPr>
        <w:t xml:space="preserve"> cu </w:t>
      </w:r>
      <w:proofErr w:type="spellStart"/>
      <w:r w:rsidRPr="00944758">
        <w:rPr>
          <w:rFonts w:cs="Arial"/>
        </w:rPr>
        <w:t>inaltimea</w:t>
      </w:r>
      <w:proofErr w:type="spellEnd"/>
      <w:r w:rsidRPr="00944758">
        <w:rPr>
          <w:rFonts w:cs="Arial"/>
        </w:rPr>
        <w:t xml:space="preserve"> de S+P+3E.</w:t>
      </w:r>
    </w:p>
    <w:p w14:paraId="08E67A41" w14:textId="77777777" w:rsidR="00AE537F" w:rsidRPr="00944758" w:rsidRDefault="00AE537F" w:rsidP="00AE537F">
      <w:pPr>
        <w:tabs>
          <w:tab w:val="left" w:pos="680"/>
          <w:tab w:val="left" w:pos="782"/>
        </w:tabs>
        <w:jc w:val="both"/>
        <w:rPr>
          <w:rFonts w:cs="Arial"/>
        </w:rPr>
      </w:pPr>
      <w:r w:rsidRPr="00944758">
        <w:rPr>
          <w:rFonts w:asciiTheme="minorHAnsi" w:hAnsiTheme="minorHAnsi" w:cs="Arial"/>
        </w:rPr>
        <w:tab/>
      </w:r>
      <w:proofErr w:type="spellStart"/>
      <w:r w:rsidRPr="00944758">
        <w:rPr>
          <w:rFonts w:cs="Arial"/>
        </w:rPr>
        <w:t>Ansamblul</w:t>
      </w:r>
      <w:proofErr w:type="spellEnd"/>
      <w:r w:rsidRPr="00944758">
        <w:rPr>
          <w:rFonts w:cs="Arial"/>
        </w:rPr>
        <w:t xml:space="preserve"> </w:t>
      </w:r>
      <w:proofErr w:type="spellStart"/>
      <w:r w:rsidRPr="00944758">
        <w:rPr>
          <w:rFonts w:cs="Arial"/>
        </w:rPr>
        <w:t>va</w:t>
      </w:r>
      <w:proofErr w:type="spellEnd"/>
      <w:r w:rsidRPr="00944758">
        <w:rPr>
          <w:rFonts w:cs="Arial"/>
        </w:rPr>
        <w:t xml:space="preserve"> beneficia </w:t>
      </w:r>
      <w:proofErr w:type="spellStart"/>
      <w:r w:rsidRPr="00944758">
        <w:rPr>
          <w:rFonts w:cs="Arial"/>
        </w:rPr>
        <w:t>si</w:t>
      </w:r>
      <w:proofErr w:type="spellEnd"/>
      <w:r w:rsidRPr="00944758">
        <w:rPr>
          <w:rFonts w:cs="Arial"/>
        </w:rPr>
        <w:t xml:space="preserve"> de </w:t>
      </w:r>
      <w:proofErr w:type="spellStart"/>
      <w:r w:rsidRPr="00944758">
        <w:rPr>
          <w:rFonts w:cs="Arial"/>
        </w:rPr>
        <w:t>spatii</w:t>
      </w:r>
      <w:proofErr w:type="spellEnd"/>
      <w:r w:rsidRPr="00944758">
        <w:rPr>
          <w:rFonts w:cs="Arial"/>
        </w:rPr>
        <w:t xml:space="preserve"> </w:t>
      </w:r>
      <w:proofErr w:type="spellStart"/>
      <w:r w:rsidRPr="00944758">
        <w:rPr>
          <w:rFonts w:cs="Arial"/>
        </w:rPr>
        <w:t>verzi</w:t>
      </w:r>
      <w:proofErr w:type="spellEnd"/>
      <w:r w:rsidRPr="00944758">
        <w:rPr>
          <w:rFonts w:cs="Arial"/>
        </w:rPr>
        <w:t xml:space="preserve"> </w:t>
      </w:r>
      <w:proofErr w:type="spellStart"/>
      <w:r w:rsidRPr="00944758">
        <w:rPr>
          <w:rFonts w:cs="Arial"/>
        </w:rPr>
        <w:t>si</w:t>
      </w:r>
      <w:proofErr w:type="spellEnd"/>
      <w:r w:rsidRPr="00944758">
        <w:rPr>
          <w:rFonts w:cs="Arial"/>
        </w:rPr>
        <w:t xml:space="preserve"> de zona de </w:t>
      </w:r>
      <w:proofErr w:type="spellStart"/>
      <w:r w:rsidRPr="00944758">
        <w:rPr>
          <w:rFonts w:cs="Arial"/>
        </w:rPr>
        <w:t>parcare</w:t>
      </w:r>
      <w:proofErr w:type="spellEnd"/>
      <w:r w:rsidRPr="00944758">
        <w:rPr>
          <w:rFonts w:cs="Arial"/>
        </w:rPr>
        <w:t xml:space="preserve">, precum </w:t>
      </w:r>
      <w:proofErr w:type="spellStart"/>
      <w:r w:rsidRPr="00944758">
        <w:rPr>
          <w:rFonts w:cs="Arial"/>
        </w:rPr>
        <w:t>si</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dotarile</w:t>
      </w:r>
      <w:proofErr w:type="spellEnd"/>
      <w:r w:rsidRPr="00944758">
        <w:rPr>
          <w:rFonts w:cs="Arial"/>
        </w:rPr>
        <w:t xml:space="preserve"> </w:t>
      </w:r>
      <w:proofErr w:type="spellStart"/>
      <w:r w:rsidRPr="00944758">
        <w:rPr>
          <w:rFonts w:cs="Arial"/>
        </w:rPr>
        <w:t>aferente</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bazin</w:t>
      </w:r>
      <w:proofErr w:type="spellEnd"/>
      <w:r w:rsidRPr="00944758">
        <w:rPr>
          <w:rFonts w:cs="Arial"/>
        </w:rPr>
        <w:t xml:space="preserve"> de </w:t>
      </w:r>
      <w:proofErr w:type="spellStart"/>
      <w:r w:rsidRPr="00944758">
        <w:rPr>
          <w:rFonts w:cs="Arial"/>
        </w:rPr>
        <w:t>inot</w:t>
      </w:r>
      <w:proofErr w:type="spellEnd"/>
      <w:r w:rsidRPr="00944758">
        <w:rPr>
          <w:rFonts w:cs="Arial"/>
        </w:rPr>
        <w:t xml:space="preserve"> performant.</w:t>
      </w:r>
    </w:p>
    <w:p w14:paraId="0CECC8F0" w14:textId="77777777" w:rsidR="00AE537F" w:rsidRPr="00944758" w:rsidRDefault="00AE537F" w:rsidP="00AE537F">
      <w:pPr>
        <w:ind w:firstLine="720"/>
        <w:jc w:val="both"/>
        <w:rPr>
          <w:rFonts w:asciiTheme="minorHAnsi" w:hAnsiTheme="minorHAnsi" w:cs="Arial"/>
          <w:b/>
          <w:lang w:val="en-GB"/>
        </w:rPr>
      </w:pPr>
      <w:proofErr w:type="spellStart"/>
      <w:r w:rsidRPr="00944758">
        <w:rPr>
          <w:rFonts w:cs="Arial"/>
          <w:lang w:val="en-GB"/>
        </w:rPr>
        <w:t>Realizarea</w:t>
      </w:r>
      <w:proofErr w:type="spellEnd"/>
      <w:r w:rsidRPr="00944758">
        <w:rPr>
          <w:rFonts w:cs="Arial"/>
          <w:lang w:val="en-GB"/>
        </w:rPr>
        <w:t xml:space="preserve"> </w:t>
      </w:r>
      <w:proofErr w:type="spellStart"/>
      <w:r w:rsidRPr="00944758">
        <w:rPr>
          <w:rFonts w:cs="Arial"/>
          <w:lang w:val="en-GB"/>
        </w:rPr>
        <w:t>bazinului</w:t>
      </w:r>
      <w:proofErr w:type="spellEnd"/>
      <w:r w:rsidRPr="00944758">
        <w:rPr>
          <w:rFonts w:cs="Arial"/>
          <w:lang w:val="en-GB"/>
        </w:rPr>
        <w:t xml:space="preserve"> de </w:t>
      </w:r>
      <w:proofErr w:type="spellStart"/>
      <w:r w:rsidRPr="00944758">
        <w:rPr>
          <w:rFonts w:cs="Arial"/>
          <w:lang w:val="en-GB"/>
        </w:rPr>
        <w:t>inot</w:t>
      </w:r>
      <w:proofErr w:type="spellEnd"/>
      <w:r w:rsidRPr="00944758">
        <w:rPr>
          <w:rFonts w:cs="Arial"/>
          <w:lang w:val="en-GB"/>
        </w:rPr>
        <w:t xml:space="preserve"> </w:t>
      </w:r>
      <w:proofErr w:type="spellStart"/>
      <w:r w:rsidRPr="00944758">
        <w:rPr>
          <w:rFonts w:cs="Arial"/>
          <w:lang w:val="en-GB"/>
        </w:rPr>
        <w:t>va</w:t>
      </w:r>
      <w:proofErr w:type="spellEnd"/>
      <w:r w:rsidRPr="00944758">
        <w:rPr>
          <w:rFonts w:cs="Arial"/>
          <w:lang w:val="en-GB"/>
        </w:rPr>
        <w:t xml:space="preserve"> fi </w:t>
      </w:r>
      <w:proofErr w:type="spellStart"/>
      <w:r w:rsidRPr="00944758">
        <w:rPr>
          <w:rFonts w:cs="Arial"/>
          <w:lang w:val="en-GB"/>
        </w:rPr>
        <w:t>facut</w:t>
      </w:r>
      <w:proofErr w:type="spellEnd"/>
      <w:r w:rsidRPr="00944758">
        <w:rPr>
          <w:rFonts w:cs="Arial"/>
          <w:lang w:val="en-GB"/>
        </w:rPr>
        <w:t xml:space="preserve"> pe </w:t>
      </w:r>
      <w:proofErr w:type="spellStart"/>
      <w:r w:rsidRPr="00944758">
        <w:rPr>
          <w:rFonts w:cs="Arial"/>
          <w:lang w:val="en-GB"/>
        </w:rPr>
        <w:t>spațiul</w:t>
      </w:r>
      <w:proofErr w:type="spellEnd"/>
      <w:r w:rsidRPr="00944758">
        <w:rPr>
          <w:rFonts w:cs="Arial"/>
          <w:lang w:val="en-GB"/>
        </w:rPr>
        <w:t xml:space="preserve"> </w:t>
      </w:r>
      <w:proofErr w:type="spellStart"/>
      <w:r w:rsidRPr="00944758">
        <w:rPr>
          <w:rFonts w:cs="Arial"/>
          <w:lang w:val="en-GB"/>
        </w:rPr>
        <w:t>propus</w:t>
      </w:r>
      <w:proofErr w:type="spellEnd"/>
      <w:r w:rsidRPr="00944758">
        <w:rPr>
          <w:rFonts w:cs="Arial"/>
          <w:lang w:val="en-GB"/>
        </w:rPr>
        <w:t xml:space="preserve"> </w:t>
      </w:r>
      <w:proofErr w:type="spellStart"/>
      <w:r w:rsidRPr="00944758">
        <w:rPr>
          <w:rFonts w:cs="Arial"/>
          <w:lang w:val="en-GB"/>
        </w:rPr>
        <w:t>destinat</w:t>
      </w:r>
      <w:proofErr w:type="spellEnd"/>
      <w:r w:rsidRPr="00944758">
        <w:rPr>
          <w:rFonts w:cs="Arial"/>
          <w:lang w:val="en-GB"/>
        </w:rPr>
        <w:t xml:space="preserve"> </w:t>
      </w:r>
      <w:proofErr w:type="spellStart"/>
      <w:r w:rsidRPr="00944758">
        <w:rPr>
          <w:rFonts w:cs="Arial"/>
          <w:lang w:val="en-GB"/>
        </w:rPr>
        <w:t>activităților</w:t>
      </w:r>
      <w:proofErr w:type="spellEnd"/>
      <w:r w:rsidRPr="00944758">
        <w:rPr>
          <w:rFonts w:cs="Arial"/>
          <w:lang w:val="en-GB"/>
        </w:rPr>
        <w:t xml:space="preserve"> sportive </w:t>
      </w:r>
      <w:proofErr w:type="spellStart"/>
      <w:r w:rsidRPr="00944758">
        <w:rPr>
          <w:rFonts w:cs="Arial"/>
          <w:lang w:val="en-GB"/>
        </w:rPr>
        <w:t>utilizându</w:t>
      </w:r>
      <w:proofErr w:type="spellEnd"/>
      <w:r w:rsidRPr="00944758">
        <w:rPr>
          <w:rFonts w:cs="Arial"/>
          <w:lang w:val="en-GB"/>
        </w:rPr>
        <w:t xml:space="preserve">-se </w:t>
      </w:r>
      <w:proofErr w:type="spellStart"/>
      <w:r w:rsidRPr="00944758">
        <w:rPr>
          <w:rFonts w:cs="Arial"/>
          <w:lang w:val="en-GB"/>
        </w:rPr>
        <w:t>materiale</w:t>
      </w:r>
      <w:proofErr w:type="spellEnd"/>
      <w:r w:rsidRPr="00944758">
        <w:rPr>
          <w:rFonts w:cs="Arial"/>
          <w:lang w:val="en-GB"/>
        </w:rPr>
        <w:t xml:space="preserve"> </w:t>
      </w:r>
      <w:proofErr w:type="spellStart"/>
      <w:r w:rsidRPr="00944758">
        <w:rPr>
          <w:rFonts w:cs="Arial"/>
          <w:lang w:val="en-GB"/>
        </w:rPr>
        <w:t>și</w:t>
      </w:r>
      <w:proofErr w:type="spellEnd"/>
      <w:r w:rsidRPr="00944758">
        <w:rPr>
          <w:rFonts w:cs="Arial"/>
          <w:lang w:val="en-GB"/>
        </w:rPr>
        <w:t xml:space="preserve"> </w:t>
      </w:r>
      <w:proofErr w:type="spellStart"/>
      <w:r w:rsidRPr="00944758">
        <w:rPr>
          <w:rFonts w:cs="Arial"/>
          <w:lang w:val="en-GB"/>
        </w:rPr>
        <w:t>produse</w:t>
      </w:r>
      <w:proofErr w:type="spellEnd"/>
      <w:r w:rsidRPr="00944758">
        <w:rPr>
          <w:rFonts w:cs="Arial"/>
          <w:lang w:val="en-GB"/>
        </w:rPr>
        <w:t xml:space="preserve"> de </w:t>
      </w:r>
      <w:proofErr w:type="spellStart"/>
      <w:r w:rsidRPr="00944758">
        <w:rPr>
          <w:rFonts w:cs="Arial"/>
          <w:lang w:val="en-GB"/>
        </w:rPr>
        <w:t>înaltă</w:t>
      </w:r>
      <w:proofErr w:type="spellEnd"/>
      <w:r w:rsidRPr="00944758">
        <w:rPr>
          <w:rFonts w:cs="Arial"/>
          <w:lang w:val="en-GB"/>
        </w:rPr>
        <w:t xml:space="preserve"> </w:t>
      </w:r>
      <w:proofErr w:type="spellStart"/>
      <w:r w:rsidRPr="00944758">
        <w:rPr>
          <w:rFonts w:cs="Arial"/>
          <w:lang w:val="en-GB"/>
        </w:rPr>
        <w:t>generație</w:t>
      </w:r>
      <w:proofErr w:type="spellEnd"/>
      <w:r w:rsidRPr="00944758">
        <w:rPr>
          <w:rFonts w:cs="Arial"/>
          <w:lang w:val="en-GB"/>
        </w:rPr>
        <w:t xml:space="preserve">, </w:t>
      </w:r>
      <w:proofErr w:type="spellStart"/>
      <w:r w:rsidRPr="00944758">
        <w:rPr>
          <w:rFonts w:cs="Arial"/>
          <w:lang w:val="en-GB"/>
        </w:rPr>
        <w:t>nefiind</w:t>
      </w:r>
      <w:proofErr w:type="spellEnd"/>
      <w:r w:rsidRPr="00944758">
        <w:rPr>
          <w:rFonts w:cs="Arial"/>
          <w:lang w:val="en-GB"/>
        </w:rPr>
        <w:t xml:space="preserve"> </w:t>
      </w:r>
      <w:proofErr w:type="spellStart"/>
      <w:r w:rsidRPr="00944758">
        <w:rPr>
          <w:rFonts w:cs="Arial"/>
          <w:lang w:val="en-GB"/>
        </w:rPr>
        <w:t>utilizate</w:t>
      </w:r>
      <w:proofErr w:type="spellEnd"/>
      <w:r w:rsidRPr="00944758">
        <w:rPr>
          <w:rFonts w:cs="Arial"/>
          <w:lang w:val="en-GB"/>
        </w:rPr>
        <w:t xml:space="preserve"> </w:t>
      </w:r>
      <w:proofErr w:type="spellStart"/>
      <w:r w:rsidRPr="00944758">
        <w:rPr>
          <w:rFonts w:cs="Arial"/>
          <w:lang w:val="en-GB"/>
        </w:rPr>
        <w:t>substanțe</w:t>
      </w:r>
      <w:proofErr w:type="spellEnd"/>
      <w:r w:rsidRPr="00944758">
        <w:rPr>
          <w:rFonts w:cs="Arial"/>
          <w:lang w:val="en-GB"/>
        </w:rPr>
        <w:t xml:space="preserve"> </w:t>
      </w:r>
      <w:proofErr w:type="spellStart"/>
      <w:r w:rsidRPr="00944758">
        <w:rPr>
          <w:rFonts w:cs="Arial"/>
          <w:lang w:val="en-GB"/>
        </w:rPr>
        <w:t>sau</w:t>
      </w:r>
      <w:proofErr w:type="spellEnd"/>
      <w:r w:rsidRPr="00944758">
        <w:rPr>
          <w:rFonts w:cs="Arial"/>
          <w:lang w:val="en-GB"/>
        </w:rPr>
        <w:t xml:space="preserve"> </w:t>
      </w:r>
      <w:proofErr w:type="spellStart"/>
      <w:r w:rsidRPr="00944758">
        <w:rPr>
          <w:rFonts w:cs="Arial"/>
          <w:lang w:val="en-GB"/>
        </w:rPr>
        <w:t>produse</w:t>
      </w:r>
      <w:proofErr w:type="spellEnd"/>
      <w:r w:rsidRPr="00944758">
        <w:rPr>
          <w:rFonts w:cs="Arial"/>
          <w:lang w:val="en-GB"/>
        </w:rPr>
        <w:t xml:space="preserve"> </w:t>
      </w:r>
      <w:proofErr w:type="spellStart"/>
      <w:r w:rsidRPr="00944758">
        <w:rPr>
          <w:rFonts w:cs="Arial"/>
          <w:lang w:val="en-GB"/>
        </w:rPr>
        <w:t>chimice</w:t>
      </w:r>
      <w:proofErr w:type="spellEnd"/>
      <w:r w:rsidRPr="00944758">
        <w:rPr>
          <w:rFonts w:cs="Arial"/>
          <w:lang w:val="en-GB"/>
        </w:rPr>
        <w:t xml:space="preserve"> </w:t>
      </w:r>
      <w:proofErr w:type="spellStart"/>
      <w:r w:rsidRPr="00944758">
        <w:rPr>
          <w:rFonts w:cs="Arial"/>
          <w:lang w:val="en-GB"/>
        </w:rPr>
        <w:t>ce</w:t>
      </w:r>
      <w:proofErr w:type="spellEnd"/>
      <w:r w:rsidRPr="00944758">
        <w:rPr>
          <w:rFonts w:cs="Arial"/>
          <w:lang w:val="en-GB"/>
        </w:rPr>
        <w:t xml:space="preserve"> pot </w:t>
      </w:r>
      <w:proofErr w:type="spellStart"/>
      <w:r w:rsidRPr="00944758">
        <w:rPr>
          <w:rFonts w:cs="Arial"/>
          <w:lang w:val="en-GB"/>
        </w:rPr>
        <w:t>avea</w:t>
      </w:r>
      <w:proofErr w:type="spellEnd"/>
      <w:r w:rsidRPr="00944758">
        <w:rPr>
          <w:rFonts w:cs="Arial"/>
          <w:lang w:val="en-GB"/>
        </w:rPr>
        <w:t xml:space="preserve"> impact </w:t>
      </w:r>
      <w:proofErr w:type="spellStart"/>
      <w:r w:rsidRPr="00944758">
        <w:rPr>
          <w:rFonts w:cs="Arial"/>
          <w:lang w:val="en-GB"/>
        </w:rPr>
        <w:t>negativ</w:t>
      </w:r>
      <w:proofErr w:type="spellEnd"/>
      <w:r w:rsidRPr="00944758">
        <w:rPr>
          <w:rFonts w:cs="Arial"/>
          <w:lang w:val="en-GB"/>
        </w:rPr>
        <w:t xml:space="preserve"> </w:t>
      </w:r>
      <w:proofErr w:type="spellStart"/>
      <w:r w:rsidRPr="00944758">
        <w:rPr>
          <w:rFonts w:cs="Arial"/>
          <w:lang w:val="en-GB"/>
        </w:rPr>
        <w:t>asupra</w:t>
      </w:r>
      <w:proofErr w:type="spellEnd"/>
      <w:r w:rsidRPr="00944758">
        <w:rPr>
          <w:rFonts w:cs="Arial"/>
          <w:lang w:val="en-GB"/>
        </w:rPr>
        <w:t xml:space="preserve"> </w:t>
      </w:r>
      <w:proofErr w:type="spellStart"/>
      <w:r w:rsidRPr="00944758">
        <w:rPr>
          <w:rFonts w:cs="Arial"/>
          <w:lang w:val="en-GB"/>
        </w:rPr>
        <w:t>mediului</w:t>
      </w:r>
      <w:proofErr w:type="spellEnd"/>
      <w:r w:rsidRPr="00944758">
        <w:rPr>
          <w:rFonts w:cs="Arial"/>
          <w:lang w:val="en-GB"/>
        </w:rPr>
        <w:t xml:space="preserve"> </w:t>
      </w:r>
      <w:proofErr w:type="spellStart"/>
      <w:r w:rsidRPr="00944758">
        <w:rPr>
          <w:rFonts w:cs="Arial"/>
          <w:lang w:val="en-GB"/>
        </w:rPr>
        <w:t>înconjurător</w:t>
      </w:r>
      <w:proofErr w:type="spellEnd"/>
      <w:r w:rsidRPr="00944758">
        <w:rPr>
          <w:rFonts w:cs="Arial"/>
          <w:lang w:val="en-GB"/>
        </w:rPr>
        <w:t xml:space="preserve">. </w:t>
      </w:r>
      <w:proofErr w:type="spellStart"/>
      <w:r w:rsidRPr="00944758">
        <w:rPr>
          <w:rFonts w:cs="Arial"/>
          <w:lang w:val="en-GB"/>
        </w:rPr>
        <w:t>Amenajarea</w:t>
      </w:r>
      <w:proofErr w:type="spellEnd"/>
      <w:r w:rsidRPr="00944758">
        <w:rPr>
          <w:rFonts w:cs="Arial"/>
          <w:lang w:val="en-GB"/>
        </w:rPr>
        <w:t xml:space="preserve"> </w:t>
      </w:r>
      <w:proofErr w:type="spellStart"/>
      <w:r w:rsidRPr="00944758">
        <w:rPr>
          <w:rFonts w:cs="Arial"/>
          <w:lang w:val="en-GB"/>
        </w:rPr>
        <w:t>va</w:t>
      </w:r>
      <w:proofErr w:type="spellEnd"/>
      <w:r w:rsidRPr="00944758">
        <w:rPr>
          <w:rFonts w:cs="Arial"/>
          <w:lang w:val="en-GB"/>
        </w:rPr>
        <w:t xml:space="preserve"> </w:t>
      </w:r>
      <w:proofErr w:type="spellStart"/>
      <w:r w:rsidRPr="00944758">
        <w:rPr>
          <w:rFonts w:cs="Arial"/>
          <w:lang w:val="en-GB"/>
        </w:rPr>
        <w:t>crește</w:t>
      </w:r>
      <w:proofErr w:type="spellEnd"/>
      <w:r w:rsidRPr="00944758">
        <w:rPr>
          <w:rFonts w:cs="Arial"/>
          <w:lang w:val="en-GB"/>
        </w:rPr>
        <w:t xml:space="preserve"> </w:t>
      </w:r>
      <w:proofErr w:type="spellStart"/>
      <w:r w:rsidRPr="00944758">
        <w:rPr>
          <w:rFonts w:cs="Arial"/>
          <w:lang w:val="en-GB"/>
        </w:rPr>
        <w:t>nivelul</w:t>
      </w:r>
      <w:proofErr w:type="spellEnd"/>
      <w:r w:rsidRPr="00944758">
        <w:rPr>
          <w:rFonts w:cs="Arial"/>
          <w:lang w:val="en-GB"/>
        </w:rPr>
        <w:t xml:space="preserve"> </w:t>
      </w:r>
      <w:proofErr w:type="spellStart"/>
      <w:r w:rsidRPr="00944758">
        <w:rPr>
          <w:rFonts w:cs="Arial"/>
          <w:lang w:val="en-GB"/>
        </w:rPr>
        <w:t>ambiental</w:t>
      </w:r>
      <w:proofErr w:type="spellEnd"/>
      <w:r w:rsidRPr="00944758">
        <w:rPr>
          <w:rFonts w:cs="Arial"/>
          <w:lang w:val="en-GB"/>
        </w:rPr>
        <w:t xml:space="preserve"> al </w:t>
      </w:r>
      <w:proofErr w:type="spellStart"/>
      <w:r w:rsidRPr="00944758">
        <w:rPr>
          <w:rFonts w:cs="Arial"/>
          <w:lang w:val="en-GB"/>
        </w:rPr>
        <w:t>zonei</w:t>
      </w:r>
      <w:proofErr w:type="spellEnd"/>
      <w:r w:rsidRPr="00944758">
        <w:rPr>
          <w:rFonts w:cs="Arial"/>
          <w:lang w:val="en-GB"/>
        </w:rPr>
        <w:t>.</w:t>
      </w:r>
    </w:p>
    <w:p w14:paraId="72E550F0" w14:textId="77777777" w:rsidR="00892481" w:rsidRPr="00944758" w:rsidRDefault="00892481" w:rsidP="00892481">
      <w:pPr>
        <w:ind w:firstLine="720"/>
        <w:jc w:val="both"/>
        <w:rPr>
          <w:rFonts w:asciiTheme="minorHAnsi" w:hAnsiTheme="minorHAnsi"/>
        </w:rPr>
      </w:pPr>
      <w:proofErr w:type="spellStart"/>
      <w:r w:rsidRPr="00944758">
        <w:rPr>
          <w:rFonts w:asciiTheme="minorHAnsi" w:hAnsiTheme="minorHAnsi"/>
        </w:rPr>
        <w:t>În</w:t>
      </w:r>
      <w:proofErr w:type="spellEnd"/>
      <w:r w:rsidRPr="00944758">
        <w:rPr>
          <w:rFonts w:asciiTheme="minorHAnsi" w:hAnsiTheme="minorHAnsi"/>
        </w:rPr>
        <w:t xml:space="preserve"> </w:t>
      </w:r>
      <w:proofErr w:type="spellStart"/>
      <w:r w:rsidRPr="00944758">
        <w:rPr>
          <w:rFonts w:asciiTheme="minorHAnsi" w:hAnsiTheme="minorHAnsi"/>
        </w:rPr>
        <w:t>vederea</w:t>
      </w:r>
      <w:proofErr w:type="spellEnd"/>
      <w:r w:rsidRPr="00944758">
        <w:rPr>
          <w:rFonts w:asciiTheme="minorHAnsi" w:hAnsiTheme="minorHAnsi"/>
        </w:rPr>
        <w:t xml:space="preserve"> </w:t>
      </w:r>
      <w:proofErr w:type="spellStart"/>
      <w:r w:rsidRPr="00944758">
        <w:rPr>
          <w:rFonts w:asciiTheme="minorHAnsi" w:hAnsiTheme="minorHAnsi"/>
        </w:rPr>
        <w:t>aprobarii</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a </w:t>
      </w:r>
      <w:proofErr w:type="spellStart"/>
      <w:r w:rsidRPr="00944758">
        <w:rPr>
          <w:rFonts w:asciiTheme="minorHAnsi" w:hAnsiTheme="minorHAnsi"/>
        </w:rPr>
        <w:t>implementarii</w:t>
      </w:r>
      <w:proofErr w:type="spellEnd"/>
      <w:r w:rsidRPr="00944758">
        <w:rPr>
          <w:rFonts w:asciiTheme="minorHAnsi" w:hAnsiTheme="minorHAnsi"/>
        </w:rPr>
        <w:t xml:space="preserve"> </w:t>
      </w:r>
      <w:proofErr w:type="spellStart"/>
      <w:r w:rsidRPr="00944758">
        <w:rPr>
          <w:rFonts w:asciiTheme="minorHAnsi" w:hAnsiTheme="minorHAnsi"/>
        </w:rPr>
        <w:t>proiectului</w:t>
      </w:r>
      <w:proofErr w:type="spellEnd"/>
      <w:r w:rsidRPr="00944758">
        <w:rPr>
          <w:rFonts w:asciiTheme="minorHAnsi" w:hAnsiTheme="minorHAnsi"/>
        </w:rPr>
        <w:t xml:space="preserve"> </w:t>
      </w:r>
      <w:proofErr w:type="spellStart"/>
      <w:r w:rsidRPr="00944758">
        <w:rPr>
          <w:rFonts w:asciiTheme="minorHAnsi" w:hAnsiTheme="minorHAnsi"/>
        </w:rPr>
        <w:t>este</w:t>
      </w:r>
      <w:proofErr w:type="spellEnd"/>
      <w:r w:rsidRPr="00944758">
        <w:rPr>
          <w:rFonts w:asciiTheme="minorHAnsi" w:hAnsiTheme="minorHAnsi"/>
        </w:rPr>
        <w:t xml:space="preserve"> </w:t>
      </w:r>
      <w:proofErr w:type="spellStart"/>
      <w:r w:rsidRPr="00944758">
        <w:rPr>
          <w:rFonts w:asciiTheme="minorHAnsi" w:hAnsiTheme="minorHAnsi"/>
        </w:rPr>
        <w:t>necesară</w:t>
      </w:r>
      <w:proofErr w:type="spellEnd"/>
      <w:r w:rsidRPr="00944758">
        <w:rPr>
          <w:rFonts w:asciiTheme="minorHAnsi" w:hAnsiTheme="minorHAnsi"/>
        </w:rPr>
        <w:t xml:space="preserve"> </w:t>
      </w:r>
      <w:proofErr w:type="spellStart"/>
      <w:r w:rsidRPr="00944758">
        <w:rPr>
          <w:rFonts w:asciiTheme="minorHAnsi" w:hAnsiTheme="minorHAnsi"/>
        </w:rPr>
        <w:t>aprobarea</w:t>
      </w:r>
      <w:proofErr w:type="spellEnd"/>
      <w:r w:rsidRPr="00944758">
        <w:rPr>
          <w:rFonts w:asciiTheme="minorHAnsi" w:hAnsiTheme="minorHAnsi"/>
        </w:rPr>
        <w:t xml:space="preserve"> </w:t>
      </w:r>
      <w:proofErr w:type="spellStart"/>
      <w:r w:rsidR="00AE537F" w:rsidRPr="00944758">
        <w:rPr>
          <w:rFonts w:asciiTheme="minorHAnsi" w:hAnsiTheme="minorHAnsi"/>
        </w:rPr>
        <w:t>Studiului</w:t>
      </w:r>
      <w:proofErr w:type="spellEnd"/>
      <w:r w:rsidR="00AE537F" w:rsidRPr="00944758">
        <w:rPr>
          <w:rFonts w:asciiTheme="minorHAnsi" w:hAnsiTheme="minorHAnsi"/>
        </w:rPr>
        <w:t xml:space="preserve"> de </w:t>
      </w:r>
      <w:proofErr w:type="spellStart"/>
      <w:r w:rsidR="00AE537F" w:rsidRPr="00944758">
        <w:rPr>
          <w:rFonts w:asciiTheme="minorHAnsi" w:hAnsiTheme="minorHAnsi"/>
        </w:rPr>
        <w:t>Fezabilitate</w:t>
      </w:r>
      <w:proofErr w:type="spellEnd"/>
      <w:r w:rsidR="00AE537F" w:rsidRPr="00944758">
        <w:rPr>
          <w:rFonts w:asciiTheme="minorHAnsi" w:hAnsiTheme="minorHAnsi"/>
        </w:rPr>
        <w:t xml:space="preserve"> </w:t>
      </w:r>
      <w:proofErr w:type="spellStart"/>
      <w:r w:rsidR="00AE537F" w:rsidRPr="00944758">
        <w:rPr>
          <w:rFonts w:asciiTheme="minorHAnsi" w:hAnsiTheme="minorHAnsi"/>
        </w:rPr>
        <w:t>si</w:t>
      </w:r>
      <w:proofErr w:type="spellEnd"/>
      <w:r w:rsidR="00AE537F" w:rsidRPr="00944758">
        <w:rPr>
          <w:rFonts w:asciiTheme="minorHAnsi" w:hAnsiTheme="minorHAnsi"/>
        </w:rPr>
        <w:t xml:space="preserve"> a </w:t>
      </w:r>
      <w:r w:rsidRPr="00944758">
        <w:rPr>
          <w:rFonts w:asciiTheme="minorHAnsi" w:hAnsiTheme="minorHAnsi"/>
        </w:rPr>
        <w:t xml:space="preserve"> </w:t>
      </w:r>
      <w:proofErr w:type="spellStart"/>
      <w:r w:rsidRPr="00944758">
        <w:rPr>
          <w:rFonts w:asciiTheme="minorHAnsi" w:hAnsiTheme="minorHAnsi"/>
        </w:rPr>
        <w:t>Indicatorilor</w:t>
      </w:r>
      <w:proofErr w:type="spellEnd"/>
      <w:r w:rsidRPr="00944758">
        <w:rPr>
          <w:rFonts w:asciiTheme="minorHAnsi" w:hAnsiTheme="minorHAnsi"/>
        </w:rPr>
        <w:t xml:space="preserve"> </w:t>
      </w:r>
      <w:proofErr w:type="spellStart"/>
      <w:r w:rsidRPr="00944758">
        <w:rPr>
          <w:rFonts w:asciiTheme="minorHAnsi" w:hAnsiTheme="minorHAnsi"/>
        </w:rPr>
        <w:t>Tehnico</w:t>
      </w:r>
      <w:proofErr w:type="spellEnd"/>
      <w:r w:rsidRPr="00944758">
        <w:rPr>
          <w:rFonts w:asciiTheme="minorHAnsi" w:hAnsiTheme="minorHAnsi"/>
        </w:rPr>
        <w:t xml:space="preserve">-economici ai </w:t>
      </w:r>
      <w:proofErr w:type="spellStart"/>
      <w:r w:rsidRPr="00944758">
        <w:rPr>
          <w:rFonts w:asciiTheme="minorHAnsi" w:hAnsiTheme="minorHAnsi"/>
        </w:rPr>
        <w:t>obiectivului</w:t>
      </w:r>
      <w:proofErr w:type="spellEnd"/>
      <w:r w:rsidRPr="00944758">
        <w:rPr>
          <w:rFonts w:asciiTheme="minorHAnsi" w:hAnsiTheme="minorHAnsi"/>
        </w:rPr>
        <w:t xml:space="preserve"> de </w:t>
      </w:r>
      <w:proofErr w:type="spellStart"/>
      <w:r w:rsidRPr="00944758">
        <w:rPr>
          <w:rFonts w:asciiTheme="minorHAnsi" w:hAnsiTheme="minorHAnsi"/>
        </w:rPr>
        <w:t>investiții</w:t>
      </w:r>
      <w:proofErr w:type="spellEnd"/>
      <w:r w:rsidRPr="00944758">
        <w:rPr>
          <w:rFonts w:asciiTheme="minorHAnsi" w:hAnsiTheme="minorHAnsi"/>
        </w:rPr>
        <w:t xml:space="preserve">. </w:t>
      </w:r>
      <w:proofErr w:type="spellStart"/>
      <w:r w:rsidRPr="00944758">
        <w:rPr>
          <w:rFonts w:asciiTheme="minorHAnsi" w:hAnsiTheme="minorHAnsi"/>
        </w:rPr>
        <w:t>În</w:t>
      </w:r>
      <w:proofErr w:type="spellEnd"/>
      <w:r w:rsidRPr="00944758">
        <w:rPr>
          <w:rFonts w:asciiTheme="minorHAnsi" w:hAnsiTheme="minorHAnsi"/>
        </w:rPr>
        <w:t xml:space="preserve"> </w:t>
      </w:r>
      <w:proofErr w:type="spellStart"/>
      <w:r w:rsidRPr="00944758">
        <w:rPr>
          <w:rFonts w:asciiTheme="minorHAnsi" w:hAnsiTheme="minorHAnsi"/>
        </w:rPr>
        <w:t>acest</w:t>
      </w:r>
      <w:proofErr w:type="spellEnd"/>
      <w:r w:rsidRPr="00944758">
        <w:rPr>
          <w:rFonts w:asciiTheme="minorHAnsi" w:hAnsiTheme="minorHAnsi"/>
        </w:rPr>
        <w:t xml:space="preserve"> </w:t>
      </w:r>
      <w:proofErr w:type="spellStart"/>
      <w:r w:rsidRPr="00944758">
        <w:rPr>
          <w:rFonts w:asciiTheme="minorHAnsi" w:hAnsiTheme="minorHAnsi"/>
        </w:rPr>
        <w:t>sens</w:t>
      </w:r>
      <w:proofErr w:type="spellEnd"/>
      <w:r w:rsidRPr="00944758">
        <w:rPr>
          <w:rFonts w:asciiTheme="minorHAnsi" w:hAnsiTheme="minorHAnsi"/>
        </w:rPr>
        <w:t xml:space="preserve"> a </w:t>
      </w:r>
      <w:proofErr w:type="spellStart"/>
      <w:r w:rsidRPr="00944758">
        <w:rPr>
          <w:rFonts w:asciiTheme="minorHAnsi" w:hAnsiTheme="minorHAnsi"/>
        </w:rPr>
        <w:t>fost</w:t>
      </w:r>
      <w:proofErr w:type="spellEnd"/>
      <w:r w:rsidRPr="00944758">
        <w:rPr>
          <w:rFonts w:asciiTheme="minorHAnsi" w:hAnsiTheme="minorHAnsi"/>
        </w:rPr>
        <w:t xml:space="preserve"> </w:t>
      </w:r>
      <w:proofErr w:type="spellStart"/>
      <w:r w:rsidRPr="00944758">
        <w:rPr>
          <w:rFonts w:asciiTheme="minorHAnsi" w:hAnsiTheme="minorHAnsi"/>
        </w:rPr>
        <w:t>întocmit</w:t>
      </w:r>
      <w:proofErr w:type="spellEnd"/>
      <w:r w:rsidRPr="00944758">
        <w:rPr>
          <w:rFonts w:asciiTheme="minorHAnsi" w:hAnsiTheme="minorHAnsi"/>
        </w:rPr>
        <w:t xml:space="preserve"> </w:t>
      </w:r>
      <w:proofErr w:type="spellStart"/>
      <w:r w:rsidRPr="00944758">
        <w:rPr>
          <w:rFonts w:asciiTheme="minorHAnsi" w:hAnsiTheme="minorHAnsi"/>
        </w:rPr>
        <w:t>prezentul</w:t>
      </w:r>
      <w:proofErr w:type="spellEnd"/>
      <w:r w:rsidRPr="00944758">
        <w:rPr>
          <w:rFonts w:asciiTheme="minorHAnsi" w:hAnsiTheme="minorHAnsi"/>
        </w:rPr>
        <w:t xml:space="preserve"> </w:t>
      </w:r>
      <w:proofErr w:type="spellStart"/>
      <w:r w:rsidRPr="00944758">
        <w:rPr>
          <w:rFonts w:asciiTheme="minorHAnsi" w:hAnsiTheme="minorHAnsi"/>
        </w:rPr>
        <w:t>proiect</w:t>
      </w:r>
      <w:proofErr w:type="spellEnd"/>
      <w:r w:rsidRPr="00944758">
        <w:rPr>
          <w:rFonts w:asciiTheme="minorHAnsi" w:hAnsiTheme="minorHAnsi"/>
        </w:rPr>
        <w:t xml:space="preserve"> de </w:t>
      </w:r>
      <w:proofErr w:type="spellStart"/>
      <w:r w:rsidRPr="00944758">
        <w:rPr>
          <w:rFonts w:asciiTheme="minorHAnsi" w:hAnsiTheme="minorHAnsi"/>
        </w:rPr>
        <w:t>hotărâre</w:t>
      </w:r>
      <w:proofErr w:type="spellEnd"/>
      <w:r w:rsidRPr="00944758">
        <w:rPr>
          <w:rFonts w:asciiTheme="minorHAnsi" w:hAnsiTheme="minorHAnsi"/>
        </w:rPr>
        <w:t xml:space="preserve">, cu </w:t>
      </w:r>
      <w:proofErr w:type="spellStart"/>
      <w:r w:rsidRPr="00944758">
        <w:rPr>
          <w:rFonts w:asciiTheme="minorHAnsi" w:hAnsiTheme="minorHAnsi"/>
        </w:rPr>
        <w:t>rugămintea</w:t>
      </w:r>
      <w:proofErr w:type="spellEnd"/>
      <w:r w:rsidRPr="00944758">
        <w:rPr>
          <w:rFonts w:asciiTheme="minorHAnsi" w:hAnsiTheme="minorHAnsi"/>
        </w:rPr>
        <w:t xml:space="preserve"> de a fi </w:t>
      </w:r>
      <w:proofErr w:type="spellStart"/>
      <w:r w:rsidRPr="00944758">
        <w:rPr>
          <w:rFonts w:asciiTheme="minorHAnsi" w:hAnsiTheme="minorHAnsi"/>
        </w:rPr>
        <w:t>promovat</w:t>
      </w:r>
      <w:proofErr w:type="spellEnd"/>
      <w:r w:rsidRPr="00944758">
        <w:rPr>
          <w:rFonts w:asciiTheme="minorHAnsi" w:hAnsiTheme="minorHAnsi"/>
        </w:rPr>
        <w:t xml:space="preserve"> pe </w:t>
      </w:r>
      <w:proofErr w:type="spellStart"/>
      <w:r w:rsidRPr="00944758">
        <w:rPr>
          <w:rFonts w:asciiTheme="minorHAnsi" w:hAnsiTheme="minorHAnsi"/>
        </w:rPr>
        <w:t>ordinea</w:t>
      </w:r>
      <w:proofErr w:type="spellEnd"/>
      <w:r w:rsidRPr="00944758">
        <w:rPr>
          <w:rFonts w:asciiTheme="minorHAnsi" w:hAnsiTheme="minorHAnsi"/>
        </w:rPr>
        <w:t xml:space="preserve"> de zi a </w:t>
      </w:r>
      <w:proofErr w:type="spellStart"/>
      <w:r w:rsidRPr="00944758">
        <w:rPr>
          <w:rFonts w:asciiTheme="minorHAnsi" w:hAnsiTheme="minorHAnsi"/>
        </w:rPr>
        <w:t>şedinţei</w:t>
      </w:r>
      <w:proofErr w:type="spellEnd"/>
      <w:r w:rsidRPr="00944758">
        <w:rPr>
          <w:rFonts w:asciiTheme="minorHAnsi" w:hAnsiTheme="minorHAnsi"/>
        </w:rPr>
        <w:t xml:space="preserve"> </w:t>
      </w:r>
      <w:proofErr w:type="spellStart"/>
      <w:r w:rsidRPr="00944758">
        <w:rPr>
          <w:rFonts w:asciiTheme="minorHAnsi" w:hAnsiTheme="minorHAnsi"/>
        </w:rPr>
        <w:t>Consiliului</w:t>
      </w:r>
      <w:proofErr w:type="spellEnd"/>
      <w:r w:rsidRPr="00944758">
        <w:rPr>
          <w:rFonts w:asciiTheme="minorHAnsi" w:hAnsiTheme="minorHAnsi"/>
        </w:rPr>
        <w:t xml:space="preserve"> Local al </w:t>
      </w:r>
      <w:proofErr w:type="spellStart"/>
      <w:r w:rsidRPr="00944758">
        <w:rPr>
          <w:rFonts w:asciiTheme="minorHAnsi" w:hAnsiTheme="minorHAnsi"/>
        </w:rPr>
        <w:t>Municipiului</w:t>
      </w:r>
      <w:proofErr w:type="spellEnd"/>
      <w:r w:rsidRPr="00944758">
        <w:rPr>
          <w:rFonts w:asciiTheme="minorHAnsi" w:hAnsiTheme="minorHAnsi"/>
        </w:rPr>
        <w:t xml:space="preserve"> </w:t>
      </w:r>
      <w:proofErr w:type="spellStart"/>
      <w:r w:rsidRPr="00944758">
        <w:rPr>
          <w:rFonts w:asciiTheme="minorHAnsi" w:hAnsiTheme="minorHAnsi"/>
        </w:rPr>
        <w:t>Buzău</w:t>
      </w:r>
      <w:proofErr w:type="spellEnd"/>
      <w:r w:rsidRPr="00944758">
        <w:rPr>
          <w:rFonts w:asciiTheme="minorHAnsi" w:hAnsiTheme="minorHAnsi"/>
        </w:rPr>
        <w:t xml:space="preserve">. </w:t>
      </w:r>
    </w:p>
    <w:p w14:paraId="625EF867" w14:textId="77777777" w:rsidR="00892481" w:rsidRPr="00944758" w:rsidRDefault="00892481" w:rsidP="00892481">
      <w:pPr>
        <w:rPr>
          <w:rFonts w:asciiTheme="minorHAnsi" w:hAnsiTheme="minorHAnsi"/>
          <w:b/>
        </w:rPr>
      </w:pPr>
    </w:p>
    <w:p w14:paraId="706C72F0" w14:textId="77777777" w:rsidR="00892481" w:rsidRPr="00944758" w:rsidRDefault="00892481" w:rsidP="00892481">
      <w:pPr>
        <w:jc w:val="center"/>
        <w:rPr>
          <w:rFonts w:asciiTheme="minorHAnsi" w:hAnsiTheme="minorHAnsi"/>
          <w:b/>
        </w:rPr>
      </w:pPr>
      <w:r w:rsidRPr="00944758">
        <w:rPr>
          <w:rFonts w:asciiTheme="minorHAnsi" w:hAnsiTheme="minorHAnsi"/>
          <w:b/>
        </w:rPr>
        <w:t>PRIMAR,</w:t>
      </w:r>
    </w:p>
    <w:p w14:paraId="0B825422" w14:textId="77777777" w:rsidR="00892481" w:rsidRPr="00944758" w:rsidRDefault="00892481" w:rsidP="00892481">
      <w:pPr>
        <w:jc w:val="center"/>
        <w:rPr>
          <w:rFonts w:asciiTheme="minorHAnsi" w:hAnsiTheme="minorHAnsi"/>
        </w:rPr>
      </w:pPr>
      <w:r w:rsidRPr="00944758">
        <w:rPr>
          <w:rFonts w:asciiTheme="minorHAnsi" w:hAnsiTheme="minorHAnsi"/>
        </w:rPr>
        <w:t>CONSTANTIN TOMA</w:t>
      </w:r>
    </w:p>
    <w:p w14:paraId="21E2420B" w14:textId="77777777" w:rsidR="00892481" w:rsidRPr="00944758" w:rsidRDefault="00892481" w:rsidP="00892481">
      <w:pPr>
        <w:pStyle w:val="BodyText1"/>
        <w:shd w:val="clear" w:color="auto" w:fill="auto"/>
        <w:spacing w:after="0" w:line="276" w:lineRule="auto"/>
        <w:ind w:right="43" w:firstLine="0"/>
        <w:jc w:val="both"/>
        <w:rPr>
          <w:rFonts w:asciiTheme="minorHAnsi" w:hAnsiTheme="minorHAnsi" w:cs="Arial"/>
          <w:sz w:val="22"/>
          <w:szCs w:val="22"/>
        </w:rPr>
      </w:pPr>
    </w:p>
    <w:p w14:paraId="000C617D"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7604A271"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2AD8C56F"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591B08AB"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7D285DB0"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109F136A" w14:textId="77777777" w:rsidR="00882728" w:rsidRPr="00944758" w:rsidRDefault="00882728" w:rsidP="00892481">
      <w:pPr>
        <w:pStyle w:val="BodyText1"/>
        <w:shd w:val="clear" w:color="auto" w:fill="auto"/>
        <w:spacing w:after="0" w:line="276" w:lineRule="auto"/>
        <w:ind w:right="43" w:firstLine="0"/>
        <w:jc w:val="both"/>
        <w:rPr>
          <w:rFonts w:asciiTheme="minorHAnsi" w:hAnsiTheme="minorHAnsi" w:cs="Arial"/>
          <w:sz w:val="22"/>
          <w:szCs w:val="22"/>
        </w:rPr>
      </w:pPr>
    </w:p>
    <w:p w14:paraId="1020040B" w14:textId="3C9D03CE"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6EA7D4C4" w14:textId="379A68BA"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39B0756C" w14:textId="41957F82"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1F497ED0" w14:textId="6192AA35"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52989961" w14:textId="43410E2E"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31C9E2CA" w14:textId="290E1E53"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1DAE1FCF" w14:textId="3C0710E1"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761F68EB" w14:textId="2E08EFC4"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27E2F75D" w14:textId="4938775D"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1647F6B1" w14:textId="61CF97DA"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74015ED5" w14:textId="140C0D86"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2D6F7E62" w14:textId="77777777" w:rsidR="00B30580" w:rsidRDefault="00B30580" w:rsidP="00892481">
      <w:pPr>
        <w:pStyle w:val="BodyText1"/>
        <w:shd w:val="clear" w:color="auto" w:fill="auto"/>
        <w:spacing w:after="0" w:line="276" w:lineRule="auto"/>
        <w:ind w:right="43" w:firstLine="0"/>
        <w:jc w:val="both"/>
        <w:rPr>
          <w:rFonts w:asciiTheme="minorHAnsi" w:hAnsiTheme="minorHAnsi" w:cs="Arial"/>
          <w:sz w:val="22"/>
          <w:szCs w:val="22"/>
        </w:rPr>
      </w:pPr>
    </w:p>
    <w:p w14:paraId="5E1FFAD7" w14:textId="0BE6E05A" w:rsidR="00427BA7"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333992CB" w14:textId="77777777" w:rsidR="00427BA7" w:rsidRPr="00944758" w:rsidRDefault="00427BA7" w:rsidP="00892481">
      <w:pPr>
        <w:pStyle w:val="BodyText1"/>
        <w:shd w:val="clear" w:color="auto" w:fill="auto"/>
        <w:spacing w:after="0" w:line="276" w:lineRule="auto"/>
        <w:ind w:right="43" w:firstLine="0"/>
        <w:jc w:val="both"/>
        <w:rPr>
          <w:rFonts w:asciiTheme="minorHAnsi" w:hAnsiTheme="minorHAnsi" w:cs="Arial"/>
          <w:sz w:val="22"/>
          <w:szCs w:val="22"/>
        </w:rPr>
      </w:pPr>
    </w:p>
    <w:p w14:paraId="5E4659B7"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4BECB864" w14:textId="77777777" w:rsidR="00AE537F" w:rsidRPr="00944758" w:rsidRDefault="00AE537F" w:rsidP="00892481">
      <w:pPr>
        <w:pStyle w:val="BodyText1"/>
        <w:shd w:val="clear" w:color="auto" w:fill="auto"/>
        <w:spacing w:after="0" w:line="276" w:lineRule="auto"/>
        <w:ind w:right="43" w:firstLine="0"/>
        <w:jc w:val="both"/>
        <w:rPr>
          <w:rFonts w:asciiTheme="minorHAnsi" w:hAnsiTheme="minorHAnsi" w:cs="Arial"/>
          <w:sz w:val="22"/>
          <w:szCs w:val="22"/>
        </w:rPr>
      </w:pPr>
    </w:p>
    <w:p w14:paraId="536AB848" w14:textId="77777777" w:rsidR="00892481" w:rsidRPr="00944758" w:rsidRDefault="00892481" w:rsidP="00892481">
      <w:pPr>
        <w:spacing w:after="0"/>
        <w:jc w:val="center"/>
        <w:rPr>
          <w:rFonts w:asciiTheme="minorHAnsi" w:hAnsiTheme="minorHAnsi" w:cs="Arial"/>
          <w:lang w:val="ro-RO"/>
        </w:rPr>
      </w:pPr>
      <w:r w:rsidRPr="00944758">
        <w:rPr>
          <w:rFonts w:asciiTheme="minorHAnsi" w:hAnsiTheme="minorHAnsi" w:cs="Arial"/>
          <w:lang w:val="ro-RO"/>
        </w:rPr>
        <w:lastRenderedPageBreak/>
        <w:t>ROMÂNIA</w:t>
      </w:r>
    </w:p>
    <w:p w14:paraId="402C87D6" w14:textId="77777777" w:rsidR="00892481" w:rsidRPr="00944758" w:rsidRDefault="00892481" w:rsidP="00892481">
      <w:pPr>
        <w:spacing w:after="0"/>
        <w:jc w:val="center"/>
        <w:rPr>
          <w:rFonts w:asciiTheme="minorHAnsi" w:hAnsiTheme="minorHAnsi" w:cs="Arial"/>
          <w:lang w:val="ro-RO"/>
        </w:rPr>
      </w:pPr>
      <w:r w:rsidRPr="00944758">
        <w:rPr>
          <w:rFonts w:asciiTheme="minorHAnsi" w:hAnsiTheme="minorHAnsi" w:cs="Arial"/>
          <w:lang w:val="ro-RO"/>
        </w:rPr>
        <w:t>JUDEŢUL BUZĂU</w:t>
      </w:r>
    </w:p>
    <w:p w14:paraId="0763E2E1" w14:textId="77777777" w:rsidR="00892481" w:rsidRPr="00944758" w:rsidRDefault="00892481" w:rsidP="00892481">
      <w:pPr>
        <w:spacing w:after="0"/>
        <w:jc w:val="center"/>
        <w:rPr>
          <w:rFonts w:asciiTheme="minorHAnsi" w:hAnsiTheme="minorHAnsi" w:cs="Arial"/>
          <w:lang w:val="ro-RO"/>
        </w:rPr>
      </w:pPr>
      <w:r w:rsidRPr="00944758">
        <w:rPr>
          <w:rFonts w:asciiTheme="minorHAnsi" w:hAnsiTheme="minorHAnsi" w:cs="Arial"/>
          <w:lang w:val="ro-RO"/>
        </w:rPr>
        <w:t>MUNICIPIUL BUZĂU</w:t>
      </w:r>
    </w:p>
    <w:p w14:paraId="1E0385D1" w14:textId="77777777" w:rsidR="00892481" w:rsidRPr="00944758" w:rsidRDefault="00892481" w:rsidP="00892481">
      <w:pPr>
        <w:spacing w:after="0"/>
        <w:jc w:val="center"/>
        <w:rPr>
          <w:rFonts w:asciiTheme="minorHAnsi" w:hAnsiTheme="minorHAnsi" w:cs="Arial"/>
          <w:lang w:val="ro-RO"/>
        </w:rPr>
      </w:pPr>
      <w:r w:rsidRPr="00944758">
        <w:rPr>
          <w:rFonts w:asciiTheme="minorHAnsi" w:hAnsiTheme="minorHAnsi" w:cs="Arial"/>
          <w:lang w:val="ro-RO"/>
        </w:rPr>
        <w:t>SERVICIUL DEZVOLTARE ȘI IMPLEMENTARE PROIECTE</w:t>
      </w:r>
    </w:p>
    <w:p w14:paraId="08315F9F" w14:textId="77777777" w:rsidR="00892481" w:rsidRPr="00944758" w:rsidRDefault="00892481" w:rsidP="00892481">
      <w:pPr>
        <w:spacing w:after="0"/>
        <w:jc w:val="center"/>
        <w:rPr>
          <w:rFonts w:asciiTheme="minorHAnsi" w:hAnsiTheme="minorHAnsi" w:cs="Arial"/>
          <w:lang w:val="ro-RO"/>
        </w:rPr>
      </w:pPr>
      <w:r w:rsidRPr="00944758">
        <w:rPr>
          <w:rFonts w:asciiTheme="minorHAnsi" w:hAnsiTheme="minorHAnsi" w:cs="Arial"/>
          <w:lang w:val="ro-RO"/>
        </w:rPr>
        <w:t xml:space="preserve">Nr. </w:t>
      </w:r>
      <w:r w:rsidR="00944758" w:rsidRPr="00944758">
        <w:rPr>
          <w:rFonts w:asciiTheme="minorHAnsi" w:hAnsiTheme="minorHAnsi" w:cs="Arial"/>
        </w:rPr>
        <w:t>82384/24.06.2021</w:t>
      </w:r>
    </w:p>
    <w:p w14:paraId="692E0F2E" w14:textId="77777777" w:rsidR="00892481" w:rsidRPr="00944758" w:rsidRDefault="00892481" w:rsidP="00892481">
      <w:pPr>
        <w:spacing w:after="0"/>
        <w:rPr>
          <w:rFonts w:asciiTheme="minorHAnsi" w:hAnsiTheme="minorHAnsi" w:cs="Arial"/>
          <w:lang w:val="ro-RO"/>
        </w:rPr>
      </w:pPr>
    </w:p>
    <w:p w14:paraId="27094F4C" w14:textId="77777777" w:rsidR="00892481" w:rsidRPr="00944758" w:rsidRDefault="00892481" w:rsidP="00892481">
      <w:pPr>
        <w:spacing w:after="0"/>
        <w:jc w:val="center"/>
        <w:rPr>
          <w:rFonts w:asciiTheme="minorHAnsi" w:hAnsiTheme="minorHAnsi" w:cs="Arial"/>
          <w:b/>
          <w:lang w:val="ro-RO"/>
        </w:rPr>
      </w:pPr>
      <w:r w:rsidRPr="00944758">
        <w:rPr>
          <w:rFonts w:asciiTheme="minorHAnsi" w:hAnsiTheme="minorHAnsi" w:cs="Arial"/>
          <w:b/>
          <w:lang w:val="ro-RO"/>
        </w:rPr>
        <w:t>R A P O R T  D E  S P E C I A L I T A T E</w:t>
      </w:r>
    </w:p>
    <w:p w14:paraId="2B33EC8E" w14:textId="77777777" w:rsidR="00892481" w:rsidRPr="00944758" w:rsidRDefault="00892481" w:rsidP="00892481">
      <w:pPr>
        <w:spacing w:after="0"/>
        <w:jc w:val="center"/>
        <w:rPr>
          <w:rFonts w:asciiTheme="minorHAnsi" w:hAnsiTheme="minorHAnsi" w:cs="Arial"/>
          <w:b/>
          <w:lang w:val="ro-RO"/>
        </w:rPr>
      </w:pPr>
    </w:p>
    <w:p w14:paraId="0206C42E" w14:textId="77777777" w:rsidR="00AE537F" w:rsidRPr="00944758" w:rsidRDefault="00AE537F" w:rsidP="00AE537F">
      <w:pPr>
        <w:jc w:val="both"/>
        <w:rPr>
          <w:rFonts w:asciiTheme="minorHAnsi" w:hAnsiTheme="minorHAnsi" w:cs="Arial"/>
          <w:b/>
          <w:bCs/>
        </w:rPr>
      </w:pPr>
      <w:proofErr w:type="spellStart"/>
      <w:r w:rsidRPr="00944758">
        <w:rPr>
          <w:rFonts w:asciiTheme="minorHAnsi" w:hAnsiTheme="minorHAnsi" w:cs="Arial"/>
          <w:b/>
        </w:rPr>
        <w:t>privind</w:t>
      </w:r>
      <w:proofErr w:type="spellEnd"/>
      <w:r w:rsidRPr="00944758">
        <w:rPr>
          <w:rFonts w:asciiTheme="minorHAnsi" w:hAnsiTheme="minorHAnsi" w:cs="Arial"/>
          <w:b/>
        </w:rPr>
        <w:t xml:space="preserve"> </w:t>
      </w:r>
      <w:proofErr w:type="spellStart"/>
      <w:r w:rsidRPr="00944758">
        <w:rPr>
          <w:rFonts w:asciiTheme="minorHAnsi" w:hAnsiTheme="minorHAnsi" w:cs="Arial"/>
          <w:b/>
        </w:rPr>
        <w:t>aprobarea</w:t>
      </w:r>
      <w:proofErr w:type="spellEnd"/>
      <w:r w:rsidRPr="00944758">
        <w:rPr>
          <w:rFonts w:asciiTheme="minorHAnsi" w:hAnsiTheme="minorHAnsi" w:cs="Arial"/>
          <w:b/>
        </w:rPr>
        <w:t xml:space="preserve"> </w:t>
      </w:r>
      <w:proofErr w:type="spellStart"/>
      <w:r w:rsidRPr="00944758">
        <w:rPr>
          <w:rFonts w:asciiTheme="minorHAnsi" w:hAnsiTheme="minorHAnsi" w:cs="Arial"/>
          <w:b/>
        </w:rPr>
        <w:t>Studiului</w:t>
      </w:r>
      <w:proofErr w:type="spellEnd"/>
      <w:r w:rsidRPr="00944758">
        <w:rPr>
          <w:rFonts w:asciiTheme="minorHAnsi" w:hAnsiTheme="minorHAnsi" w:cs="Arial"/>
          <w:b/>
        </w:rPr>
        <w:t xml:space="preserve"> de </w:t>
      </w:r>
      <w:proofErr w:type="spellStart"/>
      <w:r w:rsidRPr="00944758">
        <w:rPr>
          <w:rFonts w:asciiTheme="minorHAnsi" w:hAnsiTheme="minorHAnsi" w:cs="Arial"/>
          <w:b/>
        </w:rPr>
        <w:t>Fezabilitate</w:t>
      </w:r>
      <w:proofErr w:type="spellEnd"/>
      <w:r w:rsidRPr="00944758">
        <w:rPr>
          <w:rFonts w:asciiTheme="minorHAnsi" w:hAnsiTheme="minorHAnsi" w:cs="Arial"/>
          <w:b/>
        </w:rPr>
        <w:t xml:space="preserve"> </w:t>
      </w:r>
      <w:proofErr w:type="spellStart"/>
      <w:r w:rsidRPr="00944758">
        <w:rPr>
          <w:rFonts w:asciiTheme="minorHAnsi" w:hAnsiTheme="minorHAnsi" w:cs="Arial"/>
          <w:b/>
        </w:rPr>
        <w:t>si</w:t>
      </w:r>
      <w:proofErr w:type="spellEnd"/>
      <w:r w:rsidRPr="00944758">
        <w:rPr>
          <w:rFonts w:asciiTheme="minorHAnsi" w:hAnsiTheme="minorHAnsi" w:cs="Arial"/>
          <w:b/>
        </w:rPr>
        <w:t xml:space="preserve"> a </w:t>
      </w:r>
      <w:r w:rsidRPr="00944758">
        <w:rPr>
          <w:rFonts w:asciiTheme="minorHAnsi" w:hAnsiTheme="minorHAnsi"/>
          <w:b/>
          <w:lang w:val="ro-RO"/>
        </w:rPr>
        <w:t xml:space="preserve">Indicatorilor </w:t>
      </w:r>
      <w:proofErr w:type="spellStart"/>
      <w:r w:rsidRPr="00944758">
        <w:rPr>
          <w:rFonts w:asciiTheme="minorHAnsi" w:hAnsiTheme="minorHAnsi"/>
          <w:b/>
          <w:lang w:val="ro-RO"/>
        </w:rPr>
        <w:t>Tehnico</w:t>
      </w:r>
      <w:proofErr w:type="spellEnd"/>
      <w:r w:rsidRPr="00944758">
        <w:rPr>
          <w:rFonts w:asciiTheme="minorHAnsi" w:hAnsiTheme="minorHAnsi"/>
          <w:b/>
          <w:lang w:val="ro-RO"/>
        </w:rPr>
        <w:t xml:space="preserve">-Economici </w:t>
      </w:r>
      <w:proofErr w:type="spellStart"/>
      <w:r w:rsidRPr="00944758">
        <w:rPr>
          <w:rFonts w:asciiTheme="minorHAnsi" w:hAnsiTheme="minorHAnsi"/>
          <w:b/>
        </w:rPr>
        <w:t>pentru</w:t>
      </w:r>
      <w:proofErr w:type="spellEnd"/>
      <w:r w:rsidRPr="00944758">
        <w:rPr>
          <w:rFonts w:asciiTheme="minorHAnsi" w:hAnsiTheme="minorHAnsi"/>
          <w:b/>
        </w:rPr>
        <w:t xml:space="preserve"> </w:t>
      </w:r>
      <w:proofErr w:type="spellStart"/>
      <w:r w:rsidRPr="00944758">
        <w:rPr>
          <w:rFonts w:asciiTheme="minorHAnsi" w:hAnsiTheme="minorHAnsi"/>
          <w:b/>
        </w:rPr>
        <w:t>obiectivul</w:t>
      </w:r>
      <w:proofErr w:type="spellEnd"/>
      <w:r w:rsidRPr="00944758">
        <w:rPr>
          <w:rFonts w:asciiTheme="minorHAnsi" w:hAnsiTheme="minorHAnsi"/>
          <w:b/>
        </w:rPr>
        <w:t xml:space="preserve"> de </w:t>
      </w:r>
      <w:proofErr w:type="spellStart"/>
      <w:r w:rsidRPr="00944758">
        <w:rPr>
          <w:rFonts w:asciiTheme="minorHAnsi" w:hAnsiTheme="minorHAnsi"/>
          <w:b/>
        </w:rPr>
        <w:t>investiții</w:t>
      </w:r>
      <w:proofErr w:type="spellEnd"/>
      <w:r w:rsidRPr="00944758">
        <w:rPr>
          <w:rFonts w:asciiTheme="minorHAnsi" w:hAnsiTheme="minorHAnsi"/>
          <w:b/>
        </w:rPr>
        <w:t xml:space="preserve"> </w:t>
      </w:r>
      <w:r w:rsidRPr="00944758">
        <w:rPr>
          <w:rFonts w:asciiTheme="minorHAnsi" w:eastAsia="Times New Roman" w:hAnsiTheme="minorHAnsi" w:cs="Arial"/>
          <w:b/>
          <w:bCs/>
        </w:rPr>
        <w:t>„CONSTRUIRE BAZIN DE INOT “IAZUL MORILOR”, MUNICIPIUL BUZAU</w:t>
      </w:r>
      <w:r w:rsidR="00882728" w:rsidRPr="00944758">
        <w:rPr>
          <w:rFonts w:asciiTheme="minorHAnsi" w:eastAsia="Times New Roman" w:hAnsiTheme="minorHAnsi" w:cs="Arial"/>
          <w:b/>
          <w:bCs/>
        </w:rPr>
        <w:t xml:space="preserve">, </w:t>
      </w:r>
      <w:proofErr w:type="spellStart"/>
      <w:r w:rsidR="00882728" w:rsidRPr="00944758">
        <w:rPr>
          <w:rFonts w:asciiTheme="minorHAnsi" w:eastAsia="Times New Roman" w:hAnsiTheme="minorHAnsi" w:cs="Arial"/>
          <w:b/>
          <w:bCs/>
        </w:rPr>
        <w:t>Judetul</w:t>
      </w:r>
      <w:proofErr w:type="spellEnd"/>
      <w:r w:rsidRPr="00944758">
        <w:rPr>
          <w:rFonts w:asciiTheme="minorHAnsi" w:eastAsia="Times New Roman" w:hAnsiTheme="minorHAnsi" w:cs="Arial"/>
          <w:b/>
          <w:bCs/>
        </w:rPr>
        <w:t xml:space="preserve"> Buzau”</w:t>
      </w:r>
    </w:p>
    <w:p w14:paraId="58A0BBDA" w14:textId="77777777" w:rsidR="00882728" w:rsidRPr="00944758" w:rsidRDefault="00AE537F" w:rsidP="00882728">
      <w:pPr>
        <w:jc w:val="center"/>
        <w:rPr>
          <w:rFonts w:asciiTheme="minorHAnsi" w:hAnsiTheme="minorHAnsi" w:cs="Calibri"/>
          <w:sz w:val="24"/>
          <w:szCs w:val="24"/>
          <w:lang w:val="ro-RO"/>
        </w:rPr>
      </w:pPr>
      <w:proofErr w:type="spellStart"/>
      <w:r w:rsidRPr="00944758">
        <w:rPr>
          <w:rFonts w:asciiTheme="minorHAnsi" w:hAnsiTheme="minorHAnsi"/>
          <w:b/>
        </w:rPr>
        <w:t>Proiect</w:t>
      </w:r>
      <w:proofErr w:type="spellEnd"/>
      <w:r w:rsidRPr="00944758">
        <w:rPr>
          <w:rFonts w:asciiTheme="minorHAnsi" w:hAnsiTheme="minorHAnsi"/>
          <w:b/>
        </w:rPr>
        <w:t xml:space="preserve"> </w:t>
      </w:r>
      <w:proofErr w:type="spellStart"/>
      <w:r w:rsidRPr="00944758">
        <w:rPr>
          <w:rFonts w:asciiTheme="minorHAnsi" w:hAnsiTheme="minorHAnsi"/>
          <w:b/>
        </w:rPr>
        <w:t>finanțat</w:t>
      </w:r>
      <w:proofErr w:type="spellEnd"/>
      <w:r w:rsidRPr="00944758">
        <w:rPr>
          <w:rFonts w:asciiTheme="minorHAnsi" w:hAnsiTheme="minorHAnsi"/>
          <w:b/>
        </w:rPr>
        <w:t xml:space="preserve"> de </w:t>
      </w:r>
      <w:r w:rsidRPr="00944758">
        <w:rPr>
          <w:rFonts w:asciiTheme="minorHAnsi" w:hAnsiTheme="minorHAnsi" w:cs="Calibri"/>
          <w:sz w:val="24"/>
          <w:szCs w:val="24"/>
          <w:lang w:val="ro-RO"/>
        </w:rPr>
        <w:t xml:space="preserve">Compania Națională de Investiții, prin „Programul Național de construcții de interes public sau social”, Subprogramul „Bazine de </w:t>
      </w:r>
      <w:proofErr w:type="spellStart"/>
      <w:r w:rsidRPr="00944758">
        <w:rPr>
          <w:rFonts w:asciiTheme="minorHAnsi" w:hAnsiTheme="minorHAnsi" w:cs="Calibri"/>
          <w:sz w:val="24"/>
          <w:szCs w:val="24"/>
          <w:lang w:val="ro-RO"/>
        </w:rPr>
        <w:t>Inot</w:t>
      </w:r>
      <w:proofErr w:type="spellEnd"/>
      <w:r w:rsidRPr="00944758">
        <w:rPr>
          <w:rFonts w:asciiTheme="minorHAnsi" w:hAnsiTheme="minorHAnsi" w:cs="Calibri"/>
          <w:sz w:val="24"/>
          <w:szCs w:val="24"/>
          <w:lang w:val="ro-RO"/>
        </w:rPr>
        <w:t>”</w:t>
      </w:r>
    </w:p>
    <w:p w14:paraId="29537B4E" w14:textId="77777777" w:rsidR="00882728" w:rsidRPr="00944758" w:rsidRDefault="00882728" w:rsidP="00882728">
      <w:pPr>
        <w:autoSpaceDE w:val="0"/>
        <w:autoSpaceDN w:val="0"/>
        <w:adjustRightInd w:val="0"/>
        <w:spacing w:line="240" w:lineRule="auto"/>
        <w:ind w:firstLine="720"/>
        <w:jc w:val="both"/>
        <w:rPr>
          <w:rFonts w:asciiTheme="minorHAnsi" w:hAnsiTheme="minorHAnsi" w:cs="Arial"/>
        </w:rPr>
      </w:pPr>
      <w:proofErr w:type="spellStart"/>
      <w:r w:rsidRPr="00944758">
        <w:rPr>
          <w:rFonts w:asciiTheme="minorHAnsi" w:hAnsiTheme="minorHAnsi" w:cs="Arial"/>
        </w:rPr>
        <w:t>Prin</w:t>
      </w:r>
      <w:proofErr w:type="spellEnd"/>
      <w:r w:rsidRPr="00944758">
        <w:rPr>
          <w:rFonts w:asciiTheme="minorHAnsi" w:hAnsiTheme="minorHAnsi" w:cs="Arial"/>
        </w:rPr>
        <w:t xml:space="preserve"> </w:t>
      </w:r>
      <w:proofErr w:type="spellStart"/>
      <w:r w:rsidRPr="00944758">
        <w:rPr>
          <w:rFonts w:asciiTheme="minorHAnsi" w:hAnsiTheme="minorHAnsi" w:cs="Arial"/>
        </w:rPr>
        <w:t>realizarea</w:t>
      </w:r>
      <w:proofErr w:type="spellEnd"/>
      <w:r w:rsidRPr="00944758">
        <w:rPr>
          <w:rFonts w:asciiTheme="minorHAnsi" w:hAnsiTheme="minorHAnsi" w:cs="Arial"/>
        </w:rPr>
        <w:t xml:space="preserve"> </w:t>
      </w:r>
      <w:proofErr w:type="spellStart"/>
      <w:r w:rsidRPr="00944758">
        <w:rPr>
          <w:rFonts w:asciiTheme="minorHAnsi" w:hAnsiTheme="minorHAnsi" w:cs="Arial"/>
        </w:rPr>
        <w:t>investiției</w:t>
      </w:r>
      <w:proofErr w:type="spellEnd"/>
      <w:r w:rsidRPr="00944758">
        <w:rPr>
          <w:rFonts w:asciiTheme="minorHAnsi" w:hAnsiTheme="minorHAnsi" w:cs="Arial"/>
        </w:rPr>
        <w:t xml:space="preserve">, </w:t>
      </w:r>
      <w:proofErr w:type="spellStart"/>
      <w:r w:rsidRPr="00944758">
        <w:rPr>
          <w:rFonts w:asciiTheme="minorHAnsi" w:hAnsiTheme="minorHAnsi" w:cs="Arial"/>
        </w:rPr>
        <w:t>municipalitatea</w:t>
      </w:r>
      <w:proofErr w:type="spellEnd"/>
      <w:r w:rsidRPr="00944758">
        <w:rPr>
          <w:rFonts w:asciiTheme="minorHAnsi" w:hAnsiTheme="minorHAnsi" w:cs="Arial"/>
        </w:rPr>
        <w:t xml:space="preserve"> are </w:t>
      </w:r>
      <w:proofErr w:type="spellStart"/>
      <w:r w:rsidRPr="00944758">
        <w:rPr>
          <w:rFonts w:asciiTheme="minorHAnsi" w:hAnsiTheme="minorHAnsi" w:cs="Arial"/>
        </w:rPr>
        <w:t>posibilitatea</w:t>
      </w:r>
      <w:proofErr w:type="spellEnd"/>
      <w:r w:rsidRPr="00944758">
        <w:rPr>
          <w:rFonts w:asciiTheme="minorHAnsi" w:hAnsiTheme="minorHAnsi" w:cs="Arial"/>
        </w:rPr>
        <w:t xml:space="preserve"> de a-</w:t>
      </w:r>
      <w:proofErr w:type="spellStart"/>
      <w:r w:rsidRPr="00944758">
        <w:rPr>
          <w:rFonts w:asciiTheme="minorHAnsi" w:hAnsiTheme="minorHAnsi" w:cs="Arial"/>
        </w:rPr>
        <w:t>și</w:t>
      </w:r>
      <w:proofErr w:type="spellEnd"/>
      <w:r w:rsidRPr="00944758">
        <w:rPr>
          <w:rFonts w:asciiTheme="minorHAnsi" w:hAnsiTheme="minorHAnsi" w:cs="Arial"/>
        </w:rPr>
        <w:t xml:space="preserve"> </w:t>
      </w:r>
      <w:proofErr w:type="spellStart"/>
      <w:r w:rsidRPr="00944758">
        <w:rPr>
          <w:rFonts w:asciiTheme="minorHAnsi" w:hAnsiTheme="minorHAnsi" w:cs="Arial"/>
        </w:rPr>
        <w:t>atinge</w:t>
      </w:r>
      <w:proofErr w:type="spellEnd"/>
      <w:r w:rsidRPr="00944758">
        <w:rPr>
          <w:rFonts w:asciiTheme="minorHAnsi" w:hAnsiTheme="minorHAnsi" w:cs="Arial"/>
        </w:rPr>
        <w:t xml:space="preserve"> </w:t>
      </w:r>
      <w:proofErr w:type="spellStart"/>
      <w:r w:rsidRPr="00944758">
        <w:rPr>
          <w:rFonts w:asciiTheme="minorHAnsi" w:hAnsiTheme="minorHAnsi" w:cs="Arial"/>
        </w:rPr>
        <w:t>obiectivele</w:t>
      </w:r>
      <w:proofErr w:type="spellEnd"/>
      <w:r w:rsidRPr="00944758">
        <w:rPr>
          <w:rFonts w:asciiTheme="minorHAnsi" w:hAnsiTheme="minorHAnsi" w:cs="Arial"/>
        </w:rPr>
        <w:t xml:space="preserve"> </w:t>
      </w:r>
      <w:proofErr w:type="spellStart"/>
      <w:r w:rsidRPr="00944758">
        <w:rPr>
          <w:rFonts w:asciiTheme="minorHAnsi" w:hAnsiTheme="minorHAnsi" w:cs="Arial"/>
        </w:rPr>
        <w:t>structurate</w:t>
      </w:r>
      <w:proofErr w:type="spellEnd"/>
      <w:r w:rsidRPr="00944758">
        <w:rPr>
          <w:rFonts w:asciiTheme="minorHAnsi" w:hAnsiTheme="minorHAnsi" w:cs="Arial"/>
        </w:rPr>
        <w:t xml:space="preserve"> pe </w:t>
      </w:r>
      <w:proofErr w:type="spellStart"/>
      <w:r w:rsidRPr="00944758">
        <w:rPr>
          <w:rFonts w:asciiTheme="minorHAnsi" w:hAnsiTheme="minorHAnsi" w:cs="Arial"/>
        </w:rPr>
        <w:t>cele</w:t>
      </w:r>
      <w:proofErr w:type="spellEnd"/>
      <w:r w:rsidRPr="00944758">
        <w:rPr>
          <w:rFonts w:asciiTheme="minorHAnsi" w:hAnsiTheme="minorHAnsi" w:cs="Arial"/>
        </w:rPr>
        <w:t xml:space="preserve"> </w:t>
      </w:r>
      <w:proofErr w:type="spellStart"/>
      <w:r w:rsidRPr="00944758">
        <w:rPr>
          <w:rFonts w:asciiTheme="minorHAnsi" w:hAnsiTheme="minorHAnsi" w:cs="Arial"/>
        </w:rPr>
        <w:t>patru</w:t>
      </w:r>
      <w:proofErr w:type="spellEnd"/>
      <w:r w:rsidRPr="00944758">
        <w:rPr>
          <w:rFonts w:asciiTheme="minorHAnsi" w:hAnsiTheme="minorHAnsi" w:cs="Arial"/>
        </w:rPr>
        <w:t xml:space="preserve"> axe </w:t>
      </w:r>
      <w:proofErr w:type="spellStart"/>
      <w:r w:rsidRPr="00944758">
        <w:rPr>
          <w:rFonts w:asciiTheme="minorHAnsi" w:hAnsiTheme="minorHAnsi" w:cs="Arial"/>
        </w:rPr>
        <w:t>strategice</w:t>
      </w:r>
      <w:proofErr w:type="spellEnd"/>
      <w:r w:rsidRPr="00944758">
        <w:rPr>
          <w:rFonts w:asciiTheme="minorHAnsi" w:hAnsiTheme="minorHAnsi" w:cs="Arial"/>
        </w:rPr>
        <w:t xml:space="preserve"> </w:t>
      </w:r>
      <w:proofErr w:type="spellStart"/>
      <w:r w:rsidRPr="00944758">
        <w:rPr>
          <w:rFonts w:asciiTheme="minorHAnsi" w:hAnsiTheme="minorHAnsi" w:cs="Arial"/>
        </w:rPr>
        <w:t>asumate</w:t>
      </w:r>
      <w:proofErr w:type="spellEnd"/>
      <w:r w:rsidRPr="00944758">
        <w:rPr>
          <w:rFonts w:asciiTheme="minorHAnsi" w:hAnsiTheme="minorHAnsi" w:cs="Arial"/>
        </w:rPr>
        <w:t xml:space="preserve"> </w:t>
      </w:r>
      <w:proofErr w:type="spellStart"/>
      <w:r w:rsidRPr="00944758">
        <w:rPr>
          <w:rFonts w:asciiTheme="minorHAnsi" w:hAnsiTheme="minorHAnsi" w:cs="Arial"/>
        </w:rPr>
        <w:t>și</w:t>
      </w:r>
      <w:proofErr w:type="spellEnd"/>
      <w:r w:rsidRPr="00944758">
        <w:rPr>
          <w:rFonts w:asciiTheme="minorHAnsi" w:hAnsiTheme="minorHAnsi" w:cs="Arial"/>
        </w:rPr>
        <w:t xml:space="preserve"> </w:t>
      </w:r>
      <w:proofErr w:type="spellStart"/>
      <w:r w:rsidRPr="00944758">
        <w:rPr>
          <w:rFonts w:asciiTheme="minorHAnsi" w:hAnsiTheme="minorHAnsi" w:cs="Arial"/>
        </w:rPr>
        <w:t>în</w:t>
      </w:r>
      <w:proofErr w:type="spellEnd"/>
      <w:r w:rsidRPr="00944758">
        <w:rPr>
          <w:rFonts w:asciiTheme="minorHAnsi" w:hAnsiTheme="minorHAnsi" w:cs="Arial"/>
        </w:rPr>
        <w:t xml:space="preserve"> </w:t>
      </w:r>
      <w:proofErr w:type="spellStart"/>
      <w:r w:rsidRPr="00944758">
        <w:rPr>
          <w:rFonts w:asciiTheme="minorHAnsi" w:hAnsiTheme="minorHAnsi" w:cs="Arial"/>
        </w:rPr>
        <w:t>abordarea</w:t>
      </w:r>
      <w:proofErr w:type="spellEnd"/>
      <w:r w:rsidRPr="00944758">
        <w:rPr>
          <w:rFonts w:asciiTheme="minorHAnsi" w:hAnsiTheme="minorHAnsi" w:cs="Arial"/>
        </w:rPr>
        <w:t xml:space="preserve"> </w:t>
      </w:r>
      <w:proofErr w:type="spellStart"/>
      <w:r w:rsidRPr="00944758">
        <w:rPr>
          <w:rFonts w:asciiTheme="minorHAnsi" w:hAnsiTheme="minorHAnsi" w:cs="Arial"/>
        </w:rPr>
        <w:t>managerială</w:t>
      </w:r>
      <w:proofErr w:type="spellEnd"/>
      <w:r w:rsidRPr="00944758">
        <w:rPr>
          <w:rFonts w:asciiTheme="minorHAnsi" w:hAnsiTheme="minorHAnsi" w:cs="Arial"/>
        </w:rPr>
        <w:t xml:space="preserve">, </w:t>
      </w:r>
      <w:proofErr w:type="spellStart"/>
      <w:r w:rsidRPr="00944758">
        <w:rPr>
          <w:rFonts w:asciiTheme="minorHAnsi" w:hAnsiTheme="minorHAnsi" w:cs="Arial"/>
        </w:rPr>
        <w:t>și</w:t>
      </w:r>
      <w:proofErr w:type="spellEnd"/>
      <w:r w:rsidRPr="00944758">
        <w:rPr>
          <w:rFonts w:asciiTheme="minorHAnsi" w:hAnsiTheme="minorHAnsi" w:cs="Arial"/>
        </w:rPr>
        <w:t xml:space="preserve"> de a </w:t>
      </w:r>
      <w:proofErr w:type="spellStart"/>
      <w:r w:rsidRPr="00944758">
        <w:rPr>
          <w:rFonts w:asciiTheme="minorHAnsi" w:hAnsiTheme="minorHAnsi" w:cs="Arial"/>
        </w:rPr>
        <w:t>capitaliza</w:t>
      </w:r>
      <w:proofErr w:type="spellEnd"/>
      <w:r w:rsidRPr="00944758">
        <w:rPr>
          <w:rFonts w:asciiTheme="minorHAnsi" w:hAnsiTheme="minorHAnsi" w:cs="Arial"/>
        </w:rPr>
        <w:t xml:space="preserve"> </w:t>
      </w:r>
      <w:proofErr w:type="spellStart"/>
      <w:r w:rsidRPr="00944758">
        <w:rPr>
          <w:rFonts w:asciiTheme="minorHAnsi" w:hAnsiTheme="minorHAnsi" w:cs="Arial"/>
        </w:rPr>
        <w:t>eforturile</w:t>
      </w:r>
      <w:proofErr w:type="spellEnd"/>
      <w:r w:rsidRPr="00944758">
        <w:rPr>
          <w:rFonts w:asciiTheme="minorHAnsi" w:hAnsiTheme="minorHAnsi" w:cs="Arial"/>
        </w:rPr>
        <w:t xml:space="preserve"> de </w:t>
      </w:r>
      <w:proofErr w:type="spellStart"/>
      <w:r w:rsidRPr="00944758">
        <w:rPr>
          <w:rFonts w:asciiTheme="minorHAnsi" w:hAnsiTheme="minorHAnsi" w:cs="Arial"/>
        </w:rPr>
        <w:t>până</w:t>
      </w:r>
      <w:proofErr w:type="spellEnd"/>
      <w:r w:rsidRPr="00944758">
        <w:rPr>
          <w:rFonts w:asciiTheme="minorHAnsi" w:hAnsiTheme="minorHAnsi" w:cs="Arial"/>
        </w:rPr>
        <w:t xml:space="preserve"> </w:t>
      </w:r>
      <w:proofErr w:type="spellStart"/>
      <w:r w:rsidRPr="00944758">
        <w:rPr>
          <w:rFonts w:asciiTheme="minorHAnsi" w:hAnsiTheme="minorHAnsi" w:cs="Arial"/>
        </w:rPr>
        <w:t>acum</w:t>
      </w:r>
      <w:proofErr w:type="spellEnd"/>
      <w:r w:rsidRPr="00944758">
        <w:rPr>
          <w:rFonts w:asciiTheme="minorHAnsi" w:hAnsiTheme="minorHAnsi" w:cs="Arial"/>
        </w:rPr>
        <w:t xml:space="preserve"> </w:t>
      </w:r>
      <w:proofErr w:type="spellStart"/>
      <w:r w:rsidRPr="00944758">
        <w:rPr>
          <w:rFonts w:asciiTheme="minorHAnsi" w:hAnsiTheme="minorHAnsi" w:cs="Arial"/>
        </w:rPr>
        <w:t>în</w:t>
      </w:r>
      <w:proofErr w:type="spellEnd"/>
      <w:r w:rsidRPr="00944758">
        <w:rPr>
          <w:rFonts w:asciiTheme="minorHAnsi" w:hAnsiTheme="minorHAnsi" w:cs="Arial"/>
        </w:rPr>
        <w:t xml:space="preserve"> </w:t>
      </w:r>
      <w:proofErr w:type="spellStart"/>
      <w:r w:rsidRPr="00944758">
        <w:rPr>
          <w:rFonts w:asciiTheme="minorHAnsi" w:hAnsiTheme="minorHAnsi" w:cs="Arial"/>
        </w:rPr>
        <w:t>acest</w:t>
      </w:r>
      <w:proofErr w:type="spellEnd"/>
      <w:r w:rsidRPr="00944758">
        <w:rPr>
          <w:rFonts w:asciiTheme="minorHAnsi" w:hAnsiTheme="minorHAnsi" w:cs="Arial"/>
        </w:rPr>
        <w:t xml:space="preserve"> </w:t>
      </w:r>
      <w:proofErr w:type="spellStart"/>
      <w:r w:rsidRPr="00944758">
        <w:rPr>
          <w:rFonts w:asciiTheme="minorHAnsi" w:hAnsiTheme="minorHAnsi" w:cs="Arial"/>
        </w:rPr>
        <w:t>sens</w:t>
      </w:r>
      <w:proofErr w:type="spellEnd"/>
      <w:r w:rsidRPr="00944758">
        <w:rPr>
          <w:rFonts w:asciiTheme="minorHAnsi" w:hAnsiTheme="minorHAnsi" w:cs="Arial"/>
        </w:rPr>
        <w:t xml:space="preserve">, </w:t>
      </w:r>
      <w:proofErr w:type="spellStart"/>
      <w:r w:rsidRPr="00944758">
        <w:rPr>
          <w:rFonts w:asciiTheme="minorHAnsi" w:hAnsiTheme="minorHAnsi" w:cs="Arial"/>
        </w:rPr>
        <w:t>respectiv</w:t>
      </w:r>
      <w:proofErr w:type="spellEnd"/>
      <w:r w:rsidRPr="00944758">
        <w:rPr>
          <w:rFonts w:asciiTheme="minorHAnsi" w:hAnsiTheme="minorHAnsi" w:cs="Arial"/>
        </w:rPr>
        <w:t>:</w:t>
      </w:r>
    </w:p>
    <w:p w14:paraId="02AE3967" w14:textId="77777777" w:rsidR="00882728" w:rsidRPr="00944758" w:rsidRDefault="00882728" w:rsidP="00882728">
      <w:pPr>
        <w:pStyle w:val="ListParagraph"/>
        <w:numPr>
          <w:ilvl w:val="0"/>
          <w:numId w:val="12"/>
        </w:numPr>
        <w:tabs>
          <w:tab w:val="left" w:pos="680"/>
        </w:tabs>
        <w:autoSpaceDE w:val="0"/>
        <w:autoSpaceDN w:val="0"/>
        <w:adjustRightInd w:val="0"/>
        <w:spacing w:after="0" w:line="240" w:lineRule="auto"/>
        <w:jc w:val="both"/>
        <w:rPr>
          <w:rFonts w:asciiTheme="minorHAnsi" w:hAnsiTheme="minorHAnsi"/>
        </w:rPr>
      </w:pPr>
      <w:proofErr w:type="spellStart"/>
      <w:r w:rsidRPr="00944758">
        <w:rPr>
          <w:rFonts w:asciiTheme="minorHAnsi" w:hAnsiTheme="minorHAnsi"/>
        </w:rPr>
        <w:t>Consolidarea</w:t>
      </w:r>
      <w:proofErr w:type="spellEnd"/>
      <w:r w:rsidRPr="00944758">
        <w:rPr>
          <w:rFonts w:asciiTheme="minorHAnsi" w:hAnsiTheme="minorHAnsi"/>
        </w:rPr>
        <w:t xml:space="preserve"> </w:t>
      </w:r>
      <w:proofErr w:type="spellStart"/>
      <w:r w:rsidRPr="00944758">
        <w:rPr>
          <w:rFonts w:asciiTheme="minorHAnsi" w:hAnsiTheme="minorHAnsi"/>
        </w:rPr>
        <w:t>capacității</w:t>
      </w:r>
      <w:proofErr w:type="spellEnd"/>
      <w:r w:rsidRPr="00944758">
        <w:rPr>
          <w:rFonts w:asciiTheme="minorHAnsi" w:hAnsiTheme="minorHAnsi"/>
        </w:rPr>
        <w:t xml:space="preserve"> administrative a </w:t>
      </w:r>
      <w:proofErr w:type="spellStart"/>
      <w:r w:rsidRPr="00944758">
        <w:rPr>
          <w:rFonts w:asciiTheme="minorHAnsi" w:hAnsiTheme="minorHAnsi"/>
        </w:rPr>
        <w:t>municipalitatii</w:t>
      </w:r>
      <w:proofErr w:type="spellEnd"/>
      <w:r w:rsidRPr="00944758">
        <w:rPr>
          <w:rFonts w:asciiTheme="minorHAnsi" w:hAnsiTheme="minorHAnsi"/>
        </w:rPr>
        <w:t xml:space="preserve">: </w:t>
      </w:r>
      <w:proofErr w:type="spellStart"/>
      <w:r w:rsidRPr="00944758">
        <w:rPr>
          <w:rFonts w:asciiTheme="minorHAnsi" w:hAnsiTheme="minorHAnsi"/>
        </w:rPr>
        <w:t>lărgirea</w:t>
      </w:r>
      <w:proofErr w:type="spellEnd"/>
      <w:r w:rsidRPr="00944758">
        <w:rPr>
          <w:rFonts w:asciiTheme="minorHAnsi" w:hAnsiTheme="minorHAnsi"/>
        </w:rPr>
        <w:t xml:space="preserve"> </w:t>
      </w:r>
      <w:proofErr w:type="spellStart"/>
      <w:r w:rsidRPr="00944758">
        <w:rPr>
          <w:rFonts w:asciiTheme="minorHAnsi" w:hAnsiTheme="minorHAnsi"/>
        </w:rPr>
        <w:t>accesului</w:t>
      </w:r>
      <w:proofErr w:type="spellEnd"/>
      <w:r w:rsidRPr="00944758">
        <w:rPr>
          <w:rFonts w:asciiTheme="minorHAnsi" w:hAnsiTheme="minorHAnsi"/>
        </w:rPr>
        <w:t xml:space="preserve"> </w:t>
      </w:r>
      <w:proofErr w:type="spellStart"/>
      <w:r w:rsidRPr="00944758">
        <w:rPr>
          <w:rFonts w:asciiTheme="minorHAnsi" w:hAnsiTheme="minorHAnsi"/>
        </w:rPr>
        <w:t>și</w:t>
      </w:r>
      <w:proofErr w:type="spellEnd"/>
      <w:r w:rsidRPr="00944758">
        <w:rPr>
          <w:rFonts w:asciiTheme="minorHAnsi" w:hAnsiTheme="minorHAnsi"/>
        </w:rPr>
        <w:t xml:space="preserve"> </w:t>
      </w:r>
      <w:proofErr w:type="spellStart"/>
      <w:r w:rsidRPr="00944758">
        <w:rPr>
          <w:rFonts w:asciiTheme="minorHAnsi" w:hAnsiTheme="minorHAnsi"/>
        </w:rPr>
        <w:t>creșterea</w:t>
      </w:r>
      <w:proofErr w:type="spellEnd"/>
      <w:r w:rsidRPr="00944758">
        <w:rPr>
          <w:rFonts w:asciiTheme="minorHAnsi" w:hAnsiTheme="minorHAnsi"/>
        </w:rPr>
        <w:t xml:space="preserve"> </w:t>
      </w:r>
      <w:proofErr w:type="spellStart"/>
      <w:r w:rsidRPr="00944758">
        <w:rPr>
          <w:rFonts w:asciiTheme="minorHAnsi" w:hAnsiTheme="minorHAnsi"/>
        </w:rPr>
        <w:t>diversității</w:t>
      </w:r>
      <w:proofErr w:type="spellEnd"/>
      <w:r w:rsidRPr="00944758">
        <w:rPr>
          <w:rFonts w:asciiTheme="minorHAnsi" w:hAnsiTheme="minorHAnsi"/>
        </w:rPr>
        <w:t xml:space="preserve"> </w:t>
      </w:r>
      <w:proofErr w:type="spellStart"/>
      <w:r w:rsidRPr="00944758">
        <w:rPr>
          <w:rFonts w:asciiTheme="minorHAnsi" w:hAnsiTheme="minorHAnsi"/>
        </w:rPr>
        <w:t>proiectelor</w:t>
      </w:r>
      <w:proofErr w:type="spellEnd"/>
      <w:r w:rsidRPr="00944758">
        <w:rPr>
          <w:rFonts w:asciiTheme="minorHAnsi" w:hAnsiTheme="minorHAnsi"/>
        </w:rPr>
        <w:t xml:space="preserve"> sportive, </w:t>
      </w:r>
      <w:proofErr w:type="spellStart"/>
      <w:r w:rsidRPr="00944758">
        <w:rPr>
          <w:rFonts w:asciiTheme="minorHAnsi" w:hAnsiTheme="minorHAnsi"/>
        </w:rPr>
        <w:t>educationale</w:t>
      </w:r>
      <w:proofErr w:type="spellEnd"/>
      <w:r w:rsidRPr="00944758">
        <w:rPr>
          <w:rFonts w:asciiTheme="minorHAnsi" w:hAnsiTheme="minorHAnsi"/>
        </w:rPr>
        <w:t xml:space="preserve">, </w:t>
      </w:r>
      <w:proofErr w:type="spellStart"/>
      <w:r w:rsidRPr="00944758">
        <w:rPr>
          <w:rFonts w:asciiTheme="minorHAnsi" w:hAnsiTheme="minorHAnsi"/>
        </w:rPr>
        <w:t>recreere</w:t>
      </w:r>
      <w:proofErr w:type="spellEnd"/>
      <w:r w:rsidRPr="00944758">
        <w:rPr>
          <w:rFonts w:asciiTheme="minorHAnsi" w:hAnsiTheme="minorHAnsi"/>
        </w:rPr>
        <w:t xml:space="preserve">, de </w:t>
      </w:r>
      <w:proofErr w:type="spellStart"/>
      <w:r w:rsidRPr="00944758">
        <w:rPr>
          <w:rFonts w:asciiTheme="minorHAnsi" w:hAnsiTheme="minorHAnsi"/>
        </w:rPr>
        <w:t>sanatate</w:t>
      </w:r>
      <w:proofErr w:type="spellEnd"/>
      <w:r w:rsidRPr="00944758">
        <w:rPr>
          <w:rFonts w:asciiTheme="minorHAnsi" w:hAnsiTheme="minorHAnsi"/>
        </w:rPr>
        <w:t>;</w:t>
      </w:r>
    </w:p>
    <w:p w14:paraId="70DCE4A1" w14:textId="77777777" w:rsidR="00882728" w:rsidRPr="00944758" w:rsidRDefault="00882728" w:rsidP="00882728">
      <w:pPr>
        <w:pStyle w:val="ListParagraph"/>
        <w:numPr>
          <w:ilvl w:val="0"/>
          <w:numId w:val="12"/>
        </w:numPr>
        <w:tabs>
          <w:tab w:val="left" w:pos="680"/>
        </w:tabs>
        <w:autoSpaceDE w:val="0"/>
        <w:autoSpaceDN w:val="0"/>
        <w:adjustRightInd w:val="0"/>
        <w:spacing w:after="0" w:line="240" w:lineRule="auto"/>
        <w:jc w:val="both"/>
        <w:rPr>
          <w:rFonts w:asciiTheme="minorHAnsi" w:hAnsiTheme="minorHAnsi"/>
        </w:rPr>
      </w:pPr>
      <w:proofErr w:type="spellStart"/>
      <w:r w:rsidRPr="00944758">
        <w:rPr>
          <w:rFonts w:asciiTheme="minorHAnsi" w:hAnsiTheme="minorHAnsi"/>
        </w:rPr>
        <w:t>Creșterea</w:t>
      </w:r>
      <w:proofErr w:type="spellEnd"/>
      <w:r w:rsidRPr="00944758">
        <w:rPr>
          <w:rFonts w:asciiTheme="minorHAnsi" w:hAnsiTheme="minorHAnsi"/>
        </w:rPr>
        <w:t xml:space="preserve"> </w:t>
      </w:r>
      <w:proofErr w:type="spellStart"/>
      <w:r w:rsidRPr="00944758">
        <w:rPr>
          <w:rFonts w:asciiTheme="minorHAnsi" w:hAnsiTheme="minorHAnsi"/>
        </w:rPr>
        <w:t>vizibilității</w:t>
      </w:r>
      <w:proofErr w:type="spellEnd"/>
      <w:r w:rsidRPr="00944758">
        <w:rPr>
          <w:rFonts w:asciiTheme="minorHAnsi" w:hAnsiTheme="minorHAnsi"/>
        </w:rPr>
        <w:t xml:space="preserve"> </w:t>
      </w:r>
      <w:proofErr w:type="spellStart"/>
      <w:r w:rsidRPr="00944758">
        <w:rPr>
          <w:rFonts w:asciiTheme="minorHAnsi" w:hAnsiTheme="minorHAnsi"/>
        </w:rPr>
        <w:t>instituționale</w:t>
      </w:r>
      <w:proofErr w:type="spellEnd"/>
      <w:r w:rsidRPr="00944758">
        <w:rPr>
          <w:rFonts w:asciiTheme="minorHAnsi" w:hAnsiTheme="minorHAnsi"/>
        </w:rPr>
        <w:t xml:space="preserve"> </w:t>
      </w:r>
      <w:proofErr w:type="spellStart"/>
      <w:r w:rsidRPr="00944758">
        <w:rPr>
          <w:rFonts w:asciiTheme="minorHAnsi" w:hAnsiTheme="minorHAnsi"/>
        </w:rPr>
        <w:t>și</w:t>
      </w:r>
      <w:proofErr w:type="spellEnd"/>
      <w:r w:rsidRPr="00944758">
        <w:rPr>
          <w:rFonts w:asciiTheme="minorHAnsi" w:hAnsiTheme="minorHAnsi"/>
        </w:rPr>
        <w:t xml:space="preserve"> implicit a </w:t>
      </w:r>
      <w:proofErr w:type="spellStart"/>
      <w:r w:rsidRPr="00944758">
        <w:rPr>
          <w:rFonts w:asciiTheme="minorHAnsi" w:hAnsiTheme="minorHAnsi"/>
        </w:rPr>
        <w:t>orasului</w:t>
      </w:r>
      <w:proofErr w:type="spellEnd"/>
      <w:r w:rsidRPr="00944758">
        <w:rPr>
          <w:rFonts w:asciiTheme="minorHAnsi" w:hAnsiTheme="minorHAnsi"/>
        </w:rPr>
        <w:t xml:space="preserve">, a </w:t>
      </w:r>
      <w:proofErr w:type="spellStart"/>
      <w:r w:rsidRPr="00944758">
        <w:rPr>
          <w:rFonts w:asciiTheme="minorHAnsi" w:hAnsiTheme="minorHAnsi"/>
        </w:rPr>
        <w:t>proiectelor</w:t>
      </w:r>
      <w:proofErr w:type="spellEnd"/>
      <w:r w:rsidRPr="00944758">
        <w:rPr>
          <w:rFonts w:asciiTheme="minorHAnsi" w:hAnsiTheme="minorHAnsi"/>
        </w:rPr>
        <w:t xml:space="preserve"> – </w:t>
      </w:r>
      <w:proofErr w:type="spellStart"/>
      <w:r w:rsidRPr="00944758">
        <w:rPr>
          <w:rFonts w:asciiTheme="minorHAnsi" w:hAnsiTheme="minorHAnsi"/>
        </w:rPr>
        <w:t>strategie</w:t>
      </w:r>
      <w:proofErr w:type="spellEnd"/>
      <w:r w:rsidRPr="00944758">
        <w:rPr>
          <w:rFonts w:asciiTheme="minorHAnsi" w:hAnsiTheme="minorHAnsi"/>
        </w:rPr>
        <w:t xml:space="preserve"> </w:t>
      </w:r>
      <w:proofErr w:type="spellStart"/>
      <w:r w:rsidRPr="00944758">
        <w:rPr>
          <w:rFonts w:asciiTheme="minorHAnsi" w:hAnsiTheme="minorHAnsi"/>
        </w:rPr>
        <w:t>dinamică</w:t>
      </w:r>
      <w:proofErr w:type="spellEnd"/>
      <w:r w:rsidRPr="00944758">
        <w:rPr>
          <w:rFonts w:asciiTheme="minorHAnsi" w:hAnsiTheme="minorHAnsi"/>
        </w:rPr>
        <w:t xml:space="preserve"> de marketing, rebranding;</w:t>
      </w:r>
    </w:p>
    <w:p w14:paraId="653BE7E1" w14:textId="77777777" w:rsidR="00882728" w:rsidRPr="00944758" w:rsidRDefault="00882728" w:rsidP="00882728">
      <w:pPr>
        <w:pStyle w:val="ListParagraph"/>
        <w:numPr>
          <w:ilvl w:val="0"/>
          <w:numId w:val="12"/>
        </w:numPr>
        <w:tabs>
          <w:tab w:val="left" w:pos="680"/>
        </w:tabs>
        <w:autoSpaceDE w:val="0"/>
        <w:autoSpaceDN w:val="0"/>
        <w:adjustRightInd w:val="0"/>
        <w:spacing w:after="0" w:line="240" w:lineRule="auto"/>
        <w:jc w:val="both"/>
        <w:rPr>
          <w:rFonts w:asciiTheme="minorHAnsi" w:hAnsiTheme="minorHAnsi"/>
        </w:rPr>
      </w:pPr>
      <w:proofErr w:type="spellStart"/>
      <w:r w:rsidRPr="00944758">
        <w:rPr>
          <w:rFonts w:asciiTheme="minorHAnsi" w:hAnsiTheme="minorHAnsi"/>
        </w:rPr>
        <w:t>Creșterea</w:t>
      </w:r>
      <w:proofErr w:type="spellEnd"/>
      <w:r w:rsidRPr="00944758">
        <w:rPr>
          <w:rFonts w:asciiTheme="minorHAnsi" w:hAnsiTheme="minorHAnsi"/>
        </w:rPr>
        <w:t xml:space="preserve"> </w:t>
      </w:r>
      <w:proofErr w:type="spellStart"/>
      <w:r w:rsidRPr="00944758">
        <w:rPr>
          <w:rFonts w:asciiTheme="minorHAnsi" w:hAnsiTheme="minorHAnsi"/>
        </w:rPr>
        <w:t>calității</w:t>
      </w:r>
      <w:proofErr w:type="spellEnd"/>
      <w:r w:rsidRPr="00944758">
        <w:rPr>
          <w:rFonts w:asciiTheme="minorHAnsi" w:hAnsiTheme="minorHAnsi"/>
        </w:rPr>
        <w:t xml:space="preserve"> </w:t>
      </w:r>
      <w:proofErr w:type="spellStart"/>
      <w:r w:rsidRPr="00944758">
        <w:rPr>
          <w:rFonts w:asciiTheme="minorHAnsi" w:hAnsiTheme="minorHAnsi"/>
        </w:rPr>
        <w:t>contextului</w:t>
      </w:r>
      <w:proofErr w:type="spellEnd"/>
      <w:r w:rsidRPr="00944758">
        <w:rPr>
          <w:rFonts w:asciiTheme="minorHAnsi" w:hAnsiTheme="minorHAnsi"/>
        </w:rPr>
        <w:t xml:space="preserve"> </w:t>
      </w:r>
      <w:proofErr w:type="spellStart"/>
      <w:r w:rsidRPr="00944758">
        <w:rPr>
          <w:rFonts w:asciiTheme="minorHAnsi" w:hAnsiTheme="minorHAnsi"/>
        </w:rPr>
        <w:t>turistic</w:t>
      </w:r>
      <w:proofErr w:type="spellEnd"/>
      <w:r w:rsidRPr="00944758">
        <w:rPr>
          <w:rFonts w:asciiTheme="minorHAnsi" w:hAnsiTheme="minorHAnsi"/>
        </w:rPr>
        <w:t>;</w:t>
      </w:r>
    </w:p>
    <w:p w14:paraId="463B892A" w14:textId="77777777" w:rsidR="00882728" w:rsidRPr="00944758" w:rsidRDefault="00882728" w:rsidP="00882728">
      <w:pPr>
        <w:pStyle w:val="ListParagraph"/>
        <w:numPr>
          <w:ilvl w:val="0"/>
          <w:numId w:val="13"/>
        </w:numPr>
        <w:tabs>
          <w:tab w:val="left" w:pos="680"/>
        </w:tabs>
        <w:autoSpaceDE w:val="0"/>
        <w:autoSpaceDN w:val="0"/>
        <w:adjustRightInd w:val="0"/>
        <w:spacing w:after="0" w:line="240" w:lineRule="auto"/>
        <w:jc w:val="both"/>
        <w:rPr>
          <w:rFonts w:asciiTheme="minorHAnsi" w:hAnsiTheme="minorHAnsi"/>
        </w:rPr>
      </w:pPr>
      <w:proofErr w:type="spellStart"/>
      <w:r w:rsidRPr="00944758">
        <w:rPr>
          <w:rFonts w:asciiTheme="minorHAnsi" w:hAnsiTheme="minorHAnsi"/>
        </w:rPr>
        <w:t>Cresterea</w:t>
      </w:r>
      <w:proofErr w:type="spellEnd"/>
      <w:r w:rsidRPr="00944758">
        <w:rPr>
          <w:rFonts w:asciiTheme="minorHAnsi" w:hAnsiTheme="minorHAnsi"/>
        </w:rPr>
        <w:t xml:space="preserve"> </w:t>
      </w:r>
      <w:proofErr w:type="spellStart"/>
      <w:r w:rsidRPr="00944758">
        <w:rPr>
          <w:rFonts w:asciiTheme="minorHAnsi" w:hAnsiTheme="minorHAnsi"/>
        </w:rPr>
        <w:t>calitatii</w:t>
      </w:r>
      <w:proofErr w:type="spellEnd"/>
      <w:r w:rsidRPr="00944758">
        <w:rPr>
          <w:rFonts w:asciiTheme="minorHAnsi" w:hAnsiTheme="minorHAnsi"/>
        </w:rPr>
        <w:t xml:space="preserve"> </w:t>
      </w:r>
      <w:proofErr w:type="spellStart"/>
      <w:r w:rsidRPr="00944758">
        <w:rPr>
          <w:rFonts w:asciiTheme="minorHAnsi" w:hAnsiTheme="minorHAnsi"/>
        </w:rPr>
        <w:t>vietii</w:t>
      </w:r>
      <w:proofErr w:type="spellEnd"/>
      <w:r w:rsidRPr="00944758">
        <w:rPr>
          <w:rFonts w:asciiTheme="minorHAnsi" w:hAnsiTheme="minorHAnsi"/>
        </w:rPr>
        <w:t xml:space="preserve"> </w:t>
      </w:r>
      <w:proofErr w:type="spellStart"/>
      <w:r w:rsidRPr="00944758">
        <w:rPr>
          <w:rFonts w:asciiTheme="minorHAnsi" w:hAnsiTheme="minorHAnsi"/>
        </w:rPr>
        <w:t>locuitorilor</w:t>
      </w:r>
      <w:proofErr w:type="spellEnd"/>
      <w:r w:rsidRPr="00944758">
        <w:rPr>
          <w:rFonts w:asciiTheme="minorHAnsi" w:hAnsiTheme="minorHAnsi"/>
        </w:rPr>
        <w:t xml:space="preserve"> </w:t>
      </w:r>
      <w:proofErr w:type="spellStart"/>
      <w:r w:rsidRPr="00944758">
        <w:rPr>
          <w:rFonts w:asciiTheme="minorHAnsi" w:hAnsiTheme="minorHAnsi"/>
        </w:rPr>
        <w:t>sai</w:t>
      </w:r>
      <w:proofErr w:type="spellEnd"/>
      <w:r w:rsidRPr="00944758">
        <w:rPr>
          <w:rFonts w:asciiTheme="minorHAnsi" w:hAnsiTheme="minorHAnsi"/>
        </w:rPr>
        <w:t>.</w:t>
      </w:r>
    </w:p>
    <w:p w14:paraId="7509F5B5" w14:textId="77777777" w:rsidR="00882728" w:rsidRPr="00944758" w:rsidRDefault="00882728" w:rsidP="00882728">
      <w:pPr>
        <w:tabs>
          <w:tab w:val="left" w:pos="680"/>
        </w:tabs>
        <w:adjustRightInd w:val="0"/>
        <w:spacing w:line="240" w:lineRule="auto"/>
        <w:ind w:left="810"/>
        <w:contextualSpacing/>
        <w:jc w:val="both"/>
        <w:rPr>
          <w:rFonts w:asciiTheme="minorHAnsi" w:hAnsiTheme="minorHAnsi"/>
        </w:rPr>
      </w:pPr>
    </w:p>
    <w:p w14:paraId="1A241EB6" w14:textId="77777777" w:rsidR="00882728" w:rsidRPr="00944758" w:rsidRDefault="00882728" w:rsidP="00882728">
      <w:pPr>
        <w:tabs>
          <w:tab w:val="left" w:pos="680"/>
        </w:tabs>
        <w:adjustRightInd w:val="0"/>
        <w:spacing w:line="240" w:lineRule="auto"/>
        <w:contextualSpacing/>
        <w:jc w:val="both"/>
        <w:rPr>
          <w:rFonts w:asciiTheme="minorHAnsi" w:hAnsiTheme="minorHAnsi"/>
        </w:rPr>
      </w:pPr>
      <w:proofErr w:type="spellStart"/>
      <w:r w:rsidRPr="00944758">
        <w:rPr>
          <w:rFonts w:asciiTheme="minorHAnsi" w:hAnsiTheme="minorHAnsi"/>
        </w:rPr>
        <w:t>Prin</w:t>
      </w:r>
      <w:proofErr w:type="spellEnd"/>
      <w:r w:rsidRPr="00944758">
        <w:rPr>
          <w:rFonts w:asciiTheme="minorHAnsi" w:hAnsiTheme="minorHAnsi"/>
        </w:rPr>
        <w:t xml:space="preserve"> </w:t>
      </w:r>
      <w:proofErr w:type="spellStart"/>
      <w:r w:rsidRPr="00944758">
        <w:rPr>
          <w:rFonts w:asciiTheme="minorHAnsi" w:hAnsiTheme="minorHAnsi"/>
        </w:rPr>
        <w:t>implementarea</w:t>
      </w:r>
      <w:proofErr w:type="spellEnd"/>
      <w:r w:rsidRPr="00944758">
        <w:rPr>
          <w:rFonts w:asciiTheme="minorHAnsi" w:hAnsiTheme="minorHAnsi"/>
        </w:rPr>
        <w:t xml:space="preserve"> </w:t>
      </w:r>
      <w:proofErr w:type="spellStart"/>
      <w:r w:rsidRPr="00944758">
        <w:rPr>
          <w:rFonts w:asciiTheme="minorHAnsi" w:hAnsiTheme="minorHAnsi"/>
        </w:rPr>
        <w:t>proiectului</w:t>
      </w:r>
      <w:proofErr w:type="spellEnd"/>
      <w:r w:rsidRPr="00944758">
        <w:rPr>
          <w:rFonts w:asciiTheme="minorHAnsi" w:hAnsiTheme="minorHAnsi"/>
        </w:rPr>
        <w:t xml:space="preserve"> se </w:t>
      </w:r>
      <w:proofErr w:type="spellStart"/>
      <w:r w:rsidRPr="00944758">
        <w:rPr>
          <w:rFonts w:asciiTheme="minorHAnsi" w:hAnsiTheme="minorHAnsi"/>
        </w:rPr>
        <w:t>va</w:t>
      </w:r>
      <w:proofErr w:type="spellEnd"/>
      <w:r w:rsidRPr="00944758">
        <w:rPr>
          <w:rFonts w:asciiTheme="minorHAnsi" w:hAnsiTheme="minorHAnsi"/>
        </w:rPr>
        <w:t xml:space="preserve"> </w:t>
      </w:r>
      <w:proofErr w:type="spellStart"/>
      <w:r w:rsidRPr="00944758">
        <w:rPr>
          <w:rFonts w:asciiTheme="minorHAnsi" w:hAnsiTheme="minorHAnsi"/>
        </w:rPr>
        <w:t>asigura</w:t>
      </w:r>
      <w:proofErr w:type="spellEnd"/>
      <w:r w:rsidRPr="00944758">
        <w:rPr>
          <w:rFonts w:asciiTheme="minorHAnsi" w:hAnsiTheme="minorHAnsi"/>
        </w:rPr>
        <w:t>:</w:t>
      </w:r>
    </w:p>
    <w:p w14:paraId="76BAECA1" w14:textId="77777777" w:rsidR="00882728" w:rsidRPr="00944758" w:rsidRDefault="00882728" w:rsidP="00882728">
      <w:pPr>
        <w:pStyle w:val="ListParagraph"/>
        <w:widowControl w:val="0"/>
        <w:numPr>
          <w:ilvl w:val="0"/>
          <w:numId w:val="11"/>
        </w:numPr>
        <w:tabs>
          <w:tab w:val="left" w:pos="1199"/>
        </w:tabs>
        <w:autoSpaceDE w:val="0"/>
        <w:autoSpaceDN w:val="0"/>
        <w:spacing w:before="65" w:after="0" w:line="240" w:lineRule="auto"/>
        <w:ind w:right="396"/>
        <w:contextualSpacing w:val="0"/>
        <w:jc w:val="both"/>
        <w:rPr>
          <w:rFonts w:asciiTheme="minorHAnsi" w:hAnsiTheme="minorHAnsi"/>
        </w:rPr>
      </w:pPr>
      <w:proofErr w:type="spellStart"/>
      <w:r w:rsidRPr="00944758">
        <w:rPr>
          <w:rFonts w:asciiTheme="minorHAnsi" w:hAnsiTheme="minorHAnsi"/>
        </w:rPr>
        <w:t>Deschiderea</w:t>
      </w:r>
      <w:proofErr w:type="spellEnd"/>
      <w:r w:rsidRPr="00944758">
        <w:rPr>
          <w:rFonts w:asciiTheme="minorHAnsi" w:hAnsiTheme="minorHAnsi"/>
        </w:rPr>
        <w:t xml:space="preserve"> </w:t>
      </w:r>
      <w:proofErr w:type="spellStart"/>
      <w:r w:rsidRPr="00944758">
        <w:rPr>
          <w:rFonts w:asciiTheme="minorHAnsi" w:hAnsiTheme="minorHAnsi"/>
        </w:rPr>
        <w:t>parcului</w:t>
      </w:r>
      <w:proofErr w:type="spellEnd"/>
      <w:r w:rsidRPr="00944758">
        <w:rPr>
          <w:rFonts w:asciiTheme="minorHAnsi" w:hAnsiTheme="minorHAnsi"/>
        </w:rPr>
        <w:t xml:space="preserve"> </w:t>
      </w:r>
      <w:proofErr w:type="spellStart"/>
      <w:r w:rsidRPr="00944758">
        <w:rPr>
          <w:rFonts w:asciiTheme="minorHAnsi" w:hAnsiTheme="minorHAnsi"/>
        </w:rPr>
        <w:t>Tineretului</w:t>
      </w:r>
      <w:proofErr w:type="spellEnd"/>
      <w:r w:rsidRPr="00944758">
        <w:rPr>
          <w:rFonts w:asciiTheme="minorHAnsi" w:hAnsiTheme="minorHAnsi"/>
        </w:rPr>
        <w:t xml:space="preserve"> </w:t>
      </w:r>
      <w:proofErr w:type="spellStart"/>
      <w:r w:rsidRPr="00944758">
        <w:rPr>
          <w:rFonts w:asciiTheme="minorHAnsi" w:hAnsiTheme="minorHAnsi"/>
        </w:rPr>
        <w:t>catre</w:t>
      </w:r>
      <w:proofErr w:type="spellEnd"/>
      <w:r w:rsidRPr="00944758">
        <w:rPr>
          <w:rFonts w:asciiTheme="minorHAnsi" w:hAnsiTheme="minorHAnsi"/>
        </w:rPr>
        <w:t xml:space="preserve"> </w:t>
      </w:r>
      <w:proofErr w:type="spellStart"/>
      <w:r w:rsidRPr="00944758">
        <w:rPr>
          <w:rFonts w:asciiTheme="minorHAnsi" w:hAnsiTheme="minorHAnsi"/>
        </w:rPr>
        <w:t>oras</w:t>
      </w:r>
      <w:proofErr w:type="spellEnd"/>
      <w:r w:rsidRPr="00944758">
        <w:rPr>
          <w:rFonts w:asciiTheme="minorHAnsi" w:hAnsiTheme="minorHAnsi"/>
        </w:rPr>
        <w:t xml:space="preserve">, </w:t>
      </w:r>
      <w:proofErr w:type="spellStart"/>
      <w:r w:rsidRPr="00944758">
        <w:rPr>
          <w:rFonts w:asciiTheme="minorHAnsi" w:hAnsiTheme="minorHAnsi"/>
        </w:rPr>
        <w:t>vizibilitatea</w:t>
      </w:r>
      <w:proofErr w:type="spellEnd"/>
      <w:r w:rsidRPr="00944758">
        <w:rPr>
          <w:rFonts w:asciiTheme="minorHAnsi" w:hAnsiTheme="minorHAnsi"/>
        </w:rPr>
        <w:t xml:space="preserve"> / </w:t>
      </w:r>
      <w:proofErr w:type="spellStart"/>
      <w:r w:rsidRPr="00944758">
        <w:rPr>
          <w:rFonts w:asciiTheme="minorHAnsi" w:hAnsiTheme="minorHAnsi"/>
        </w:rPr>
        <w:t>permeabilitatea</w:t>
      </w:r>
      <w:proofErr w:type="spellEnd"/>
      <w:r w:rsidRPr="00944758">
        <w:rPr>
          <w:rFonts w:asciiTheme="minorHAnsi" w:hAnsiTheme="minorHAnsi"/>
        </w:rPr>
        <w:t xml:space="preserve"> </w:t>
      </w:r>
      <w:proofErr w:type="spellStart"/>
      <w:r w:rsidRPr="00944758">
        <w:rPr>
          <w:rFonts w:asciiTheme="minorHAnsi" w:hAnsiTheme="minorHAnsi"/>
        </w:rPr>
        <w:t>valorilor</w:t>
      </w:r>
      <w:proofErr w:type="spellEnd"/>
      <w:r w:rsidRPr="00944758">
        <w:rPr>
          <w:rFonts w:asciiTheme="minorHAnsi" w:hAnsiTheme="minorHAnsi"/>
        </w:rPr>
        <w:t xml:space="preserve"> </w:t>
      </w:r>
      <w:proofErr w:type="spellStart"/>
      <w:r w:rsidRPr="00944758">
        <w:rPr>
          <w:rFonts w:asciiTheme="minorHAnsi" w:hAnsiTheme="minorHAnsi"/>
        </w:rPr>
        <w:t>culturale</w:t>
      </w:r>
      <w:proofErr w:type="spellEnd"/>
      <w:r w:rsidRPr="00944758">
        <w:rPr>
          <w:rFonts w:asciiTheme="minorHAnsi" w:hAnsiTheme="minorHAnsi"/>
        </w:rPr>
        <w:t xml:space="preserve"> urbane </w:t>
      </w:r>
      <w:proofErr w:type="spellStart"/>
      <w:r w:rsidRPr="00944758">
        <w:rPr>
          <w:rFonts w:asciiTheme="minorHAnsi" w:hAnsiTheme="minorHAnsi"/>
        </w:rPr>
        <w:t>contemporane</w:t>
      </w:r>
      <w:proofErr w:type="spellEnd"/>
      <w:r w:rsidRPr="00944758">
        <w:rPr>
          <w:rFonts w:asciiTheme="minorHAnsi" w:hAnsiTheme="minorHAnsi"/>
        </w:rPr>
        <w:t xml:space="preserve">, </w:t>
      </w:r>
      <w:proofErr w:type="spellStart"/>
      <w:r w:rsidRPr="00944758">
        <w:rPr>
          <w:rFonts w:asciiTheme="minorHAnsi" w:hAnsiTheme="minorHAnsi"/>
        </w:rPr>
        <w:t>deschiderea</w:t>
      </w:r>
      <w:proofErr w:type="spellEnd"/>
      <w:r w:rsidRPr="00944758">
        <w:rPr>
          <w:rFonts w:asciiTheme="minorHAnsi" w:hAnsiTheme="minorHAnsi"/>
        </w:rPr>
        <w:t xml:space="preserve"> </w:t>
      </w:r>
      <w:proofErr w:type="spellStart"/>
      <w:r w:rsidRPr="00944758">
        <w:rPr>
          <w:rFonts w:asciiTheme="minorHAnsi" w:hAnsiTheme="minorHAnsi"/>
        </w:rPr>
        <w:t>fizica</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w:t>
      </w:r>
      <w:proofErr w:type="spellStart"/>
      <w:r w:rsidRPr="00944758">
        <w:rPr>
          <w:rFonts w:asciiTheme="minorHAnsi" w:hAnsiTheme="minorHAnsi"/>
        </w:rPr>
        <w:t>metaforica</w:t>
      </w:r>
      <w:proofErr w:type="spellEnd"/>
      <w:r w:rsidRPr="00944758">
        <w:rPr>
          <w:rFonts w:asciiTheme="minorHAnsi" w:hAnsiTheme="minorHAnsi"/>
        </w:rPr>
        <w:t xml:space="preserve"> </w:t>
      </w:r>
      <w:proofErr w:type="spellStart"/>
      <w:r w:rsidRPr="00944758">
        <w:rPr>
          <w:rFonts w:asciiTheme="minorHAnsi" w:hAnsiTheme="minorHAnsi"/>
        </w:rPr>
        <w:t>prin</w:t>
      </w:r>
      <w:proofErr w:type="spellEnd"/>
      <w:r w:rsidRPr="00944758">
        <w:rPr>
          <w:rFonts w:asciiTheme="minorHAnsi" w:hAnsiTheme="minorHAnsi"/>
        </w:rPr>
        <w:t xml:space="preserve"> </w:t>
      </w:r>
      <w:proofErr w:type="spellStart"/>
      <w:r w:rsidRPr="00944758">
        <w:rPr>
          <w:rFonts w:asciiTheme="minorHAnsi" w:hAnsiTheme="minorHAnsi"/>
        </w:rPr>
        <w:t>suita</w:t>
      </w:r>
      <w:proofErr w:type="spellEnd"/>
      <w:r w:rsidRPr="00944758">
        <w:rPr>
          <w:rFonts w:asciiTheme="minorHAnsi" w:hAnsiTheme="minorHAnsi"/>
        </w:rPr>
        <w:t xml:space="preserve"> de </w:t>
      </w:r>
      <w:proofErr w:type="spellStart"/>
      <w:r w:rsidRPr="00944758">
        <w:rPr>
          <w:rFonts w:asciiTheme="minorHAnsi" w:hAnsiTheme="minorHAnsi"/>
        </w:rPr>
        <w:t>spatii</w:t>
      </w:r>
      <w:proofErr w:type="spellEnd"/>
      <w:r w:rsidRPr="00944758">
        <w:rPr>
          <w:rFonts w:asciiTheme="minorHAnsi" w:hAnsiTheme="minorHAnsi"/>
        </w:rPr>
        <w:t xml:space="preserve"> cu diverse </w:t>
      </w:r>
      <w:proofErr w:type="spellStart"/>
      <w:r w:rsidRPr="00944758">
        <w:rPr>
          <w:rFonts w:asciiTheme="minorHAnsi" w:hAnsiTheme="minorHAnsi"/>
        </w:rPr>
        <w:t>functiuni</w:t>
      </w:r>
      <w:proofErr w:type="spellEnd"/>
      <w:r w:rsidRPr="00944758">
        <w:rPr>
          <w:rFonts w:asciiTheme="minorHAnsi" w:hAnsiTheme="minorHAnsi"/>
        </w:rPr>
        <w:t xml:space="preserve"> destinate </w:t>
      </w:r>
      <w:proofErr w:type="spellStart"/>
      <w:r w:rsidRPr="00944758">
        <w:rPr>
          <w:rFonts w:asciiTheme="minorHAnsi" w:hAnsiTheme="minorHAnsi"/>
        </w:rPr>
        <w:t>publicului</w:t>
      </w:r>
      <w:proofErr w:type="spellEnd"/>
      <w:r w:rsidRPr="00944758">
        <w:rPr>
          <w:rFonts w:asciiTheme="minorHAnsi" w:hAnsiTheme="minorHAnsi"/>
        </w:rPr>
        <w:t xml:space="preserve"> </w:t>
      </w:r>
      <w:proofErr w:type="spellStart"/>
      <w:r w:rsidRPr="00944758">
        <w:rPr>
          <w:rFonts w:asciiTheme="minorHAnsi" w:hAnsiTheme="minorHAnsi"/>
        </w:rPr>
        <w:t>larg</w:t>
      </w:r>
      <w:proofErr w:type="spellEnd"/>
      <w:r w:rsidRPr="00944758">
        <w:rPr>
          <w:rFonts w:asciiTheme="minorHAnsi" w:hAnsiTheme="minorHAnsi"/>
        </w:rPr>
        <w:t>;</w:t>
      </w:r>
    </w:p>
    <w:p w14:paraId="7C14C562" w14:textId="77777777" w:rsidR="00882728" w:rsidRPr="00944758" w:rsidRDefault="00882728" w:rsidP="00882728">
      <w:pPr>
        <w:pStyle w:val="ListParagraph"/>
        <w:widowControl w:val="0"/>
        <w:numPr>
          <w:ilvl w:val="0"/>
          <w:numId w:val="11"/>
        </w:numPr>
        <w:tabs>
          <w:tab w:val="left" w:pos="1199"/>
        </w:tabs>
        <w:autoSpaceDE w:val="0"/>
        <w:autoSpaceDN w:val="0"/>
        <w:spacing w:before="65" w:after="0" w:line="240" w:lineRule="auto"/>
        <w:ind w:right="396"/>
        <w:contextualSpacing w:val="0"/>
        <w:jc w:val="both"/>
        <w:rPr>
          <w:rFonts w:asciiTheme="minorHAnsi" w:hAnsiTheme="minorHAnsi"/>
        </w:rPr>
      </w:pPr>
      <w:proofErr w:type="spellStart"/>
      <w:r w:rsidRPr="00944758">
        <w:rPr>
          <w:rFonts w:asciiTheme="minorHAnsi" w:hAnsiTheme="minorHAnsi"/>
        </w:rPr>
        <w:t>Realizarea</w:t>
      </w:r>
      <w:proofErr w:type="spellEnd"/>
      <w:r w:rsidRPr="00944758">
        <w:rPr>
          <w:rFonts w:asciiTheme="minorHAnsi" w:hAnsiTheme="minorHAnsi"/>
        </w:rPr>
        <w:t xml:space="preserve"> </w:t>
      </w:r>
      <w:proofErr w:type="spellStart"/>
      <w:r w:rsidRPr="00944758">
        <w:rPr>
          <w:rFonts w:asciiTheme="minorHAnsi" w:hAnsiTheme="minorHAnsi"/>
        </w:rPr>
        <w:t>dezvoltarii</w:t>
      </w:r>
      <w:proofErr w:type="spellEnd"/>
      <w:r w:rsidRPr="00944758">
        <w:rPr>
          <w:rFonts w:asciiTheme="minorHAnsi" w:hAnsiTheme="minorHAnsi"/>
        </w:rPr>
        <w:t xml:space="preserve"> </w:t>
      </w:r>
      <w:proofErr w:type="spellStart"/>
      <w:r w:rsidRPr="00944758">
        <w:rPr>
          <w:rFonts w:asciiTheme="minorHAnsi" w:hAnsiTheme="minorHAnsi"/>
        </w:rPr>
        <w:t>zonei</w:t>
      </w:r>
      <w:proofErr w:type="spellEnd"/>
      <w:r w:rsidRPr="00944758">
        <w:rPr>
          <w:rFonts w:asciiTheme="minorHAnsi" w:hAnsiTheme="minorHAnsi"/>
        </w:rPr>
        <w:t xml:space="preserve"> </w:t>
      </w:r>
      <w:proofErr w:type="spellStart"/>
      <w:r w:rsidRPr="00944758">
        <w:rPr>
          <w:rFonts w:asciiTheme="minorHAnsi" w:hAnsiTheme="minorHAnsi"/>
        </w:rPr>
        <w:t>locuibile</w:t>
      </w:r>
      <w:proofErr w:type="spellEnd"/>
      <w:r w:rsidRPr="00944758">
        <w:rPr>
          <w:rFonts w:asciiTheme="minorHAnsi" w:hAnsiTheme="minorHAnsi"/>
        </w:rPr>
        <w:t xml:space="preserve"> la </w:t>
      </w:r>
      <w:proofErr w:type="spellStart"/>
      <w:r w:rsidRPr="00944758">
        <w:rPr>
          <w:rFonts w:asciiTheme="minorHAnsi" w:hAnsiTheme="minorHAnsi"/>
        </w:rPr>
        <w:t>nivel</w:t>
      </w:r>
      <w:proofErr w:type="spellEnd"/>
      <w:r w:rsidRPr="00944758">
        <w:rPr>
          <w:rFonts w:asciiTheme="minorHAnsi" w:hAnsiTheme="minorHAnsi"/>
        </w:rPr>
        <w:t xml:space="preserve"> de </w:t>
      </w:r>
      <w:proofErr w:type="spellStart"/>
      <w:r w:rsidRPr="00944758">
        <w:rPr>
          <w:rFonts w:asciiTheme="minorHAnsi" w:hAnsiTheme="minorHAnsi"/>
        </w:rPr>
        <w:t>infrastructura</w:t>
      </w:r>
      <w:proofErr w:type="spellEnd"/>
      <w:r w:rsidRPr="00944758">
        <w:rPr>
          <w:rFonts w:asciiTheme="minorHAnsi" w:hAnsiTheme="minorHAnsi"/>
        </w:rPr>
        <w:t xml:space="preserve"> </w:t>
      </w:r>
      <w:proofErr w:type="spellStart"/>
      <w:r w:rsidRPr="00944758">
        <w:rPr>
          <w:rFonts w:asciiTheme="minorHAnsi" w:hAnsiTheme="minorHAnsi"/>
        </w:rPr>
        <w:t>edilitarea</w:t>
      </w:r>
      <w:proofErr w:type="spellEnd"/>
      <w:r w:rsidRPr="00944758">
        <w:rPr>
          <w:rFonts w:asciiTheme="minorHAnsi" w:hAnsiTheme="minorHAnsi"/>
        </w:rPr>
        <w:t xml:space="preserve"> – </w:t>
      </w:r>
      <w:proofErr w:type="spellStart"/>
      <w:r w:rsidRPr="00944758">
        <w:rPr>
          <w:rFonts w:asciiTheme="minorHAnsi" w:hAnsiTheme="minorHAnsi"/>
        </w:rPr>
        <w:t>prin</w:t>
      </w:r>
      <w:proofErr w:type="spellEnd"/>
      <w:r w:rsidRPr="00944758">
        <w:rPr>
          <w:rFonts w:asciiTheme="minorHAnsi" w:hAnsiTheme="minorHAnsi"/>
        </w:rPr>
        <w:t xml:space="preserve"> </w:t>
      </w:r>
      <w:proofErr w:type="spellStart"/>
      <w:r w:rsidRPr="00944758">
        <w:rPr>
          <w:rFonts w:asciiTheme="minorHAnsi" w:hAnsiTheme="minorHAnsi"/>
        </w:rPr>
        <w:t>racordarea</w:t>
      </w:r>
      <w:proofErr w:type="spellEnd"/>
      <w:r w:rsidRPr="00944758">
        <w:rPr>
          <w:rFonts w:asciiTheme="minorHAnsi" w:hAnsiTheme="minorHAnsi"/>
        </w:rPr>
        <w:t xml:space="preserve"> la </w:t>
      </w:r>
      <w:proofErr w:type="spellStart"/>
      <w:r w:rsidRPr="00944758">
        <w:rPr>
          <w:rFonts w:asciiTheme="minorHAnsi" w:hAnsiTheme="minorHAnsi"/>
        </w:rPr>
        <w:t>retele</w:t>
      </w:r>
      <w:proofErr w:type="spellEnd"/>
      <w:r w:rsidRPr="00944758">
        <w:rPr>
          <w:rFonts w:asciiTheme="minorHAnsi" w:hAnsiTheme="minorHAnsi"/>
        </w:rPr>
        <w:t xml:space="preserve"> de </w:t>
      </w:r>
      <w:proofErr w:type="spellStart"/>
      <w:r w:rsidRPr="00944758">
        <w:rPr>
          <w:rFonts w:asciiTheme="minorHAnsi" w:hAnsiTheme="minorHAnsi"/>
        </w:rPr>
        <w:t>utilitati</w:t>
      </w:r>
      <w:proofErr w:type="spellEnd"/>
      <w:r w:rsidRPr="00944758">
        <w:rPr>
          <w:rFonts w:asciiTheme="minorHAnsi" w:hAnsiTheme="minorHAnsi"/>
        </w:rPr>
        <w:t>;</w:t>
      </w:r>
    </w:p>
    <w:p w14:paraId="43E54C31" w14:textId="77777777" w:rsidR="00882728" w:rsidRPr="00944758" w:rsidRDefault="00882728" w:rsidP="00882728">
      <w:pPr>
        <w:pStyle w:val="ListParagraph"/>
        <w:widowControl w:val="0"/>
        <w:numPr>
          <w:ilvl w:val="0"/>
          <w:numId w:val="11"/>
        </w:numPr>
        <w:tabs>
          <w:tab w:val="left" w:pos="1199"/>
        </w:tabs>
        <w:autoSpaceDE w:val="0"/>
        <w:autoSpaceDN w:val="0"/>
        <w:spacing w:before="65" w:after="0" w:line="240" w:lineRule="auto"/>
        <w:ind w:right="396"/>
        <w:contextualSpacing w:val="0"/>
        <w:jc w:val="both"/>
        <w:rPr>
          <w:rFonts w:asciiTheme="minorHAnsi" w:hAnsiTheme="minorHAnsi"/>
        </w:rPr>
      </w:pPr>
      <w:proofErr w:type="spellStart"/>
      <w:r w:rsidRPr="00944758">
        <w:rPr>
          <w:rFonts w:asciiTheme="minorHAnsi" w:hAnsiTheme="minorHAnsi"/>
        </w:rPr>
        <w:t>Crearea</w:t>
      </w:r>
      <w:proofErr w:type="spellEnd"/>
      <w:r w:rsidRPr="00944758">
        <w:rPr>
          <w:rFonts w:asciiTheme="minorHAnsi" w:hAnsiTheme="minorHAnsi"/>
        </w:rPr>
        <w:t xml:space="preserve"> </w:t>
      </w:r>
      <w:proofErr w:type="spellStart"/>
      <w:r w:rsidRPr="00944758">
        <w:rPr>
          <w:rFonts w:asciiTheme="minorHAnsi" w:hAnsiTheme="minorHAnsi"/>
        </w:rPr>
        <w:t>unui</w:t>
      </w:r>
      <w:proofErr w:type="spellEnd"/>
      <w:r w:rsidRPr="00944758">
        <w:rPr>
          <w:rFonts w:asciiTheme="minorHAnsi" w:hAnsiTheme="minorHAnsi"/>
        </w:rPr>
        <w:t xml:space="preserve"> </w:t>
      </w:r>
      <w:proofErr w:type="spellStart"/>
      <w:r w:rsidRPr="00944758">
        <w:rPr>
          <w:rFonts w:asciiTheme="minorHAnsi" w:hAnsiTheme="minorHAnsi"/>
        </w:rPr>
        <w:t>confort</w:t>
      </w:r>
      <w:proofErr w:type="spellEnd"/>
      <w:r w:rsidRPr="00944758">
        <w:rPr>
          <w:rFonts w:asciiTheme="minorHAnsi" w:hAnsiTheme="minorHAnsi"/>
        </w:rPr>
        <w:t xml:space="preserve"> </w:t>
      </w:r>
      <w:proofErr w:type="spellStart"/>
      <w:r w:rsidRPr="00944758">
        <w:rPr>
          <w:rFonts w:asciiTheme="minorHAnsi" w:hAnsiTheme="minorHAnsi"/>
        </w:rPr>
        <w:t>pentru</w:t>
      </w:r>
      <w:proofErr w:type="spellEnd"/>
      <w:r w:rsidRPr="00944758">
        <w:rPr>
          <w:rFonts w:asciiTheme="minorHAnsi" w:hAnsiTheme="minorHAnsi"/>
        </w:rPr>
        <w:t xml:space="preserve"> </w:t>
      </w:r>
      <w:proofErr w:type="spellStart"/>
      <w:r w:rsidRPr="00944758">
        <w:rPr>
          <w:rFonts w:asciiTheme="minorHAnsi" w:hAnsiTheme="minorHAnsi"/>
        </w:rPr>
        <w:t>cetateni</w:t>
      </w:r>
      <w:proofErr w:type="spellEnd"/>
      <w:r w:rsidRPr="00944758">
        <w:rPr>
          <w:rFonts w:asciiTheme="minorHAnsi" w:hAnsiTheme="minorHAnsi"/>
        </w:rPr>
        <w:t xml:space="preserve">, </w:t>
      </w:r>
      <w:proofErr w:type="spellStart"/>
      <w:r w:rsidRPr="00944758">
        <w:rPr>
          <w:rFonts w:asciiTheme="minorHAnsi" w:hAnsiTheme="minorHAnsi"/>
        </w:rPr>
        <w:t>dar</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w:t>
      </w:r>
      <w:proofErr w:type="spellStart"/>
      <w:r w:rsidRPr="00944758">
        <w:rPr>
          <w:rFonts w:asciiTheme="minorHAnsi" w:hAnsiTheme="minorHAnsi"/>
        </w:rPr>
        <w:t>pentru</w:t>
      </w:r>
      <w:proofErr w:type="spellEnd"/>
      <w:r w:rsidRPr="00944758">
        <w:rPr>
          <w:rFonts w:asciiTheme="minorHAnsi" w:hAnsiTheme="minorHAnsi"/>
        </w:rPr>
        <w:t xml:space="preserve"> </w:t>
      </w:r>
      <w:proofErr w:type="spellStart"/>
      <w:r w:rsidRPr="00944758">
        <w:rPr>
          <w:rFonts w:asciiTheme="minorHAnsi" w:hAnsiTheme="minorHAnsi"/>
        </w:rPr>
        <w:t>locuitorii</w:t>
      </w:r>
      <w:proofErr w:type="spellEnd"/>
      <w:r w:rsidRPr="00944758">
        <w:rPr>
          <w:rFonts w:asciiTheme="minorHAnsi" w:hAnsiTheme="minorHAnsi"/>
        </w:rPr>
        <w:t xml:space="preserve"> </w:t>
      </w:r>
      <w:proofErr w:type="spellStart"/>
      <w:r w:rsidRPr="00944758">
        <w:rPr>
          <w:rFonts w:asciiTheme="minorHAnsi" w:hAnsiTheme="minorHAnsi"/>
        </w:rPr>
        <w:t>zonei</w:t>
      </w:r>
      <w:proofErr w:type="spellEnd"/>
      <w:r w:rsidRPr="00944758">
        <w:rPr>
          <w:rFonts w:asciiTheme="minorHAnsi" w:hAnsiTheme="minorHAnsi"/>
        </w:rPr>
        <w:t>;</w:t>
      </w:r>
    </w:p>
    <w:p w14:paraId="4EA8DCED" w14:textId="77777777" w:rsidR="00882728" w:rsidRPr="00944758" w:rsidRDefault="00882728" w:rsidP="00882728">
      <w:pPr>
        <w:pStyle w:val="ListParagraph"/>
        <w:widowControl w:val="0"/>
        <w:numPr>
          <w:ilvl w:val="0"/>
          <w:numId w:val="11"/>
        </w:numPr>
        <w:tabs>
          <w:tab w:val="left" w:pos="1199"/>
        </w:tabs>
        <w:autoSpaceDE w:val="0"/>
        <w:autoSpaceDN w:val="0"/>
        <w:spacing w:before="65" w:after="0" w:line="240" w:lineRule="auto"/>
        <w:ind w:right="396"/>
        <w:contextualSpacing w:val="0"/>
        <w:jc w:val="both"/>
        <w:rPr>
          <w:rFonts w:asciiTheme="minorHAnsi" w:hAnsiTheme="minorHAnsi"/>
        </w:rPr>
      </w:pPr>
      <w:proofErr w:type="spellStart"/>
      <w:r w:rsidRPr="00944758">
        <w:rPr>
          <w:rFonts w:asciiTheme="minorHAnsi" w:hAnsiTheme="minorHAnsi"/>
        </w:rPr>
        <w:t>Dezvoltarea</w:t>
      </w:r>
      <w:proofErr w:type="spellEnd"/>
      <w:r w:rsidRPr="00944758">
        <w:rPr>
          <w:rFonts w:asciiTheme="minorHAnsi" w:hAnsiTheme="minorHAnsi"/>
        </w:rPr>
        <w:t xml:space="preserve"> </w:t>
      </w:r>
      <w:proofErr w:type="spellStart"/>
      <w:r w:rsidRPr="00944758">
        <w:rPr>
          <w:rFonts w:asciiTheme="minorHAnsi" w:hAnsiTheme="minorHAnsi"/>
        </w:rPr>
        <w:t>unei</w:t>
      </w:r>
      <w:proofErr w:type="spellEnd"/>
      <w:r w:rsidRPr="00944758">
        <w:rPr>
          <w:rFonts w:asciiTheme="minorHAnsi" w:hAnsiTheme="minorHAnsi"/>
        </w:rPr>
        <w:t xml:space="preserve"> </w:t>
      </w:r>
      <w:proofErr w:type="spellStart"/>
      <w:r w:rsidRPr="00944758">
        <w:rPr>
          <w:rFonts w:asciiTheme="minorHAnsi" w:hAnsiTheme="minorHAnsi"/>
        </w:rPr>
        <w:t>infrastructuri</w:t>
      </w:r>
      <w:proofErr w:type="spellEnd"/>
      <w:r w:rsidRPr="00944758">
        <w:rPr>
          <w:rFonts w:asciiTheme="minorHAnsi" w:hAnsiTheme="minorHAnsi"/>
        </w:rPr>
        <w:t xml:space="preserve"> </w:t>
      </w:r>
      <w:proofErr w:type="spellStart"/>
      <w:r w:rsidRPr="00944758">
        <w:rPr>
          <w:rFonts w:asciiTheme="minorHAnsi" w:hAnsiTheme="minorHAnsi"/>
        </w:rPr>
        <w:t>specifice</w:t>
      </w:r>
      <w:proofErr w:type="spellEnd"/>
      <w:r w:rsidRPr="00944758">
        <w:rPr>
          <w:rFonts w:asciiTheme="minorHAnsi" w:hAnsiTheme="minorHAnsi"/>
        </w:rPr>
        <w:t xml:space="preserve"> </w:t>
      </w:r>
      <w:proofErr w:type="spellStart"/>
      <w:r w:rsidRPr="00944758">
        <w:rPr>
          <w:rFonts w:asciiTheme="minorHAnsi" w:hAnsiTheme="minorHAnsi"/>
        </w:rPr>
        <w:t>necesara</w:t>
      </w:r>
      <w:proofErr w:type="spellEnd"/>
      <w:r w:rsidRPr="00944758">
        <w:rPr>
          <w:rFonts w:asciiTheme="minorHAnsi" w:hAnsiTheme="minorHAnsi"/>
        </w:rPr>
        <w:t xml:space="preserve"> </w:t>
      </w:r>
      <w:proofErr w:type="spellStart"/>
      <w:r w:rsidRPr="00944758">
        <w:rPr>
          <w:rFonts w:asciiTheme="minorHAnsi" w:hAnsiTheme="minorHAnsi"/>
        </w:rPr>
        <w:t>dezvoltarii</w:t>
      </w:r>
      <w:proofErr w:type="spellEnd"/>
      <w:r w:rsidRPr="00944758">
        <w:rPr>
          <w:rFonts w:asciiTheme="minorHAnsi" w:hAnsiTheme="minorHAnsi"/>
        </w:rPr>
        <w:t xml:space="preserve"> </w:t>
      </w:r>
      <w:proofErr w:type="spellStart"/>
      <w:r w:rsidRPr="00944758">
        <w:rPr>
          <w:rFonts w:asciiTheme="minorHAnsi" w:hAnsiTheme="minorHAnsi"/>
        </w:rPr>
        <w:t>unei</w:t>
      </w:r>
      <w:proofErr w:type="spellEnd"/>
      <w:r w:rsidRPr="00944758">
        <w:rPr>
          <w:rFonts w:asciiTheme="minorHAnsi" w:hAnsiTheme="minorHAnsi"/>
        </w:rPr>
        <w:t xml:space="preserve"> </w:t>
      </w:r>
      <w:proofErr w:type="spellStart"/>
      <w:r w:rsidRPr="00944758">
        <w:rPr>
          <w:rFonts w:asciiTheme="minorHAnsi" w:hAnsiTheme="minorHAnsi"/>
        </w:rPr>
        <w:t>asemenea</w:t>
      </w:r>
      <w:proofErr w:type="spellEnd"/>
      <w:r w:rsidRPr="00944758">
        <w:rPr>
          <w:rFonts w:asciiTheme="minorHAnsi" w:hAnsiTheme="minorHAnsi"/>
        </w:rPr>
        <w:t xml:space="preserve"> tip de </w:t>
      </w:r>
      <w:proofErr w:type="spellStart"/>
      <w:r w:rsidRPr="00944758">
        <w:rPr>
          <w:rFonts w:asciiTheme="minorHAnsi" w:hAnsiTheme="minorHAnsi"/>
        </w:rPr>
        <w:t>institutie</w:t>
      </w:r>
      <w:proofErr w:type="spellEnd"/>
      <w:r w:rsidRPr="00944758">
        <w:rPr>
          <w:rFonts w:asciiTheme="minorHAnsi" w:hAnsiTheme="minorHAnsi"/>
        </w:rPr>
        <w:t xml:space="preserve"> din </w:t>
      </w:r>
      <w:proofErr w:type="spellStart"/>
      <w:r w:rsidRPr="00944758">
        <w:rPr>
          <w:rFonts w:asciiTheme="minorHAnsi" w:hAnsiTheme="minorHAnsi"/>
        </w:rPr>
        <w:t>punct</w:t>
      </w:r>
      <w:proofErr w:type="spellEnd"/>
      <w:r w:rsidRPr="00944758">
        <w:rPr>
          <w:rFonts w:asciiTheme="minorHAnsi" w:hAnsiTheme="minorHAnsi"/>
        </w:rPr>
        <w:t xml:space="preserve"> de </w:t>
      </w:r>
      <w:proofErr w:type="spellStart"/>
      <w:r w:rsidRPr="00944758">
        <w:rPr>
          <w:rFonts w:asciiTheme="minorHAnsi" w:hAnsiTheme="minorHAnsi"/>
        </w:rPr>
        <w:t>vedere</w:t>
      </w:r>
      <w:proofErr w:type="spellEnd"/>
      <w:r w:rsidRPr="00944758">
        <w:rPr>
          <w:rFonts w:asciiTheme="minorHAnsi" w:hAnsiTheme="minorHAnsi"/>
        </w:rPr>
        <w:t xml:space="preserve"> </w:t>
      </w:r>
      <w:proofErr w:type="spellStart"/>
      <w:r w:rsidRPr="00944758">
        <w:rPr>
          <w:rFonts w:asciiTheme="minorHAnsi" w:hAnsiTheme="minorHAnsi"/>
        </w:rPr>
        <w:t>sportiv</w:t>
      </w:r>
      <w:proofErr w:type="spellEnd"/>
      <w:r w:rsidRPr="00944758">
        <w:rPr>
          <w:rFonts w:asciiTheme="minorHAnsi" w:hAnsiTheme="minorHAnsi"/>
        </w:rPr>
        <w:t xml:space="preserve">, educational, de </w:t>
      </w:r>
      <w:proofErr w:type="spellStart"/>
      <w:r w:rsidRPr="00944758">
        <w:rPr>
          <w:rFonts w:asciiTheme="minorHAnsi" w:hAnsiTheme="minorHAnsi"/>
        </w:rPr>
        <w:t>relaxare</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w:t>
      </w:r>
      <w:proofErr w:type="spellStart"/>
      <w:r w:rsidRPr="00944758">
        <w:rPr>
          <w:rFonts w:asciiTheme="minorHAnsi" w:hAnsiTheme="minorHAnsi"/>
        </w:rPr>
        <w:t>sanatate</w:t>
      </w:r>
      <w:proofErr w:type="spellEnd"/>
      <w:r w:rsidRPr="00944758">
        <w:rPr>
          <w:rFonts w:asciiTheme="minorHAnsi" w:hAnsiTheme="minorHAnsi"/>
        </w:rPr>
        <w:t xml:space="preserve"> </w:t>
      </w:r>
    </w:p>
    <w:p w14:paraId="3F3043DE" w14:textId="77777777" w:rsidR="00882728" w:rsidRPr="00944758" w:rsidRDefault="00882728" w:rsidP="00882728">
      <w:pPr>
        <w:pStyle w:val="ListParagraph"/>
        <w:widowControl w:val="0"/>
        <w:numPr>
          <w:ilvl w:val="0"/>
          <w:numId w:val="11"/>
        </w:numPr>
        <w:tabs>
          <w:tab w:val="left" w:pos="1199"/>
        </w:tabs>
        <w:autoSpaceDE w:val="0"/>
        <w:autoSpaceDN w:val="0"/>
        <w:spacing w:before="65" w:after="0" w:line="240" w:lineRule="auto"/>
        <w:ind w:right="396"/>
        <w:contextualSpacing w:val="0"/>
        <w:jc w:val="both"/>
        <w:rPr>
          <w:rFonts w:asciiTheme="minorHAnsi" w:hAnsiTheme="minorHAnsi"/>
        </w:rPr>
      </w:pPr>
      <w:proofErr w:type="spellStart"/>
      <w:r w:rsidRPr="00944758">
        <w:rPr>
          <w:rFonts w:asciiTheme="minorHAnsi" w:hAnsiTheme="minorHAnsi"/>
        </w:rPr>
        <w:t>Functionarea</w:t>
      </w:r>
      <w:proofErr w:type="spellEnd"/>
      <w:r w:rsidRPr="00944758">
        <w:rPr>
          <w:rFonts w:asciiTheme="minorHAnsi" w:hAnsiTheme="minorHAnsi"/>
        </w:rPr>
        <w:t xml:space="preserve"> </w:t>
      </w:r>
      <w:proofErr w:type="spellStart"/>
      <w:r w:rsidRPr="00944758">
        <w:rPr>
          <w:rFonts w:asciiTheme="minorHAnsi" w:hAnsiTheme="minorHAnsi"/>
        </w:rPr>
        <w:t>unui</w:t>
      </w:r>
      <w:proofErr w:type="spellEnd"/>
      <w:r w:rsidRPr="00944758">
        <w:rPr>
          <w:rFonts w:asciiTheme="minorHAnsi" w:hAnsiTheme="minorHAnsi"/>
        </w:rPr>
        <w:t xml:space="preserve"> </w:t>
      </w:r>
      <w:proofErr w:type="spellStart"/>
      <w:r w:rsidRPr="00944758">
        <w:rPr>
          <w:rFonts w:asciiTheme="minorHAnsi" w:hAnsiTheme="minorHAnsi"/>
        </w:rPr>
        <w:t>spatiu</w:t>
      </w:r>
      <w:proofErr w:type="spellEnd"/>
      <w:r w:rsidRPr="00944758">
        <w:rPr>
          <w:rFonts w:asciiTheme="minorHAnsi" w:hAnsiTheme="minorHAnsi"/>
        </w:rPr>
        <w:t xml:space="preserve"> </w:t>
      </w:r>
      <w:proofErr w:type="spellStart"/>
      <w:r w:rsidRPr="00944758">
        <w:rPr>
          <w:rFonts w:asciiTheme="minorHAnsi" w:hAnsiTheme="minorHAnsi"/>
        </w:rPr>
        <w:t>adecvat</w:t>
      </w:r>
      <w:proofErr w:type="spellEnd"/>
      <w:r w:rsidRPr="00944758">
        <w:rPr>
          <w:rFonts w:asciiTheme="minorHAnsi" w:hAnsiTheme="minorHAnsi"/>
        </w:rPr>
        <w:t xml:space="preserve"> </w:t>
      </w:r>
      <w:proofErr w:type="spellStart"/>
      <w:r w:rsidRPr="00944758">
        <w:rPr>
          <w:rFonts w:asciiTheme="minorHAnsi" w:hAnsiTheme="minorHAnsi"/>
        </w:rPr>
        <w:t>activitatii</w:t>
      </w:r>
      <w:proofErr w:type="spellEnd"/>
      <w:r w:rsidRPr="00944758">
        <w:rPr>
          <w:rFonts w:asciiTheme="minorHAnsi" w:hAnsiTheme="minorHAnsi"/>
        </w:rPr>
        <w:t xml:space="preserve"> </w:t>
      </w:r>
      <w:proofErr w:type="spellStart"/>
      <w:r w:rsidRPr="00944758">
        <w:rPr>
          <w:rFonts w:asciiTheme="minorHAnsi" w:hAnsiTheme="minorHAnsi"/>
        </w:rPr>
        <w:t>si</w:t>
      </w:r>
      <w:proofErr w:type="spellEnd"/>
      <w:r w:rsidRPr="00944758">
        <w:rPr>
          <w:rFonts w:asciiTheme="minorHAnsi" w:hAnsiTheme="minorHAnsi"/>
        </w:rPr>
        <w:t xml:space="preserve"> </w:t>
      </w:r>
      <w:proofErr w:type="spellStart"/>
      <w:r w:rsidRPr="00944758">
        <w:rPr>
          <w:rFonts w:asciiTheme="minorHAnsi" w:hAnsiTheme="minorHAnsi"/>
        </w:rPr>
        <w:t>misiunii</w:t>
      </w:r>
      <w:proofErr w:type="spellEnd"/>
      <w:r w:rsidRPr="00944758">
        <w:rPr>
          <w:rFonts w:asciiTheme="minorHAnsi" w:hAnsiTheme="minorHAnsi"/>
        </w:rPr>
        <w:t xml:space="preserve"> </w:t>
      </w:r>
      <w:proofErr w:type="spellStart"/>
      <w:r w:rsidRPr="00944758">
        <w:rPr>
          <w:rFonts w:asciiTheme="minorHAnsi" w:hAnsiTheme="minorHAnsi"/>
        </w:rPr>
        <w:t>orasului</w:t>
      </w:r>
      <w:proofErr w:type="spellEnd"/>
      <w:r w:rsidRPr="00944758">
        <w:rPr>
          <w:rFonts w:asciiTheme="minorHAnsi" w:hAnsiTheme="minorHAnsi"/>
        </w:rPr>
        <w:t xml:space="preserve"> magnet care </w:t>
      </w:r>
      <w:proofErr w:type="spellStart"/>
      <w:r w:rsidRPr="00944758">
        <w:rPr>
          <w:rFonts w:asciiTheme="minorHAnsi" w:hAnsiTheme="minorHAnsi"/>
        </w:rPr>
        <w:t>sa</w:t>
      </w:r>
      <w:proofErr w:type="spellEnd"/>
      <w:r w:rsidRPr="00944758">
        <w:rPr>
          <w:rFonts w:asciiTheme="minorHAnsi" w:hAnsiTheme="minorHAnsi"/>
        </w:rPr>
        <w:t xml:space="preserve"> </w:t>
      </w:r>
      <w:proofErr w:type="spellStart"/>
      <w:r w:rsidRPr="00944758">
        <w:rPr>
          <w:rFonts w:asciiTheme="minorHAnsi" w:hAnsiTheme="minorHAnsi"/>
        </w:rPr>
        <w:t>raspunda</w:t>
      </w:r>
      <w:proofErr w:type="spellEnd"/>
      <w:r w:rsidRPr="00944758">
        <w:rPr>
          <w:rFonts w:asciiTheme="minorHAnsi" w:hAnsiTheme="minorHAnsi"/>
        </w:rPr>
        <w:t xml:space="preserve"> </w:t>
      </w:r>
      <w:proofErr w:type="spellStart"/>
      <w:r w:rsidRPr="00944758">
        <w:rPr>
          <w:rFonts w:asciiTheme="minorHAnsi" w:hAnsiTheme="minorHAnsi"/>
        </w:rPr>
        <w:t>dezideratelor</w:t>
      </w:r>
      <w:proofErr w:type="spellEnd"/>
      <w:r w:rsidRPr="00944758">
        <w:rPr>
          <w:rFonts w:asciiTheme="minorHAnsi" w:hAnsiTheme="minorHAnsi"/>
        </w:rPr>
        <w:t xml:space="preserve"> </w:t>
      </w:r>
      <w:proofErr w:type="spellStart"/>
      <w:r w:rsidRPr="00944758">
        <w:rPr>
          <w:rFonts w:asciiTheme="minorHAnsi" w:hAnsiTheme="minorHAnsi"/>
        </w:rPr>
        <w:t>cetatenilor</w:t>
      </w:r>
      <w:proofErr w:type="spellEnd"/>
      <w:r w:rsidRPr="00944758">
        <w:rPr>
          <w:rFonts w:asciiTheme="minorHAnsi" w:hAnsiTheme="minorHAnsi"/>
        </w:rPr>
        <w:t>”</w:t>
      </w:r>
    </w:p>
    <w:p w14:paraId="39A87856" w14:textId="77777777" w:rsidR="00892481" w:rsidRPr="00944758" w:rsidRDefault="00882728" w:rsidP="00882728">
      <w:pPr>
        <w:tabs>
          <w:tab w:val="left" w:pos="709"/>
        </w:tabs>
        <w:spacing w:after="0" w:line="240" w:lineRule="auto"/>
        <w:jc w:val="both"/>
        <w:rPr>
          <w:rFonts w:asciiTheme="minorHAnsi" w:hAnsiTheme="minorHAnsi"/>
          <w:b/>
        </w:rPr>
      </w:pPr>
      <w:proofErr w:type="spellStart"/>
      <w:r w:rsidRPr="00944758">
        <w:rPr>
          <w:rFonts w:asciiTheme="minorHAnsi" w:hAnsiTheme="minorHAnsi" w:cs="Arial"/>
        </w:rPr>
        <w:t>Investitia</w:t>
      </w:r>
      <w:proofErr w:type="spellEnd"/>
      <w:r w:rsidRPr="00944758">
        <w:rPr>
          <w:rFonts w:asciiTheme="minorHAnsi" w:hAnsiTheme="minorHAnsi" w:cs="Arial"/>
        </w:rPr>
        <w:t xml:space="preserve"> </w:t>
      </w:r>
      <w:proofErr w:type="spellStart"/>
      <w:r w:rsidRPr="00944758">
        <w:rPr>
          <w:rFonts w:asciiTheme="minorHAnsi" w:hAnsiTheme="minorHAnsi" w:cs="Arial"/>
        </w:rPr>
        <w:t>este</w:t>
      </w:r>
      <w:proofErr w:type="spellEnd"/>
      <w:r w:rsidRPr="00944758">
        <w:rPr>
          <w:rFonts w:asciiTheme="minorHAnsi" w:hAnsiTheme="minorHAnsi" w:cs="Arial"/>
        </w:rPr>
        <w:t xml:space="preserve"> </w:t>
      </w:r>
      <w:proofErr w:type="spellStart"/>
      <w:r w:rsidRPr="00944758">
        <w:rPr>
          <w:rFonts w:asciiTheme="minorHAnsi" w:hAnsiTheme="minorHAnsi" w:cs="Arial"/>
        </w:rPr>
        <w:t>necesara</w:t>
      </w:r>
      <w:proofErr w:type="spellEnd"/>
      <w:r w:rsidRPr="00944758">
        <w:rPr>
          <w:rFonts w:asciiTheme="minorHAnsi" w:hAnsiTheme="minorHAnsi" w:cs="Arial"/>
        </w:rPr>
        <w:t xml:space="preserve"> </w:t>
      </w:r>
      <w:proofErr w:type="spellStart"/>
      <w:r w:rsidRPr="00944758">
        <w:rPr>
          <w:rFonts w:asciiTheme="minorHAnsi" w:hAnsiTheme="minorHAnsi" w:cs="Arial"/>
        </w:rPr>
        <w:t>deoarece</w:t>
      </w:r>
      <w:proofErr w:type="spellEnd"/>
      <w:r w:rsidRPr="00944758">
        <w:rPr>
          <w:rFonts w:asciiTheme="minorHAnsi" w:hAnsiTheme="minorHAnsi" w:cs="Arial"/>
        </w:rPr>
        <w:t xml:space="preserve"> </w:t>
      </w:r>
      <w:proofErr w:type="spellStart"/>
      <w:r w:rsidRPr="00944758">
        <w:rPr>
          <w:rFonts w:asciiTheme="minorHAnsi" w:hAnsiTheme="minorHAnsi" w:cs="Arial"/>
        </w:rPr>
        <w:t>modul</w:t>
      </w:r>
      <w:proofErr w:type="spellEnd"/>
      <w:r w:rsidRPr="00944758">
        <w:rPr>
          <w:rFonts w:asciiTheme="minorHAnsi" w:hAnsiTheme="minorHAnsi" w:cs="Arial"/>
        </w:rPr>
        <w:t xml:space="preserve"> de </w:t>
      </w:r>
      <w:proofErr w:type="spellStart"/>
      <w:r w:rsidRPr="00944758">
        <w:rPr>
          <w:rFonts w:asciiTheme="minorHAnsi" w:hAnsiTheme="minorHAnsi" w:cs="Arial"/>
        </w:rPr>
        <w:t>petrecere</w:t>
      </w:r>
      <w:proofErr w:type="spellEnd"/>
      <w:r w:rsidRPr="00944758">
        <w:rPr>
          <w:rFonts w:asciiTheme="minorHAnsi" w:hAnsiTheme="minorHAnsi" w:cs="Arial"/>
        </w:rPr>
        <w:t xml:space="preserve"> a </w:t>
      </w:r>
      <w:proofErr w:type="spellStart"/>
      <w:r w:rsidRPr="00944758">
        <w:rPr>
          <w:rFonts w:asciiTheme="minorHAnsi" w:hAnsiTheme="minorHAnsi" w:cs="Arial"/>
        </w:rPr>
        <w:t>timpului</w:t>
      </w:r>
      <w:proofErr w:type="spellEnd"/>
      <w:r w:rsidRPr="00944758">
        <w:rPr>
          <w:rFonts w:asciiTheme="minorHAnsi" w:hAnsiTheme="minorHAnsi" w:cs="Arial"/>
        </w:rPr>
        <w:t xml:space="preserve"> liber, </w:t>
      </w:r>
      <w:proofErr w:type="spellStart"/>
      <w:r w:rsidRPr="00944758">
        <w:rPr>
          <w:rFonts w:asciiTheme="minorHAnsi" w:hAnsiTheme="minorHAnsi" w:cs="Arial"/>
        </w:rPr>
        <w:t>dezvoltarea</w:t>
      </w:r>
      <w:proofErr w:type="spellEnd"/>
      <w:r w:rsidRPr="00944758">
        <w:rPr>
          <w:rFonts w:asciiTheme="minorHAnsi" w:hAnsiTheme="minorHAnsi" w:cs="Arial"/>
        </w:rPr>
        <w:t xml:space="preserve"> </w:t>
      </w:r>
      <w:proofErr w:type="spellStart"/>
      <w:r w:rsidRPr="00944758">
        <w:rPr>
          <w:rFonts w:asciiTheme="minorHAnsi" w:hAnsiTheme="minorHAnsi" w:cs="Arial"/>
        </w:rPr>
        <w:t>orasului</w:t>
      </w:r>
      <w:proofErr w:type="spellEnd"/>
      <w:r w:rsidRPr="00944758">
        <w:rPr>
          <w:rFonts w:asciiTheme="minorHAnsi" w:hAnsiTheme="minorHAnsi" w:cs="Arial"/>
        </w:rPr>
        <w:t xml:space="preserve">, precum </w:t>
      </w:r>
      <w:proofErr w:type="spellStart"/>
      <w:r w:rsidRPr="00944758">
        <w:rPr>
          <w:rFonts w:asciiTheme="minorHAnsi" w:hAnsiTheme="minorHAnsi" w:cs="Arial"/>
        </w:rPr>
        <w:t>si</w:t>
      </w:r>
      <w:proofErr w:type="spellEnd"/>
      <w:r w:rsidRPr="00944758">
        <w:rPr>
          <w:rFonts w:asciiTheme="minorHAnsi" w:hAnsiTheme="minorHAnsi" w:cs="Arial"/>
        </w:rPr>
        <w:t xml:space="preserve"> </w:t>
      </w:r>
      <w:proofErr w:type="spellStart"/>
      <w:r w:rsidRPr="00944758">
        <w:rPr>
          <w:rFonts w:asciiTheme="minorHAnsi" w:hAnsiTheme="minorHAnsi" w:cs="Arial"/>
        </w:rPr>
        <w:t>educarea</w:t>
      </w:r>
      <w:proofErr w:type="spellEnd"/>
      <w:r w:rsidRPr="00944758">
        <w:rPr>
          <w:rFonts w:asciiTheme="minorHAnsi" w:hAnsiTheme="minorHAnsi" w:cs="Arial"/>
        </w:rPr>
        <w:t xml:space="preserve"> </w:t>
      </w:r>
      <w:proofErr w:type="spellStart"/>
      <w:r w:rsidRPr="00944758">
        <w:rPr>
          <w:rFonts w:asciiTheme="minorHAnsi" w:hAnsiTheme="minorHAnsi" w:cs="Arial"/>
        </w:rPr>
        <w:t>permanenta</w:t>
      </w:r>
      <w:proofErr w:type="spellEnd"/>
      <w:r w:rsidRPr="00944758">
        <w:rPr>
          <w:rFonts w:asciiTheme="minorHAnsi" w:hAnsiTheme="minorHAnsi" w:cs="Arial"/>
        </w:rPr>
        <w:t xml:space="preserve"> </w:t>
      </w:r>
      <w:proofErr w:type="spellStart"/>
      <w:r w:rsidRPr="00944758">
        <w:rPr>
          <w:rFonts w:asciiTheme="minorHAnsi" w:hAnsiTheme="minorHAnsi" w:cs="Arial"/>
        </w:rPr>
        <w:t>prin</w:t>
      </w:r>
      <w:proofErr w:type="spellEnd"/>
      <w:r w:rsidRPr="00944758">
        <w:rPr>
          <w:rFonts w:asciiTheme="minorHAnsi" w:hAnsiTheme="minorHAnsi" w:cs="Arial"/>
        </w:rPr>
        <w:t xml:space="preserve"> sport sunt </w:t>
      </w:r>
      <w:proofErr w:type="spellStart"/>
      <w:r w:rsidRPr="00944758">
        <w:rPr>
          <w:rFonts w:asciiTheme="minorHAnsi" w:hAnsiTheme="minorHAnsi" w:cs="Arial"/>
        </w:rPr>
        <w:t>puncte</w:t>
      </w:r>
      <w:proofErr w:type="spellEnd"/>
      <w:r w:rsidRPr="00944758">
        <w:rPr>
          <w:rFonts w:asciiTheme="minorHAnsi" w:hAnsiTheme="minorHAnsi" w:cs="Arial"/>
        </w:rPr>
        <w:t xml:space="preserve"> care </w:t>
      </w:r>
      <w:proofErr w:type="spellStart"/>
      <w:r w:rsidRPr="00944758">
        <w:rPr>
          <w:rFonts w:asciiTheme="minorHAnsi" w:hAnsiTheme="minorHAnsi" w:cs="Arial"/>
        </w:rPr>
        <w:t>stau</w:t>
      </w:r>
      <w:proofErr w:type="spellEnd"/>
      <w:r w:rsidRPr="00944758">
        <w:rPr>
          <w:rFonts w:asciiTheme="minorHAnsi" w:hAnsiTheme="minorHAnsi" w:cs="Arial"/>
        </w:rPr>
        <w:t xml:space="preserve"> la </w:t>
      </w:r>
      <w:proofErr w:type="spellStart"/>
      <w:r w:rsidRPr="00944758">
        <w:rPr>
          <w:rFonts w:asciiTheme="minorHAnsi" w:hAnsiTheme="minorHAnsi" w:cs="Arial"/>
        </w:rPr>
        <w:t>baza</w:t>
      </w:r>
      <w:proofErr w:type="spellEnd"/>
      <w:r w:rsidRPr="00944758">
        <w:rPr>
          <w:rFonts w:asciiTheme="minorHAnsi" w:hAnsiTheme="minorHAnsi" w:cs="Arial"/>
        </w:rPr>
        <w:t xml:space="preserve"> </w:t>
      </w:r>
      <w:proofErr w:type="spellStart"/>
      <w:r w:rsidRPr="00944758">
        <w:rPr>
          <w:rFonts w:asciiTheme="minorHAnsi" w:hAnsiTheme="minorHAnsi" w:cs="Arial"/>
        </w:rPr>
        <w:t>unei</w:t>
      </w:r>
      <w:proofErr w:type="spellEnd"/>
      <w:r w:rsidRPr="00944758">
        <w:rPr>
          <w:rFonts w:asciiTheme="minorHAnsi" w:hAnsiTheme="minorHAnsi" w:cs="Arial"/>
        </w:rPr>
        <w:t xml:space="preserve"> </w:t>
      </w:r>
      <w:proofErr w:type="spellStart"/>
      <w:r w:rsidRPr="00944758">
        <w:rPr>
          <w:rFonts w:asciiTheme="minorHAnsi" w:hAnsiTheme="minorHAnsi" w:cs="Arial"/>
        </w:rPr>
        <w:t>dezvoltari</w:t>
      </w:r>
      <w:proofErr w:type="spellEnd"/>
      <w:r w:rsidRPr="00944758">
        <w:rPr>
          <w:rFonts w:asciiTheme="minorHAnsi" w:hAnsiTheme="minorHAnsi" w:cs="Arial"/>
        </w:rPr>
        <w:t xml:space="preserve"> </w:t>
      </w:r>
      <w:proofErr w:type="spellStart"/>
      <w:r w:rsidRPr="00944758">
        <w:rPr>
          <w:rFonts w:asciiTheme="minorHAnsi" w:hAnsiTheme="minorHAnsi" w:cs="Arial"/>
        </w:rPr>
        <w:t>armonioase</w:t>
      </w:r>
      <w:proofErr w:type="spellEnd"/>
      <w:r w:rsidRPr="00944758">
        <w:rPr>
          <w:rFonts w:asciiTheme="minorHAnsi" w:hAnsiTheme="minorHAnsi" w:cs="Arial"/>
        </w:rPr>
        <w:t xml:space="preserve"> a </w:t>
      </w:r>
      <w:proofErr w:type="spellStart"/>
      <w:r w:rsidRPr="00944758">
        <w:rPr>
          <w:rFonts w:asciiTheme="minorHAnsi" w:hAnsiTheme="minorHAnsi" w:cs="Arial"/>
        </w:rPr>
        <w:t>cetatenilor</w:t>
      </w:r>
      <w:proofErr w:type="spellEnd"/>
      <w:r w:rsidRPr="00944758">
        <w:rPr>
          <w:rFonts w:asciiTheme="minorHAnsi" w:hAnsiTheme="minorHAnsi" w:cs="Arial"/>
        </w:rPr>
        <w:t xml:space="preserve">, a </w:t>
      </w:r>
      <w:proofErr w:type="spellStart"/>
      <w:r w:rsidRPr="00944758">
        <w:rPr>
          <w:rFonts w:asciiTheme="minorHAnsi" w:hAnsiTheme="minorHAnsi" w:cs="Arial"/>
        </w:rPr>
        <w:t>orasului</w:t>
      </w:r>
      <w:proofErr w:type="spellEnd"/>
      <w:r w:rsidRPr="00944758">
        <w:rPr>
          <w:rFonts w:asciiTheme="minorHAnsi" w:hAnsiTheme="minorHAnsi" w:cs="Arial"/>
        </w:rPr>
        <w:t xml:space="preserve">, se </w:t>
      </w:r>
      <w:proofErr w:type="spellStart"/>
      <w:r w:rsidRPr="00944758">
        <w:rPr>
          <w:rFonts w:asciiTheme="minorHAnsi" w:hAnsiTheme="minorHAnsi" w:cs="Arial"/>
        </w:rPr>
        <w:t>creaza</w:t>
      </w:r>
      <w:proofErr w:type="spellEnd"/>
      <w:r w:rsidRPr="00944758">
        <w:rPr>
          <w:rFonts w:asciiTheme="minorHAnsi" w:hAnsiTheme="minorHAnsi" w:cs="Arial"/>
        </w:rPr>
        <w:t xml:space="preserve"> </w:t>
      </w:r>
      <w:proofErr w:type="spellStart"/>
      <w:r w:rsidRPr="00944758">
        <w:rPr>
          <w:rFonts w:asciiTheme="minorHAnsi" w:hAnsiTheme="minorHAnsi" w:cs="Arial"/>
        </w:rPr>
        <w:t>astfel</w:t>
      </w:r>
      <w:proofErr w:type="spellEnd"/>
      <w:r w:rsidRPr="00944758">
        <w:rPr>
          <w:rFonts w:asciiTheme="minorHAnsi" w:hAnsiTheme="minorHAnsi" w:cs="Arial"/>
        </w:rPr>
        <w:t xml:space="preserve"> un pol important de </w:t>
      </w:r>
      <w:proofErr w:type="spellStart"/>
      <w:r w:rsidRPr="00944758">
        <w:rPr>
          <w:rFonts w:asciiTheme="minorHAnsi" w:hAnsiTheme="minorHAnsi" w:cs="Arial"/>
        </w:rPr>
        <w:t>atractivitate</w:t>
      </w:r>
      <w:proofErr w:type="spellEnd"/>
      <w:r w:rsidRPr="00944758">
        <w:rPr>
          <w:rFonts w:asciiTheme="minorHAnsi" w:hAnsiTheme="minorHAnsi" w:cs="Arial"/>
        </w:rPr>
        <w:t xml:space="preserve"> </w:t>
      </w:r>
      <w:proofErr w:type="spellStart"/>
      <w:r w:rsidRPr="00944758">
        <w:rPr>
          <w:rFonts w:asciiTheme="minorHAnsi" w:hAnsiTheme="minorHAnsi" w:cs="Arial"/>
        </w:rPr>
        <w:t>atat</w:t>
      </w:r>
      <w:proofErr w:type="spellEnd"/>
      <w:r w:rsidRPr="00944758">
        <w:rPr>
          <w:rFonts w:asciiTheme="minorHAnsi" w:hAnsiTheme="minorHAnsi" w:cs="Arial"/>
        </w:rPr>
        <w:t xml:space="preserve"> </w:t>
      </w:r>
      <w:proofErr w:type="spellStart"/>
      <w:r w:rsidRPr="00944758">
        <w:rPr>
          <w:rFonts w:asciiTheme="minorHAnsi" w:hAnsiTheme="minorHAnsi" w:cs="Arial"/>
        </w:rPr>
        <w:t>pentru</w:t>
      </w:r>
      <w:proofErr w:type="spellEnd"/>
      <w:r w:rsidRPr="00944758">
        <w:rPr>
          <w:rFonts w:asciiTheme="minorHAnsi" w:hAnsiTheme="minorHAnsi" w:cs="Arial"/>
        </w:rPr>
        <w:t xml:space="preserve"> </w:t>
      </w:r>
      <w:proofErr w:type="spellStart"/>
      <w:r w:rsidRPr="00944758">
        <w:rPr>
          <w:rFonts w:asciiTheme="minorHAnsi" w:hAnsiTheme="minorHAnsi" w:cs="Arial"/>
        </w:rPr>
        <w:t>locuitori</w:t>
      </w:r>
      <w:proofErr w:type="spellEnd"/>
      <w:r w:rsidRPr="00944758">
        <w:rPr>
          <w:rFonts w:asciiTheme="minorHAnsi" w:hAnsiTheme="minorHAnsi" w:cs="Arial"/>
        </w:rPr>
        <w:t xml:space="preserve"> cat </w:t>
      </w:r>
      <w:proofErr w:type="spellStart"/>
      <w:r w:rsidRPr="00944758">
        <w:rPr>
          <w:rFonts w:asciiTheme="minorHAnsi" w:hAnsiTheme="minorHAnsi" w:cs="Arial"/>
        </w:rPr>
        <w:t>si</w:t>
      </w:r>
      <w:proofErr w:type="spellEnd"/>
      <w:r w:rsidRPr="00944758">
        <w:rPr>
          <w:rFonts w:asciiTheme="minorHAnsi" w:hAnsiTheme="minorHAnsi" w:cs="Arial"/>
        </w:rPr>
        <w:t xml:space="preserve"> </w:t>
      </w:r>
      <w:proofErr w:type="spellStart"/>
      <w:r w:rsidRPr="00944758">
        <w:rPr>
          <w:rFonts w:asciiTheme="minorHAnsi" w:hAnsiTheme="minorHAnsi" w:cs="Arial"/>
        </w:rPr>
        <w:t>pentru</w:t>
      </w:r>
      <w:proofErr w:type="spellEnd"/>
      <w:r w:rsidRPr="00944758">
        <w:rPr>
          <w:rFonts w:asciiTheme="minorHAnsi" w:hAnsiTheme="minorHAnsi" w:cs="Arial"/>
        </w:rPr>
        <w:t xml:space="preserve"> </w:t>
      </w:r>
      <w:proofErr w:type="spellStart"/>
      <w:r w:rsidRPr="00944758">
        <w:rPr>
          <w:rFonts w:asciiTheme="minorHAnsi" w:hAnsiTheme="minorHAnsi" w:cs="Arial"/>
        </w:rPr>
        <w:t>turisti</w:t>
      </w:r>
      <w:proofErr w:type="spellEnd"/>
      <w:r w:rsidRPr="00944758">
        <w:rPr>
          <w:rFonts w:asciiTheme="minorHAnsi" w:hAnsiTheme="minorHAnsi" w:cs="Arial"/>
        </w:rPr>
        <w:t xml:space="preserve">, </w:t>
      </w:r>
      <w:proofErr w:type="spellStart"/>
      <w:r w:rsidRPr="00944758">
        <w:rPr>
          <w:rFonts w:asciiTheme="minorHAnsi" w:hAnsiTheme="minorHAnsi" w:cs="Arial"/>
        </w:rPr>
        <w:t>Buzaul</w:t>
      </w:r>
      <w:proofErr w:type="spellEnd"/>
      <w:r w:rsidRPr="00944758">
        <w:rPr>
          <w:rFonts w:asciiTheme="minorHAnsi" w:hAnsiTheme="minorHAnsi" w:cs="Arial"/>
        </w:rPr>
        <w:t xml:space="preserve"> </w:t>
      </w:r>
      <w:proofErr w:type="spellStart"/>
      <w:r w:rsidRPr="00944758">
        <w:rPr>
          <w:rFonts w:asciiTheme="minorHAnsi" w:hAnsiTheme="minorHAnsi" w:cs="Arial"/>
        </w:rPr>
        <w:t>devenind</w:t>
      </w:r>
      <w:proofErr w:type="spellEnd"/>
      <w:r w:rsidRPr="00944758">
        <w:rPr>
          <w:rFonts w:asciiTheme="minorHAnsi" w:hAnsiTheme="minorHAnsi" w:cs="Arial"/>
        </w:rPr>
        <w:t xml:space="preserve"> </w:t>
      </w:r>
      <w:proofErr w:type="spellStart"/>
      <w:r w:rsidRPr="00944758">
        <w:rPr>
          <w:rFonts w:asciiTheme="minorHAnsi" w:hAnsiTheme="minorHAnsi" w:cs="Arial"/>
        </w:rPr>
        <w:t>pentru</w:t>
      </w:r>
      <w:proofErr w:type="spellEnd"/>
      <w:r w:rsidRPr="00944758">
        <w:rPr>
          <w:rFonts w:asciiTheme="minorHAnsi" w:hAnsiTheme="minorHAnsi" w:cs="Arial"/>
        </w:rPr>
        <w:t xml:space="preserve"> </w:t>
      </w:r>
      <w:proofErr w:type="spellStart"/>
      <w:r w:rsidRPr="00944758">
        <w:rPr>
          <w:rFonts w:asciiTheme="minorHAnsi" w:hAnsiTheme="minorHAnsi" w:cs="Arial"/>
        </w:rPr>
        <w:t>regiunea</w:t>
      </w:r>
      <w:proofErr w:type="spellEnd"/>
      <w:r w:rsidRPr="00944758">
        <w:rPr>
          <w:rFonts w:asciiTheme="minorHAnsi" w:hAnsiTheme="minorHAnsi" w:cs="Arial"/>
        </w:rPr>
        <w:t xml:space="preserve"> </w:t>
      </w:r>
      <w:proofErr w:type="spellStart"/>
      <w:r w:rsidRPr="00944758">
        <w:rPr>
          <w:rFonts w:asciiTheme="minorHAnsi" w:hAnsiTheme="minorHAnsi" w:cs="Arial"/>
        </w:rPr>
        <w:t>sud-est</w:t>
      </w:r>
      <w:proofErr w:type="spellEnd"/>
      <w:r w:rsidRPr="00944758">
        <w:rPr>
          <w:rFonts w:asciiTheme="minorHAnsi" w:hAnsiTheme="minorHAnsi" w:cs="Arial"/>
        </w:rPr>
        <w:t xml:space="preserve"> un </w:t>
      </w:r>
      <w:proofErr w:type="spellStart"/>
      <w:r w:rsidRPr="00944758">
        <w:rPr>
          <w:rFonts w:asciiTheme="minorHAnsi" w:hAnsiTheme="minorHAnsi" w:cs="Arial"/>
          <w:b/>
        </w:rPr>
        <w:t>oras</w:t>
      </w:r>
      <w:proofErr w:type="spellEnd"/>
      <w:r w:rsidRPr="00944758">
        <w:rPr>
          <w:rFonts w:asciiTheme="minorHAnsi" w:hAnsiTheme="minorHAnsi" w:cs="Arial"/>
          <w:b/>
        </w:rPr>
        <w:t xml:space="preserve"> magnet</w:t>
      </w:r>
      <w:r w:rsidRPr="00944758">
        <w:rPr>
          <w:rFonts w:asciiTheme="minorHAnsi" w:hAnsiTheme="minorHAnsi"/>
          <w:b/>
        </w:rPr>
        <w:t>.</w:t>
      </w:r>
    </w:p>
    <w:p w14:paraId="0F1D492C" w14:textId="77777777" w:rsidR="00892481" w:rsidRPr="00944758" w:rsidRDefault="00892481" w:rsidP="00892481">
      <w:pPr>
        <w:spacing w:after="0"/>
        <w:rPr>
          <w:rFonts w:asciiTheme="minorHAnsi" w:hAnsiTheme="minorHAnsi" w:cs="Arial"/>
          <w:b/>
          <w:lang w:val="ro-RO"/>
        </w:rPr>
      </w:pPr>
    </w:p>
    <w:p w14:paraId="718CCCDC" w14:textId="77777777" w:rsidR="00892481" w:rsidRPr="00944758" w:rsidRDefault="00892481" w:rsidP="00892481">
      <w:pPr>
        <w:spacing w:after="0"/>
        <w:ind w:firstLine="720"/>
        <w:jc w:val="center"/>
        <w:rPr>
          <w:rFonts w:asciiTheme="minorHAnsi" w:hAnsiTheme="minorHAnsi" w:cs="Arial"/>
          <w:b/>
          <w:lang w:val="ro-RO"/>
        </w:rPr>
      </w:pPr>
      <w:r w:rsidRPr="00944758">
        <w:rPr>
          <w:rFonts w:asciiTheme="minorHAnsi" w:hAnsiTheme="minorHAnsi" w:cs="Arial"/>
          <w:b/>
          <w:lang w:val="ro-RO"/>
        </w:rPr>
        <w:t>SERVICIUL DEZVOLTARE ȘI IMPLEMENTARE PROIECTE</w:t>
      </w:r>
    </w:p>
    <w:p w14:paraId="419C16BF" w14:textId="77777777" w:rsidR="00892481" w:rsidRPr="00944758" w:rsidRDefault="00892481" w:rsidP="00892481">
      <w:pPr>
        <w:spacing w:after="0"/>
        <w:ind w:firstLine="720"/>
        <w:jc w:val="center"/>
        <w:rPr>
          <w:rFonts w:asciiTheme="minorHAnsi" w:hAnsiTheme="minorHAnsi" w:cs="Arial"/>
          <w:b/>
          <w:lang w:val="ro-RO"/>
        </w:rPr>
      </w:pPr>
      <w:r w:rsidRPr="00944758">
        <w:rPr>
          <w:rFonts w:asciiTheme="minorHAnsi" w:hAnsiTheme="minorHAnsi" w:cs="Arial"/>
          <w:b/>
          <w:lang w:val="ro-RO"/>
        </w:rPr>
        <w:t>LUMINIȚA DANIELA COLȚEANU</w:t>
      </w:r>
    </w:p>
    <w:p w14:paraId="0DEBB599" w14:textId="295051FD" w:rsidR="00427BA7" w:rsidRDefault="00427BA7" w:rsidP="00882728">
      <w:pPr>
        <w:spacing w:after="0"/>
        <w:jc w:val="right"/>
        <w:rPr>
          <w:rFonts w:asciiTheme="minorHAnsi" w:hAnsiTheme="minorHAnsi" w:cs="Arial"/>
          <w:lang w:val="ro-RO"/>
        </w:rPr>
      </w:pPr>
    </w:p>
    <w:p w14:paraId="09662F54" w14:textId="303269E1" w:rsidR="00B30580" w:rsidRDefault="00B30580" w:rsidP="00882728">
      <w:pPr>
        <w:spacing w:after="0"/>
        <w:jc w:val="right"/>
        <w:rPr>
          <w:rFonts w:asciiTheme="minorHAnsi" w:hAnsiTheme="minorHAnsi" w:cs="Arial"/>
          <w:lang w:val="ro-RO"/>
        </w:rPr>
      </w:pPr>
    </w:p>
    <w:p w14:paraId="1914B7B4" w14:textId="4AD83B7F" w:rsidR="00B30580" w:rsidRDefault="00B30580" w:rsidP="00882728">
      <w:pPr>
        <w:spacing w:after="0"/>
        <w:jc w:val="right"/>
        <w:rPr>
          <w:rFonts w:asciiTheme="minorHAnsi" w:hAnsiTheme="minorHAnsi" w:cs="Arial"/>
          <w:lang w:val="ro-RO"/>
        </w:rPr>
      </w:pPr>
    </w:p>
    <w:p w14:paraId="646F5F6F" w14:textId="1FAD1F89" w:rsidR="00B30580" w:rsidRDefault="00B30580" w:rsidP="00882728">
      <w:pPr>
        <w:spacing w:after="0"/>
        <w:jc w:val="right"/>
        <w:rPr>
          <w:rFonts w:asciiTheme="minorHAnsi" w:hAnsiTheme="minorHAnsi" w:cs="Arial"/>
          <w:lang w:val="ro-RO"/>
        </w:rPr>
      </w:pPr>
    </w:p>
    <w:p w14:paraId="4F9F880F" w14:textId="77777777" w:rsidR="00B30580" w:rsidRDefault="00B30580" w:rsidP="00882728">
      <w:pPr>
        <w:spacing w:after="0"/>
        <w:jc w:val="right"/>
        <w:rPr>
          <w:rFonts w:asciiTheme="minorHAnsi" w:hAnsiTheme="minorHAnsi" w:cs="Arial"/>
          <w:lang w:val="ro-RO"/>
        </w:rPr>
      </w:pPr>
    </w:p>
    <w:p w14:paraId="3ED22889" w14:textId="77777777" w:rsidR="00427BA7" w:rsidRDefault="00427BA7" w:rsidP="00882728">
      <w:pPr>
        <w:spacing w:after="0"/>
        <w:jc w:val="right"/>
        <w:rPr>
          <w:rFonts w:asciiTheme="minorHAnsi" w:hAnsiTheme="minorHAnsi" w:cs="Arial"/>
          <w:lang w:val="ro-RO"/>
        </w:rPr>
      </w:pPr>
    </w:p>
    <w:p w14:paraId="3C4821F3" w14:textId="77777777" w:rsidR="00427BA7" w:rsidRDefault="00427BA7" w:rsidP="00882728">
      <w:pPr>
        <w:spacing w:after="0"/>
        <w:jc w:val="right"/>
        <w:rPr>
          <w:rFonts w:asciiTheme="minorHAnsi" w:hAnsiTheme="minorHAnsi" w:cs="Arial"/>
          <w:lang w:val="ro-RO"/>
        </w:rPr>
      </w:pPr>
    </w:p>
    <w:p w14:paraId="4BC233EA" w14:textId="62B13C71" w:rsidR="00892481" w:rsidRPr="00944758" w:rsidRDefault="00892481" w:rsidP="00431708">
      <w:pPr>
        <w:spacing w:after="0"/>
        <w:rPr>
          <w:rFonts w:asciiTheme="minorHAnsi" w:hAnsiTheme="minorHAnsi" w:cs="Arial"/>
          <w:lang w:val="ro-RO"/>
        </w:rPr>
      </w:pPr>
    </w:p>
    <w:p w14:paraId="6C775E3B" w14:textId="62C3C1F3" w:rsidR="006249F7" w:rsidRDefault="00431708" w:rsidP="00892481">
      <w:pPr>
        <w:spacing w:after="0"/>
        <w:jc w:val="right"/>
        <w:rPr>
          <w:rFonts w:asciiTheme="minorHAnsi" w:hAnsiTheme="minorHAnsi" w:cs="Arial"/>
          <w:lang w:val="ro-RO"/>
        </w:rPr>
      </w:pPr>
      <w:r>
        <w:rPr>
          <w:rFonts w:asciiTheme="minorHAnsi" w:hAnsiTheme="minorHAnsi" w:cs="Arial"/>
          <w:lang w:val="ro-RO"/>
        </w:rPr>
        <w:t xml:space="preserve"> </w:t>
      </w:r>
      <w:r w:rsidR="00892481" w:rsidRPr="00944758">
        <w:rPr>
          <w:rFonts w:asciiTheme="minorHAnsi" w:hAnsiTheme="minorHAnsi" w:cs="Arial"/>
          <w:lang w:val="ro-RO"/>
        </w:rPr>
        <w:t xml:space="preserve"> Anex</w:t>
      </w:r>
      <w:r w:rsidR="006249F7">
        <w:rPr>
          <w:rFonts w:asciiTheme="minorHAnsi" w:hAnsiTheme="minorHAnsi" w:cs="Arial"/>
          <w:lang w:val="ro-RO"/>
        </w:rPr>
        <w:t>ă</w:t>
      </w:r>
      <w:r w:rsidR="00892481" w:rsidRPr="00944758">
        <w:rPr>
          <w:rFonts w:asciiTheme="minorHAnsi" w:hAnsiTheme="minorHAnsi" w:cs="Arial"/>
          <w:lang w:val="ro-RO"/>
        </w:rPr>
        <w:t xml:space="preserve"> </w:t>
      </w:r>
    </w:p>
    <w:p w14:paraId="2018507D" w14:textId="71099A1B" w:rsidR="006249F7" w:rsidRDefault="00892481" w:rsidP="00892481">
      <w:pPr>
        <w:spacing w:after="0"/>
        <w:jc w:val="right"/>
        <w:rPr>
          <w:rFonts w:asciiTheme="minorHAnsi" w:hAnsiTheme="minorHAnsi" w:cs="Arial"/>
          <w:lang w:val="ro-RO"/>
        </w:rPr>
      </w:pPr>
      <w:r w:rsidRPr="00944758">
        <w:rPr>
          <w:rFonts w:asciiTheme="minorHAnsi" w:hAnsiTheme="minorHAnsi" w:cs="Arial"/>
          <w:lang w:val="ro-RO"/>
        </w:rPr>
        <w:t xml:space="preserve">la </w:t>
      </w:r>
      <w:proofErr w:type="spellStart"/>
      <w:r w:rsidRPr="00944758">
        <w:rPr>
          <w:rFonts w:asciiTheme="minorHAnsi" w:hAnsiTheme="minorHAnsi" w:cs="Arial"/>
          <w:lang w:val="ro-RO"/>
        </w:rPr>
        <w:t>Hotararea</w:t>
      </w:r>
      <w:proofErr w:type="spellEnd"/>
      <w:r w:rsidRPr="00944758">
        <w:rPr>
          <w:rFonts w:asciiTheme="minorHAnsi" w:hAnsiTheme="minorHAnsi" w:cs="Arial"/>
          <w:lang w:val="ro-RO"/>
        </w:rPr>
        <w:t xml:space="preserve"> nr.</w:t>
      </w:r>
      <w:r w:rsidR="00431708">
        <w:rPr>
          <w:rFonts w:asciiTheme="minorHAnsi" w:hAnsiTheme="minorHAnsi" w:cs="Arial"/>
          <w:lang w:val="ro-RO"/>
        </w:rPr>
        <w:t xml:space="preserve"> 112</w:t>
      </w:r>
      <w:r w:rsidRPr="00944758">
        <w:rPr>
          <w:rFonts w:asciiTheme="minorHAnsi" w:hAnsiTheme="minorHAnsi" w:cs="Arial"/>
          <w:lang w:val="ro-RO"/>
        </w:rPr>
        <w:t>/</w:t>
      </w:r>
      <w:r w:rsidR="006249F7">
        <w:rPr>
          <w:rFonts w:asciiTheme="minorHAnsi" w:hAnsiTheme="minorHAnsi" w:cs="Arial"/>
          <w:lang w:val="ro-RO"/>
        </w:rPr>
        <w:t>30.06.2021</w:t>
      </w:r>
    </w:p>
    <w:p w14:paraId="744E6B1A" w14:textId="450ADDB6" w:rsidR="00892481" w:rsidRPr="00944758" w:rsidRDefault="006249F7" w:rsidP="00892481">
      <w:pPr>
        <w:spacing w:after="0"/>
        <w:jc w:val="right"/>
        <w:rPr>
          <w:rFonts w:asciiTheme="minorHAnsi" w:hAnsiTheme="minorHAnsi" w:cs="Arial"/>
          <w:lang w:val="ro-RO"/>
        </w:rPr>
      </w:pPr>
      <w:r>
        <w:rPr>
          <w:rFonts w:asciiTheme="minorHAnsi" w:hAnsiTheme="minorHAnsi" w:cs="Arial"/>
          <w:lang w:val="ro-RO"/>
        </w:rPr>
        <w:t>a Consiliului Local al Municipiului Buzău</w:t>
      </w:r>
      <w:r w:rsidR="00892481" w:rsidRPr="00944758">
        <w:rPr>
          <w:rFonts w:asciiTheme="minorHAnsi" w:hAnsiTheme="minorHAnsi" w:cs="Arial"/>
          <w:lang w:val="ro-RO"/>
        </w:rPr>
        <w:t xml:space="preserve">   </w:t>
      </w:r>
    </w:p>
    <w:p w14:paraId="7F6FAF24" w14:textId="77777777" w:rsidR="00892481" w:rsidRPr="00944758" w:rsidRDefault="00892481" w:rsidP="00892481">
      <w:pPr>
        <w:rPr>
          <w:rFonts w:asciiTheme="minorHAnsi" w:hAnsiTheme="minorHAnsi"/>
        </w:rPr>
      </w:pPr>
    </w:p>
    <w:p w14:paraId="7A9EEB17" w14:textId="77777777" w:rsidR="00892481" w:rsidRPr="00944758" w:rsidRDefault="00892481" w:rsidP="00892481">
      <w:pPr>
        <w:jc w:val="center"/>
        <w:rPr>
          <w:rFonts w:asciiTheme="minorHAnsi" w:hAnsiTheme="minorHAnsi"/>
        </w:rPr>
      </w:pPr>
    </w:p>
    <w:p w14:paraId="3DADCAAA" w14:textId="77777777" w:rsidR="00892481" w:rsidRPr="00944758" w:rsidRDefault="00892481" w:rsidP="00892481">
      <w:pPr>
        <w:jc w:val="center"/>
        <w:rPr>
          <w:rFonts w:asciiTheme="minorHAnsi" w:hAnsiTheme="minorHAnsi"/>
        </w:rPr>
      </w:pPr>
      <w:r w:rsidRPr="00944758">
        <w:rPr>
          <w:rFonts w:asciiTheme="minorHAnsi" w:hAnsiTheme="minorHAnsi"/>
        </w:rPr>
        <w:t>PRNCIPALII INDICATORI TEHNICO ECONOMICI</w:t>
      </w:r>
    </w:p>
    <w:p w14:paraId="4F44B898" w14:textId="77777777" w:rsidR="00892481" w:rsidRPr="00944758" w:rsidRDefault="00892481" w:rsidP="00882728">
      <w:pPr>
        <w:jc w:val="center"/>
        <w:rPr>
          <w:rFonts w:asciiTheme="minorHAnsi" w:hAnsiTheme="minorHAnsi" w:cs="Arial"/>
        </w:rPr>
      </w:pPr>
      <w:proofErr w:type="spellStart"/>
      <w:r w:rsidRPr="00944758">
        <w:rPr>
          <w:rFonts w:asciiTheme="minorHAnsi" w:hAnsiTheme="minorHAnsi"/>
        </w:rPr>
        <w:t>pentru</w:t>
      </w:r>
      <w:proofErr w:type="spellEnd"/>
      <w:r w:rsidRPr="00944758">
        <w:rPr>
          <w:rFonts w:asciiTheme="minorHAnsi" w:hAnsiTheme="minorHAnsi"/>
        </w:rPr>
        <w:t xml:space="preserve"> </w:t>
      </w:r>
      <w:proofErr w:type="spellStart"/>
      <w:r w:rsidRPr="00944758">
        <w:rPr>
          <w:rFonts w:asciiTheme="minorHAnsi" w:hAnsiTheme="minorHAnsi"/>
        </w:rPr>
        <w:t>obiectivul</w:t>
      </w:r>
      <w:proofErr w:type="spellEnd"/>
      <w:r w:rsidRPr="00944758">
        <w:rPr>
          <w:rFonts w:asciiTheme="minorHAnsi" w:hAnsiTheme="minorHAnsi"/>
        </w:rPr>
        <w:t xml:space="preserve"> de </w:t>
      </w:r>
      <w:proofErr w:type="spellStart"/>
      <w:r w:rsidRPr="00944758">
        <w:rPr>
          <w:rFonts w:asciiTheme="minorHAnsi" w:hAnsiTheme="minorHAnsi"/>
        </w:rPr>
        <w:t>investiții</w:t>
      </w:r>
      <w:proofErr w:type="spellEnd"/>
      <w:r w:rsidRPr="00944758">
        <w:rPr>
          <w:rFonts w:asciiTheme="minorHAnsi" w:hAnsiTheme="minorHAnsi"/>
        </w:rPr>
        <w:t xml:space="preserve"> </w:t>
      </w:r>
      <w:r w:rsidR="00882728" w:rsidRPr="00944758">
        <w:rPr>
          <w:rFonts w:asciiTheme="minorHAnsi" w:eastAsia="Times New Roman" w:hAnsiTheme="minorHAnsi" w:cs="Arial"/>
          <w:b/>
          <w:bCs/>
        </w:rPr>
        <w:t xml:space="preserve">„CONSTRUIRE BAZIN DE INOT “IAZUL MORILOR”, MUNICIPIUL BUZAU, </w:t>
      </w:r>
      <w:proofErr w:type="spellStart"/>
      <w:r w:rsidR="00882728" w:rsidRPr="00944758">
        <w:rPr>
          <w:rFonts w:asciiTheme="minorHAnsi" w:eastAsia="Times New Roman" w:hAnsiTheme="minorHAnsi" w:cs="Arial"/>
          <w:b/>
          <w:bCs/>
        </w:rPr>
        <w:t>Judetul</w:t>
      </w:r>
      <w:proofErr w:type="spellEnd"/>
      <w:r w:rsidR="00882728" w:rsidRPr="00944758">
        <w:rPr>
          <w:rFonts w:asciiTheme="minorHAnsi" w:eastAsia="Times New Roman" w:hAnsiTheme="minorHAnsi" w:cs="Arial"/>
          <w:b/>
          <w:bCs/>
        </w:rPr>
        <w:t xml:space="preserve"> Buzau”</w:t>
      </w:r>
    </w:p>
    <w:p w14:paraId="1A6A7B15" w14:textId="77777777" w:rsidR="00882728" w:rsidRPr="00944758" w:rsidRDefault="00882728" w:rsidP="00882728">
      <w:pPr>
        <w:spacing w:after="120"/>
        <w:jc w:val="both"/>
        <w:rPr>
          <w:rFonts w:asciiTheme="minorHAnsi" w:hAnsiTheme="minorHAnsi" w:cs="Arial"/>
        </w:rPr>
      </w:pPr>
    </w:p>
    <w:p w14:paraId="0200A2A2" w14:textId="77777777" w:rsidR="00882728" w:rsidRPr="00944758" w:rsidRDefault="00882728" w:rsidP="00882728">
      <w:pPr>
        <w:spacing w:after="120"/>
        <w:jc w:val="both"/>
        <w:rPr>
          <w:rFonts w:cs="Arial"/>
        </w:rPr>
      </w:pPr>
      <w:proofErr w:type="spellStart"/>
      <w:r w:rsidRPr="00944758">
        <w:rPr>
          <w:rFonts w:cs="Arial"/>
        </w:rPr>
        <w:t>Principalii</w:t>
      </w:r>
      <w:proofErr w:type="spellEnd"/>
      <w:r w:rsidRPr="00944758">
        <w:rPr>
          <w:rFonts w:cs="Arial"/>
        </w:rPr>
        <w:t xml:space="preserve"> </w:t>
      </w:r>
      <w:proofErr w:type="spellStart"/>
      <w:r w:rsidRPr="00944758">
        <w:rPr>
          <w:rFonts w:cs="Arial"/>
        </w:rPr>
        <w:t>indicatori</w:t>
      </w:r>
      <w:proofErr w:type="spellEnd"/>
      <w:r w:rsidRPr="00944758">
        <w:rPr>
          <w:rFonts w:cs="Arial"/>
        </w:rPr>
        <w:t xml:space="preserve"> </w:t>
      </w:r>
      <w:proofErr w:type="spellStart"/>
      <w:r w:rsidRPr="00944758">
        <w:rPr>
          <w:rFonts w:cs="Arial"/>
        </w:rPr>
        <w:t>tehnico</w:t>
      </w:r>
      <w:proofErr w:type="spellEnd"/>
      <w:r w:rsidRPr="00944758">
        <w:rPr>
          <w:rFonts w:cs="Arial"/>
        </w:rPr>
        <w:t xml:space="preserve">-economici ai </w:t>
      </w:r>
      <w:proofErr w:type="spellStart"/>
      <w:r w:rsidRPr="00944758">
        <w:rPr>
          <w:rFonts w:cs="Arial"/>
        </w:rPr>
        <w:t>investiției</w:t>
      </w:r>
      <w:proofErr w:type="spellEnd"/>
      <w:r w:rsidRPr="00944758">
        <w:rPr>
          <w:rFonts w:cs="Arial"/>
        </w:rPr>
        <w:t xml:space="preserve"> sunt:</w:t>
      </w:r>
    </w:p>
    <w:p w14:paraId="6D6BD7B2" w14:textId="77777777" w:rsidR="00882728" w:rsidRPr="00944758" w:rsidRDefault="00882728" w:rsidP="00882728">
      <w:pPr>
        <w:numPr>
          <w:ilvl w:val="0"/>
          <w:numId w:val="14"/>
        </w:numPr>
        <w:suppressAutoHyphens/>
        <w:spacing w:after="120" w:line="240" w:lineRule="auto"/>
        <w:jc w:val="both"/>
        <w:rPr>
          <w:rFonts w:cs="Arial"/>
          <w:bCs/>
          <w:color w:val="000000"/>
        </w:rPr>
      </w:pPr>
      <w:proofErr w:type="spellStart"/>
      <w:r w:rsidRPr="00944758">
        <w:rPr>
          <w:rFonts w:cs="Arial"/>
        </w:rPr>
        <w:t>Indicatori</w:t>
      </w:r>
      <w:proofErr w:type="spellEnd"/>
      <w:r w:rsidRPr="00944758">
        <w:rPr>
          <w:rFonts w:cs="Arial"/>
        </w:rPr>
        <w:t xml:space="preserve"> </w:t>
      </w:r>
      <w:proofErr w:type="spellStart"/>
      <w:r w:rsidRPr="00944758">
        <w:rPr>
          <w:rFonts w:cs="Arial"/>
        </w:rPr>
        <w:t>maximali</w:t>
      </w:r>
      <w:proofErr w:type="spellEnd"/>
      <w:r w:rsidRPr="00944758">
        <w:rPr>
          <w:rFonts w:cs="Arial"/>
        </w:rPr>
        <w:t xml:space="preserve">, respective </w:t>
      </w:r>
      <w:proofErr w:type="spellStart"/>
      <w:r w:rsidRPr="00944758">
        <w:rPr>
          <w:rFonts w:cs="Arial"/>
        </w:rPr>
        <w:t>valoarea</w:t>
      </w:r>
      <w:proofErr w:type="spellEnd"/>
      <w:r w:rsidRPr="00944758">
        <w:rPr>
          <w:rFonts w:cs="Arial"/>
        </w:rPr>
        <w:t xml:space="preserve"> </w:t>
      </w:r>
      <w:proofErr w:type="spellStart"/>
      <w:r w:rsidRPr="00944758">
        <w:rPr>
          <w:rFonts w:cs="Arial"/>
        </w:rPr>
        <w:t>totala</w:t>
      </w:r>
      <w:proofErr w:type="spellEnd"/>
      <w:r w:rsidRPr="00944758">
        <w:rPr>
          <w:rFonts w:cs="Arial"/>
        </w:rPr>
        <w:t xml:space="preserve"> a </w:t>
      </w:r>
      <w:proofErr w:type="spellStart"/>
      <w:r w:rsidRPr="00944758">
        <w:rPr>
          <w:rFonts w:cs="Arial"/>
        </w:rPr>
        <w:t>obiectivului</w:t>
      </w:r>
      <w:proofErr w:type="spellEnd"/>
      <w:r w:rsidRPr="00944758">
        <w:rPr>
          <w:rFonts w:cs="Arial"/>
        </w:rPr>
        <w:t xml:space="preserve"> de </w:t>
      </w:r>
      <w:proofErr w:type="spellStart"/>
      <w:r w:rsidRPr="00944758">
        <w:rPr>
          <w:rFonts w:cs="Arial"/>
        </w:rPr>
        <w:t>investitii</w:t>
      </w:r>
      <w:proofErr w:type="spellEnd"/>
      <w:r w:rsidRPr="00944758">
        <w:rPr>
          <w:rFonts w:cs="Arial"/>
        </w:rPr>
        <w:t xml:space="preserve">, </w:t>
      </w:r>
      <w:proofErr w:type="spellStart"/>
      <w:r w:rsidRPr="00944758">
        <w:rPr>
          <w:rFonts w:cs="Arial"/>
        </w:rPr>
        <w:t>exprimata</w:t>
      </w:r>
      <w:proofErr w:type="spellEnd"/>
      <w:r w:rsidRPr="00944758">
        <w:rPr>
          <w:rFonts w:cs="Arial"/>
        </w:rPr>
        <w:t xml:space="preserve"> in lei, cu </w:t>
      </w:r>
      <w:proofErr w:type="spellStart"/>
      <w:r w:rsidRPr="00944758">
        <w:rPr>
          <w:rFonts w:cs="Arial"/>
        </w:rPr>
        <w:t>tva</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respectiv</w:t>
      </w:r>
      <w:proofErr w:type="spellEnd"/>
      <w:r w:rsidRPr="00944758">
        <w:rPr>
          <w:rFonts w:cs="Arial"/>
        </w:rPr>
        <w:t xml:space="preserve"> </w:t>
      </w:r>
      <w:proofErr w:type="spellStart"/>
      <w:r w:rsidRPr="00944758">
        <w:rPr>
          <w:rFonts w:cs="Arial"/>
        </w:rPr>
        <w:t>fara</w:t>
      </w:r>
      <w:proofErr w:type="spellEnd"/>
      <w:r w:rsidRPr="00944758">
        <w:rPr>
          <w:rFonts w:cs="Arial"/>
        </w:rPr>
        <w:t xml:space="preserve"> TVA, din care </w:t>
      </w:r>
      <w:proofErr w:type="spellStart"/>
      <w:r w:rsidRPr="00944758">
        <w:rPr>
          <w:rFonts w:cs="Arial"/>
        </w:rPr>
        <w:t>constructii</w:t>
      </w:r>
      <w:proofErr w:type="spellEnd"/>
      <w:r w:rsidRPr="00944758">
        <w:rPr>
          <w:rFonts w:cs="Arial"/>
        </w:rPr>
        <w:t xml:space="preserve"> </w:t>
      </w:r>
      <w:proofErr w:type="spellStart"/>
      <w:r w:rsidRPr="00944758">
        <w:rPr>
          <w:rFonts w:cs="Arial"/>
        </w:rPr>
        <w:t>montaj</w:t>
      </w:r>
      <w:proofErr w:type="spellEnd"/>
      <w:r w:rsidRPr="00944758">
        <w:rPr>
          <w:rFonts w:cs="Arial"/>
        </w:rPr>
        <w:t xml:space="preserve"> (C+M), in </w:t>
      </w:r>
      <w:proofErr w:type="spellStart"/>
      <w:r w:rsidRPr="00944758">
        <w:rPr>
          <w:rFonts w:cs="Arial"/>
        </w:rPr>
        <w:t>conformitate</w:t>
      </w:r>
      <w:proofErr w:type="spellEnd"/>
      <w:r w:rsidRPr="00944758">
        <w:rPr>
          <w:rFonts w:cs="Arial"/>
        </w:rPr>
        <w:t xml:space="preserve"> cu </w:t>
      </w:r>
      <w:proofErr w:type="spellStart"/>
      <w:r w:rsidRPr="00944758">
        <w:rPr>
          <w:rFonts w:cs="Arial"/>
        </w:rPr>
        <w:t>devizul</w:t>
      </w:r>
      <w:proofErr w:type="spellEnd"/>
      <w:r w:rsidRPr="00944758">
        <w:rPr>
          <w:rFonts w:cs="Arial"/>
        </w:rPr>
        <w:t xml:space="preserve"> general;</w:t>
      </w:r>
    </w:p>
    <w:tbl>
      <w:tblPr>
        <w:tblW w:w="0" w:type="auto"/>
        <w:tblInd w:w="108" w:type="dxa"/>
        <w:tblLayout w:type="fixed"/>
        <w:tblLook w:val="0000" w:firstRow="0" w:lastRow="0" w:firstColumn="0" w:lastColumn="0" w:noHBand="0" w:noVBand="0"/>
      </w:tblPr>
      <w:tblGrid>
        <w:gridCol w:w="3257"/>
        <w:gridCol w:w="3260"/>
        <w:gridCol w:w="2612"/>
      </w:tblGrid>
      <w:tr w:rsidR="00882728" w:rsidRPr="00944758" w14:paraId="55014B50" w14:textId="77777777" w:rsidTr="00882728">
        <w:tc>
          <w:tcPr>
            <w:tcW w:w="3257" w:type="dxa"/>
            <w:tcBorders>
              <w:top w:val="single" w:sz="4" w:space="0" w:color="000000"/>
              <w:left w:val="single" w:sz="4" w:space="0" w:color="000000"/>
              <w:bottom w:val="single" w:sz="4" w:space="0" w:color="000000"/>
            </w:tcBorders>
            <w:shd w:val="clear" w:color="auto" w:fill="000000"/>
            <w:vAlign w:val="bottom"/>
          </w:tcPr>
          <w:p w14:paraId="5D3EC65E" w14:textId="77777777" w:rsidR="00882728" w:rsidRPr="00944758" w:rsidRDefault="00882728" w:rsidP="00C66376">
            <w:pPr>
              <w:jc w:val="both"/>
              <w:rPr>
                <w:rFonts w:cs="Arial"/>
                <w:b/>
                <w:bCs/>
                <w:color w:val="FFFFFF"/>
              </w:rPr>
            </w:pPr>
            <w:proofErr w:type="spellStart"/>
            <w:r w:rsidRPr="00944758">
              <w:rPr>
                <w:rFonts w:cs="Arial"/>
                <w:b/>
                <w:bCs/>
                <w:color w:val="FFFFFF"/>
              </w:rPr>
              <w:t>Valoare</w:t>
            </w:r>
            <w:proofErr w:type="spellEnd"/>
          </w:p>
        </w:tc>
        <w:tc>
          <w:tcPr>
            <w:tcW w:w="3260" w:type="dxa"/>
            <w:tcBorders>
              <w:top w:val="single" w:sz="4" w:space="0" w:color="000000"/>
              <w:left w:val="single" w:sz="4" w:space="0" w:color="000000"/>
              <w:bottom w:val="single" w:sz="4" w:space="0" w:color="000000"/>
            </w:tcBorders>
            <w:shd w:val="clear" w:color="auto" w:fill="000000"/>
            <w:vAlign w:val="bottom"/>
          </w:tcPr>
          <w:p w14:paraId="4C4CFAE9" w14:textId="77777777" w:rsidR="00882728" w:rsidRPr="00944758" w:rsidRDefault="00882728" w:rsidP="00C66376">
            <w:pPr>
              <w:jc w:val="both"/>
              <w:rPr>
                <w:rFonts w:cs="Arial"/>
                <w:b/>
                <w:bCs/>
                <w:color w:val="FFFFFF"/>
              </w:rPr>
            </w:pPr>
            <w:r w:rsidRPr="00944758">
              <w:rPr>
                <w:rFonts w:cs="Arial"/>
                <w:b/>
                <w:bCs/>
                <w:color w:val="FFFFFF"/>
              </w:rPr>
              <w:t xml:space="preserve">Lei – </w:t>
            </w:r>
            <w:proofErr w:type="spellStart"/>
            <w:r w:rsidRPr="00944758">
              <w:rPr>
                <w:rFonts w:cs="Arial"/>
                <w:b/>
                <w:bCs/>
                <w:color w:val="FFFFFF"/>
              </w:rPr>
              <w:t>fara</w:t>
            </w:r>
            <w:proofErr w:type="spellEnd"/>
            <w:r w:rsidRPr="00944758">
              <w:rPr>
                <w:rFonts w:cs="Arial"/>
                <w:b/>
                <w:bCs/>
                <w:color w:val="FFFFFF"/>
              </w:rPr>
              <w:t xml:space="preserve"> TVA</w:t>
            </w:r>
          </w:p>
        </w:tc>
        <w:tc>
          <w:tcPr>
            <w:tcW w:w="26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404292AA" w14:textId="77777777" w:rsidR="00882728" w:rsidRPr="00944758" w:rsidRDefault="00882728" w:rsidP="00C66376">
            <w:pPr>
              <w:jc w:val="both"/>
              <w:rPr>
                <w:b/>
                <w:color w:val="FFFFFF"/>
              </w:rPr>
            </w:pPr>
            <w:r w:rsidRPr="00944758">
              <w:rPr>
                <w:rFonts w:cs="Arial"/>
                <w:b/>
                <w:bCs/>
                <w:color w:val="FFFFFF"/>
              </w:rPr>
              <w:t>Lei – cu TVA</w:t>
            </w:r>
          </w:p>
        </w:tc>
      </w:tr>
      <w:tr w:rsidR="00882728" w:rsidRPr="00944758" w14:paraId="196D0193" w14:textId="77777777" w:rsidTr="00C66376">
        <w:trPr>
          <w:trHeight w:val="435"/>
        </w:trPr>
        <w:tc>
          <w:tcPr>
            <w:tcW w:w="3257" w:type="dxa"/>
            <w:tcBorders>
              <w:top w:val="single" w:sz="4" w:space="0" w:color="000000"/>
              <w:left w:val="single" w:sz="4" w:space="0" w:color="000000"/>
              <w:bottom w:val="single" w:sz="4" w:space="0" w:color="000000"/>
            </w:tcBorders>
            <w:shd w:val="clear" w:color="auto" w:fill="auto"/>
            <w:vAlign w:val="bottom"/>
          </w:tcPr>
          <w:p w14:paraId="2DB327D0" w14:textId="77777777" w:rsidR="00882728" w:rsidRPr="00944758" w:rsidRDefault="00882728" w:rsidP="00C66376">
            <w:pPr>
              <w:jc w:val="both"/>
              <w:rPr>
                <w:rFonts w:cs="Arial"/>
                <w:b/>
                <w:bCs/>
                <w:color w:val="000000"/>
              </w:rPr>
            </w:pPr>
            <w:r w:rsidRPr="00944758">
              <w:rPr>
                <w:rFonts w:cs="Arial"/>
                <w:b/>
                <w:bCs/>
                <w:color w:val="000000"/>
              </w:rPr>
              <w:t>TOTAL GENERAL:</w:t>
            </w:r>
          </w:p>
        </w:tc>
        <w:tc>
          <w:tcPr>
            <w:tcW w:w="3260" w:type="dxa"/>
            <w:tcBorders>
              <w:top w:val="single" w:sz="4" w:space="0" w:color="000000"/>
              <w:left w:val="single" w:sz="4" w:space="0" w:color="000000"/>
              <w:bottom w:val="single" w:sz="4" w:space="0" w:color="000000"/>
            </w:tcBorders>
            <w:shd w:val="clear" w:color="auto" w:fill="auto"/>
          </w:tcPr>
          <w:p w14:paraId="4D0B11AE" w14:textId="77777777" w:rsidR="00882728" w:rsidRPr="00944758" w:rsidRDefault="00882728" w:rsidP="00C66376">
            <w:pPr>
              <w:jc w:val="both"/>
              <w:rPr>
                <w:rFonts w:cs="Arial"/>
                <w:b/>
                <w:bCs/>
                <w:color w:val="000000"/>
              </w:rPr>
            </w:pPr>
            <w:r w:rsidRPr="00944758">
              <w:rPr>
                <w:rFonts w:cs="Arial"/>
                <w:b/>
                <w:bCs/>
                <w:color w:val="000000"/>
              </w:rPr>
              <w:t>133 517 275.89</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3CB2261D" w14:textId="77777777" w:rsidR="00882728" w:rsidRPr="00944758" w:rsidRDefault="00882728" w:rsidP="00C66376">
            <w:pPr>
              <w:jc w:val="both"/>
            </w:pPr>
            <w:r w:rsidRPr="00944758">
              <w:rPr>
                <w:rFonts w:cs="Arial"/>
                <w:b/>
                <w:bCs/>
                <w:color w:val="000000"/>
              </w:rPr>
              <w:t>171 141 013.20</w:t>
            </w:r>
          </w:p>
        </w:tc>
      </w:tr>
      <w:tr w:rsidR="00882728" w:rsidRPr="00944758" w14:paraId="6385B2FA" w14:textId="77777777" w:rsidTr="00C66376">
        <w:trPr>
          <w:trHeight w:val="271"/>
        </w:trPr>
        <w:tc>
          <w:tcPr>
            <w:tcW w:w="3257" w:type="dxa"/>
            <w:tcBorders>
              <w:top w:val="single" w:sz="4" w:space="0" w:color="000000"/>
              <w:left w:val="single" w:sz="4" w:space="0" w:color="000000"/>
              <w:bottom w:val="single" w:sz="4" w:space="0" w:color="000000"/>
            </w:tcBorders>
            <w:shd w:val="clear" w:color="auto" w:fill="auto"/>
            <w:vAlign w:val="bottom"/>
          </w:tcPr>
          <w:p w14:paraId="05E2327B" w14:textId="77777777" w:rsidR="00882728" w:rsidRPr="00944758" w:rsidRDefault="00882728" w:rsidP="00C66376">
            <w:pPr>
              <w:jc w:val="both"/>
              <w:rPr>
                <w:rFonts w:cs="Arial"/>
                <w:b/>
                <w:bCs/>
                <w:color w:val="000000"/>
              </w:rPr>
            </w:pPr>
            <w:r w:rsidRPr="00944758">
              <w:rPr>
                <w:rFonts w:cs="Arial"/>
                <w:b/>
                <w:bCs/>
                <w:color w:val="000000"/>
              </w:rPr>
              <w:t>din care : C + M</w:t>
            </w:r>
          </w:p>
        </w:tc>
        <w:tc>
          <w:tcPr>
            <w:tcW w:w="3260" w:type="dxa"/>
            <w:tcBorders>
              <w:top w:val="single" w:sz="4" w:space="0" w:color="000000"/>
              <w:left w:val="single" w:sz="4" w:space="0" w:color="000000"/>
              <w:bottom w:val="single" w:sz="4" w:space="0" w:color="000000"/>
            </w:tcBorders>
            <w:shd w:val="clear" w:color="auto" w:fill="auto"/>
          </w:tcPr>
          <w:p w14:paraId="51B75680" w14:textId="77777777" w:rsidR="00882728" w:rsidRPr="00944758" w:rsidRDefault="00882728" w:rsidP="00C66376">
            <w:pPr>
              <w:jc w:val="both"/>
              <w:rPr>
                <w:rFonts w:cs="Arial"/>
                <w:b/>
                <w:bCs/>
                <w:color w:val="000000"/>
              </w:rPr>
            </w:pPr>
            <w:r w:rsidRPr="00944758">
              <w:rPr>
                <w:rFonts w:cs="Arial"/>
                <w:b/>
                <w:bCs/>
                <w:color w:val="000000"/>
              </w:rPr>
              <w:t>94 812 093.51</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017E40B9" w14:textId="77777777" w:rsidR="00882728" w:rsidRPr="00944758" w:rsidRDefault="00882728" w:rsidP="00C66376">
            <w:pPr>
              <w:jc w:val="both"/>
            </w:pPr>
            <w:r w:rsidRPr="00944758">
              <w:rPr>
                <w:rFonts w:cs="Arial"/>
                <w:b/>
                <w:bCs/>
                <w:color w:val="000000"/>
              </w:rPr>
              <w:t>112 826 391.28</w:t>
            </w:r>
          </w:p>
        </w:tc>
      </w:tr>
    </w:tbl>
    <w:p w14:paraId="1B2FFC63" w14:textId="77777777" w:rsidR="00882728" w:rsidRPr="00944758" w:rsidRDefault="00882728" w:rsidP="00882728">
      <w:pPr>
        <w:jc w:val="both"/>
        <w:rPr>
          <w:rFonts w:cs="Arial"/>
          <w:lang w:val="ro-RO"/>
        </w:rPr>
      </w:pPr>
    </w:p>
    <w:p w14:paraId="1AF21F8F" w14:textId="77777777" w:rsidR="00882728" w:rsidRPr="00944758" w:rsidRDefault="00882728" w:rsidP="00882728">
      <w:pPr>
        <w:numPr>
          <w:ilvl w:val="0"/>
          <w:numId w:val="14"/>
        </w:numPr>
        <w:suppressAutoHyphens/>
        <w:spacing w:after="0" w:line="240" w:lineRule="auto"/>
        <w:jc w:val="both"/>
        <w:rPr>
          <w:rFonts w:cs="Arial"/>
          <w:lang w:val="ro-RO"/>
        </w:rPr>
      </w:pPr>
      <w:r w:rsidRPr="00944758">
        <w:rPr>
          <w:rFonts w:cs="Arial"/>
          <w:lang w:val="ro-RO"/>
        </w:rPr>
        <w:t>indicatori minimali respectiv de performanta – elemente fizice/</w:t>
      </w:r>
      <w:proofErr w:type="spellStart"/>
      <w:r w:rsidRPr="00944758">
        <w:rPr>
          <w:rFonts w:cs="Arial"/>
          <w:lang w:val="ro-RO"/>
        </w:rPr>
        <w:t>capacitati</w:t>
      </w:r>
      <w:proofErr w:type="spellEnd"/>
      <w:r w:rsidRPr="00944758">
        <w:rPr>
          <w:rFonts w:cs="Arial"/>
          <w:lang w:val="ro-RO"/>
        </w:rPr>
        <w:t xml:space="preserve"> fizice care sa indice atingerea </w:t>
      </w:r>
      <w:proofErr w:type="spellStart"/>
      <w:r w:rsidRPr="00944758">
        <w:rPr>
          <w:rFonts w:cs="Arial"/>
          <w:lang w:val="ro-RO"/>
        </w:rPr>
        <w:t>tintei</w:t>
      </w:r>
      <w:proofErr w:type="spellEnd"/>
      <w:r w:rsidRPr="00944758">
        <w:rPr>
          <w:rFonts w:cs="Arial"/>
          <w:lang w:val="ro-RO"/>
        </w:rPr>
        <w:t xml:space="preserve"> obiectivului de </w:t>
      </w:r>
      <w:proofErr w:type="spellStart"/>
      <w:r w:rsidRPr="00944758">
        <w:rPr>
          <w:rFonts w:cs="Arial"/>
          <w:lang w:val="ro-RO"/>
        </w:rPr>
        <w:t>investitii</w:t>
      </w:r>
      <w:proofErr w:type="spellEnd"/>
      <w:r w:rsidRPr="00944758">
        <w:rPr>
          <w:rFonts w:cs="Arial"/>
          <w:lang w:val="ro-RO"/>
        </w:rPr>
        <w:t xml:space="preserve"> – si </w:t>
      </w:r>
      <w:proofErr w:type="spellStart"/>
      <w:r w:rsidRPr="00944758">
        <w:rPr>
          <w:rFonts w:cs="Arial"/>
          <w:lang w:val="ro-RO"/>
        </w:rPr>
        <w:t>dupa</w:t>
      </w:r>
      <w:proofErr w:type="spellEnd"/>
      <w:r w:rsidRPr="00944758">
        <w:rPr>
          <w:rFonts w:cs="Arial"/>
          <w:lang w:val="ro-RO"/>
        </w:rPr>
        <w:t xml:space="preserve"> caz, calitativi in conformitate cu standardele normativele si </w:t>
      </w:r>
      <w:proofErr w:type="spellStart"/>
      <w:r w:rsidRPr="00944758">
        <w:rPr>
          <w:rFonts w:cs="Arial"/>
          <w:lang w:val="ro-RO"/>
        </w:rPr>
        <w:t>reglementartile</w:t>
      </w:r>
      <w:proofErr w:type="spellEnd"/>
      <w:r w:rsidRPr="00944758">
        <w:rPr>
          <w:rFonts w:cs="Arial"/>
          <w:lang w:val="ro-RO"/>
        </w:rPr>
        <w:t xml:space="preserve"> tehnice in vigoare;</w:t>
      </w:r>
    </w:p>
    <w:p w14:paraId="55B17043" w14:textId="77777777" w:rsidR="00882728" w:rsidRPr="00944758" w:rsidRDefault="00882728" w:rsidP="00882728">
      <w:pPr>
        <w:ind w:left="720"/>
        <w:jc w:val="both"/>
        <w:rPr>
          <w:rFonts w:cs="Arial"/>
          <w:lang w:val="ro-RO"/>
        </w:rPr>
      </w:pPr>
      <w:r w:rsidRPr="00944758">
        <w:rPr>
          <w:rFonts w:cs="Arial"/>
          <w:lang w:val="ro-RO"/>
        </w:rPr>
        <w:t xml:space="preserve">Terenul se afla in zona Parcului Tineretului, UTR 12, teren pe care se afla in prezent fostul </w:t>
      </w:r>
      <w:proofErr w:type="spellStart"/>
      <w:r w:rsidRPr="00944758">
        <w:rPr>
          <w:rFonts w:cs="Arial"/>
          <w:lang w:val="ro-RO"/>
        </w:rPr>
        <w:t>strand</w:t>
      </w:r>
      <w:proofErr w:type="spellEnd"/>
      <w:r w:rsidRPr="00944758">
        <w:rPr>
          <w:rFonts w:cs="Arial"/>
          <w:lang w:val="ro-RO"/>
        </w:rPr>
        <w:t xml:space="preserve"> al municipiului Buzau si </w:t>
      </w:r>
      <w:proofErr w:type="spellStart"/>
      <w:r w:rsidRPr="00944758">
        <w:rPr>
          <w:rFonts w:cs="Arial"/>
          <w:lang w:val="ro-RO"/>
        </w:rPr>
        <w:t>cateva</w:t>
      </w:r>
      <w:proofErr w:type="spellEnd"/>
      <w:r w:rsidRPr="00944758">
        <w:rPr>
          <w:rFonts w:cs="Arial"/>
          <w:lang w:val="ro-RO"/>
        </w:rPr>
        <w:t xml:space="preserve"> terenuri de tenis. </w:t>
      </w:r>
      <w:proofErr w:type="spellStart"/>
      <w:r w:rsidRPr="00944758">
        <w:rPr>
          <w:rFonts w:cs="Arial"/>
          <w:lang w:val="ro-RO"/>
        </w:rPr>
        <w:t>Strandul</w:t>
      </w:r>
      <w:proofErr w:type="spellEnd"/>
      <w:r w:rsidRPr="00944758">
        <w:rPr>
          <w:rFonts w:cs="Arial"/>
          <w:lang w:val="ro-RO"/>
        </w:rPr>
        <w:t xml:space="preserve"> va fi dezafectat deoarece el nu mai este </w:t>
      </w:r>
      <w:proofErr w:type="spellStart"/>
      <w:r w:rsidRPr="00944758">
        <w:rPr>
          <w:rFonts w:cs="Arial"/>
          <w:lang w:val="ro-RO"/>
        </w:rPr>
        <w:t>functional</w:t>
      </w:r>
      <w:proofErr w:type="spellEnd"/>
      <w:r w:rsidRPr="00944758">
        <w:rPr>
          <w:rFonts w:cs="Arial"/>
          <w:lang w:val="ro-RO"/>
        </w:rPr>
        <w:t xml:space="preserve"> si pe </w:t>
      </w:r>
      <w:proofErr w:type="spellStart"/>
      <w:r w:rsidRPr="00944758">
        <w:rPr>
          <w:rFonts w:cs="Arial"/>
          <w:lang w:val="ro-RO"/>
        </w:rPr>
        <w:t>pe</w:t>
      </w:r>
      <w:proofErr w:type="spellEnd"/>
      <w:r w:rsidRPr="00944758">
        <w:rPr>
          <w:rFonts w:cs="Arial"/>
          <w:lang w:val="ro-RO"/>
        </w:rPr>
        <w:t xml:space="preserve"> teren se va realiza un bazin de </w:t>
      </w:r>
      <w:proofErr w:type="spellStart"/>
      <w:r w:rsidRPr="00944758">
        <w:rPr>
          <w:rFonts w:cs="Arial"/>
          <w:lang w:val="ro-RO"/>
        </w:rPr>
        <w:t>inot</w:t>
      </w:r>
      <w:proofErr w:type="spellEnd"/>
      <w:r w:rsidRPr="00944758">
        <w:rPr>
          <w:rFonts w:cs="Arial"/>
          <w:lang w:val="ro-RO"/>
        </w:rPr>
        <w:t xml:space="preserve">, de 1600 de locuri </w:t>
      </w:r>
      <w:proofErr w:type="spellStart"/>
      <w:r w:rsidRPr="00944758">
        <w:rPr>
          <w:rFonts w:cs="Arial"/>
          <w:lang w:val="ro-RO"/>
        </w:rPr>
        <w:t>avand</w:t>
      </w:r>
      <w:proofErr w:type="spellEnd"/>
      <w:r w:rsidRPr="00944758">
        <w:rPr>
          <w:rFonts w:cs="Arial"/>
          <w:lang w:val="ro-RO"/>
        </w:rPr>
        <w:t xml:space="preserve"> un bazin olimpic si un bazin de </w:t>
      </w:r>
      <w:proofErr w:type="spellStart"/>
      <w:r w:rsidRPr="00944758">
        <w:rPr>
          <w:rFonts w:cs="Arial"/>
          <w:lang w:val="ro-RO"/>
        </w:rPr>
        <w:t>sarituri</w:t>
      </w:r>
      <w:proofErr w:type="spellEnd"/>
      <w:r w:rsidRPr="00944758">
        <w:rPr>
          <w:rFonts w:cs="Arial"/>
          <w:lang w:val="ro-RO"/>
        </w:rPr>
        <w:t xml:space="preserve">, o zona de cazare, zone de </w:t>
      </w:r>
      <w:proofErr w:type="spellStart"/>
      <w:r w:rsidRPr="00944758">
        <w:rPr>
          <w:rFonts w:cs="Arial"/>
          <w:lang w:val="ro-RO"/>
        </w:rPr>
        <w:t>alimentatie</w:t>
      </w:r>
      <w:proofErr w:type="spellEnd"/>
      <w:r w:rsidRPr="00944758">
        <w:rPr>
          <w:rFonts w:cs="Arial"/>
          <w:lang w:val="ro-RO"/>
        </w:rPr>
        <w:t xml:space="preserve"> publica si zone de promenada.</w:t>
      </w:r>
    </w:p>
    <w:p w14:paraId="132CA6D7" w14:textId="77777777" w:rsidR="00882728" w:rsidRPr="00944758" w:rsidRDefault="00882728" w:rsidP="00882728">
      <w:pPr>
        <w:pStyle w:val="Stylecap1ArialNarrow11ptJustifiedAfter6ptLinespa"/>
        <w:ind w:left="113" w:hanging="113"/>
        <w:rPr>
          <w:rFonts w:ascii="Calibri" w:eastAsia="Arial Narrow" w:hAnsi="Calibri" w:cs="Arial"/>
          <w:i/>
          <w:szCs w:val="22"/>
          <w:u w:val="single"/>
        </w:rPr>
      </w:pPr>
      <w:r w:rsidRPr="00944758">
        <w:rPr>
          <w:rFonts w:ascii="Calibri" w:hAnsi="Calibri" w:cs="Arial"/>
          <w:b w:val="0"/>
          <w:bCs w:val="0"/>
          <w:caps w:val="0"/>
          <w:szCs w:val="22"/>
          <w:lang w:val="ro-RO"/>
        </w:rPr>
        <w:t>Principalele capacități (în unități fizice şi valorice) ale proiectului propus:</w:t>
      </w:r>
    </w:p>
    <w:p w14:paraId="33093A2F" w14:textId="77777777" w:rsidR="00882728" w:rsidRPr="00944758" w:rsidRDefault="00882728" w:rsidP="00882728">
      <w:pPr>
        <w:numPr>
          <w:ilvl w:val="0"/>
          <w:numId w:val="15"/>
        </w:numPr>
        <w:tabs>
          <w:tab w:val="left" w:pos="959"/>
        </w:tabs>
        <w:suppressAutoHyphens/>
        <w:spacing w:after="0" w:line="240" w:lineRule="auto"/>
        <w:ind w:right="-22"/>
        <w:jc w:val="both"/>
        <w:rPr>
          <w:rFonts w:eastAsia="Arial Narrow" w:cs="Arial"/>
        </w:rPr>
      </w:pPr>
      <w:r w:rsidRPr="00944758">
        <w:rPr>
          <w:rFonts w:eastAsia="Arial Narrow" w:cs="Arial"/>
          <w:i/>
          <w:u w:val="single"/>
        </w:rPr>
        <w:t xml:space="preserve">DATE DESPRE TEREN:  </w:t>
      </w:r>
    </w:p>
    <w:p w14:paraId="0409D9C5" w14:textId="77777777" w:rsidR="00882728" w:rsidRPr="00944758" w:rsidRDefault="00882728" w:rsidP="00882728">
      <w:pPr>
        <w:numPr>
          <w:ilvl w:val="0"/>
          <w:numId w:val="15"/>
        </w:numPr>
        <w:tabs>
          <w:tab w:val="left" w:pos="959"/>
        </w:tabs>
        <w:suppressAutoHyphens/>
        <w:spacing w:after="0" w:line="240" w:lineRule="auto"/>
        <w:ind w:right="-22"/>
        <w:jc w:val="both"/>
        <w:rPr>
          <w:rFonts w:eastAsia="Arial Narrow" w:cs="Arial"/>
          <w:i/>
          <w:u w:val="single"/>
        </w:rPr>
      </w:pPr>
      <w:r w:rsidRPr="00944758">
        <w:rPr>
          <w:rFonts w:eastAsia="Arial Narrow" w:cs="Arial"/>
        </w:rPr>
        <w:t xml:space="preserve">SUPRAFATA TERENULUI = 31 642 </w:t>
      </w:r>
      <w:proofErr w:type="spellStart"/>
      <w:r w:rsidRPr="00944758">
        <w:rPr>
          <w:rFonts w:eastAsia="Arial Narrow" w:cs="Arial"/>
        </w:rPr>
        <w:t>mp</w:t>
      </w:r>
      <w:proofErr w:type="spellEnd"/>
    </w:p>
    <w:p w14:paraId="08F412FE" w14:textId="77777777" w:rsidR="00882728" w:rsidRPr="00944758" w:rsidRDefault="00882728" w:rsidP="00882728">
      <w:pPr>
        <w:numPr>
          <w:ilvl w:val="0"/>
          <w:numId w:val="15"/>
        </w:numPr>
        <w:tabs>
          <w:tab w:val="left" w:pos="0"/>
        </w:tabs>
        <w:suppressAutoHyphens/>
        <w:spacing w:after="0" w:line="240" w:lineRule="auto"/>
        <w:ind w:right="-22"/>
        <w:jc w:val="both"/>
        <w:rPr>
          <w:rFonts w:cs="Arial"/>
          <w:bCs/>
          <w:i/>
          <w:iCs/>
          <w:u w:val="single"/>
          <w:lang w:val="en-GB"/>
        </w:rPr>
      </w:pPr>
      <w:r w:rsidRPr="00944758">
        <w:rPr>
          <w:rFonts w:eastAsia="Arial Narrow" w:cs="Arial"/>
          <w:i/>
          <w:u w:val="single"/>
        </w:rPr>
        <w:t>INDICATORI URBANISTICI RAPORTATI LA SUPRAFATA INITIALA DE TEREN CF. LEGII.350 ANEXA 2:</w:t>
      </w:r>
    </w:p>
    <w:p w14:paraId="16894523" w14:textId="77777777" w:rsidR="00882728" w:rsidRPr="00944758" w:rsidRDefault="00882728" w:rsidP="00882728">
      <w:pPr>
        <w:numPr>
          <w:ilvl w:val="0"/>
          <w:numId w:val="15"/>
        </w:numPr>
        <w:suppressAutoHyphens/>
        <w:autoSpaceDE w:val="0"/>
        <w:spacing w:after="0" w:line="240" w:lineRule="auto"/>
        <w:jc w:val="both"/>
        <w:rPr>
          <w:rFonts w:cs="Arial"/>
          <w:bCs/>
          <w:i/>
          <w:iCs/>
          <w:u w:val="single"/>
          <w:lang w:val="en-GB"/>
        </w:rPr>
      </w:pPr>
    </w:p>
    <w:p w14:paraId="2B2DFF4C"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i/>
          <w:iCs/>
          <w:u w:val="single"/>
          <w:lang w:val="en-GB"/>
        </w:rPr>
        <w:t xml:space="preserve">BILANT </w:t>
      </w:r>
      <w:proofErr w:type="spellStart"/>
      <w:r w:rsidRPr="00944758">
        <w:rPr>
          <w:rFonts w:cs="Arial"/>
          <w:bCs/>
          <w:i/>
          <w:iCs/>
          <w:u w:val="single"/>
          <w:lang w:val="en-GB"/>
        </w:rPr>
        <w:t>corp</w:t>
      </w:r>
      <w:proofErr w:type="spellEnd"/>
      <w:r w:rsidRPr="00944758">
        <w:rPr>
          <w:rFonts w:cs="Arial"/>
          <w:bCs/>
          <w:i/>
          <w:iCs/>
          <w:u w:val="single"/>
          <w:lang w:val="en-GB"/>
        </w:rPr>
        <w:t xml:space="preserve"> A </w:t>
      </w:r>
      <w:proofErr w:type="spellStart"/>
      <w:r w:rsidRPr="00944758">
        <w:rPr>
          <w:rFonts w:cs="Arial"/>
          <w:bCs/>
          <w:i/>
          <w:iCs/>
          <w:u w:val="single"/>
          <w:lang w:val="en-GB"/>
        </w:rPr>
        <w:t>Bazin</w:t>
      </w:r>
      <w:proofErr w:type="spellEnd"/>
      <w:r w:rsidRPr="00944758">
        <w:rPr>
          <w:rFonts w:cs="Arial"/>
          <w:bCs/>
          <w:i/>
          <w:iCs/>
          <w:u w:val="single"/>
          <w:lang w:val="en-GB"/>
        </w:rPr>
        <w:t xml:space="preserve"> de </w:t>
      </w:r>
      <w:proofErr w:type="spellStart"/>
      <w:r w:rsidRPr="00944758">
        <w:rPr>
          <w:rFonts w:cs="Arial"/>
          <w:bCs/>
          <w:i/>
          <w:iCs/>
          <w:u w:val="single"/>
          <w:lang w:val="en-GB"/>
        </w:rPr>
        <w:t>inot</w:t>
      </w:r>
      <w:proofErr w:type="spellEnd"/>
      <w:r w:rsidRPr="00944758">
        <w:rPr>
          <w:rFonts w:cs="Arial"/>
          <w:bCs/>
          <w:i/>
          <w:iCs/>
          <w:u w:val="single"/>
          <w:lang w:val="en-GB"/>
        </w:rPr>
        <w:t>:</w:t>
      </w:r>
    </w:p>
    <w:p w14:paraId="1EA7C733"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Suprafata</w:t>
      </w:r>
      <w:proofErr w:type="spellEnd"/>
      <w:r w:rsidRPr="00944758">
        <w:rPr>
          <w:rFonts w:cs="Arial"/>
          <w:bCs/>
          <w:lang w:val="en-GB"/>
        </w:rPr>
        <w:t xml:space="preserve"> </w:t>
      </w:r>
      <w:proofErr w:type="spellStart"/>
      <w:r w:rsidRPr="00944758">
        <w:rPr>
          <w:rFonts w:cs="Arial"/>
          <w:bCs/>
          <w:lang w:val="en-GB"/>
        </w:rPr>
        <w:t>construita</w:t>
      </w:r>
      <w:proofErr w:type="spellEnd"/>
      <w:r w:rsidRPr="00944758">
        <w:rPr>
          <w:rFonts w:cs="Arial"/>
          <w:bCs/>
          <w:lang w:val="en-GB"/>
        </w:rPr>
        <w:t xml:space="preserve"> </w:t>
      </w:r>
      <w:proofErr w:type="spellStart"/>
      <w:r w:rsidRPr="00944758">
        <w:rPr>
          <w:rFonts w:cs="Arial"/>
          <w:bCs/>
          <w:lang w:val="en-GB"/>
        </w:rPr>
        <w:t>demisol</w:t>
      </w:r>
      <w:proofErr w:type="spellEnd"/>
      <w:r w:rsidRPr="00944758">
        <w:rPr>
          <w:rFonts w:cs="Arial"/>
          <w:bCs/>
          <w:lang w:val="en-GB"/>
        </w:rPr>
        <w:t xml:space="preserve">          = 5 659,86 </w:t>
      </w:r>
      <w:proofErr w:type="spellStart"/>
      <w:r w:rsidRPr="00944758">
        <w:rPr>
          <w:rFonts w:cs="Arial"/>
          <w:bCs/>
          <w:lang w:val="en-GB"/>
        </w:rPr>
        <w:t>mp</w:t>
      </w:r>
      <w:proofErr w:type="spellEnd"/>
    </w:p>
    <w:p w14:paraId="2591B909"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Suprafata</w:t>
      </w:r>
      <w:proofErr w:type="spellEnd"/>
      <w:r w:rsidRPr="00944758">
        <w:rPr>
          <w:rFonts w:cs="Arial"/>
          <w:bCs/>
          <w:lang w:val="en-GB"/>
        </w:rPr>
        <w:t xml:space="preserve"> </w:t>
      </w:r>
      <w:proofErr w:type="spellStart"/>
      <w:r w:rsidRPr="00944758">
        <w:rPr>
          <w:rFonts w:cs="Arial"/>
          <w:bCs/>
          <w:lang w:val="en-GB"/>
        </w:rPr>
        <w:t>desfasurata</w:t>
      </w:r>
      <w:proofErr w:type="spellEnd"/>
      <w:r w:rsidRPr="00944758">
        <w:rPr>
          <w:rFonts w:cs="Arial"/>
          <w:bCs/>
          <w:lang w:val="en-GB"/>
        </w:rPr>
        <w:t xml:space="preserve">           </w:t>
      </w:r>
      <w:r w:rsidRPr="00944758">
        <w:rPr>
          <w:rFonts w:cs="Arial"/>
          <w:bCs/>
          <w:lang w:val="en-GB"/>
        </w:rPr>
        <w:tab/>
        <w:t xml:space="preserve"> = 14 846,19 </w:t>
      </w:r>
      <w:proofErr w:type="spellStart"/>
      <w:r w:rsidRPr="00944758">
        <w:rPr>
          <w:rFonts w:cs="Arial"/>
          <w:bCs/>
          <w:lang w:val="en-GB"/>
        </w:rPr>
        <w:t>mp</w:t>
      </w:r>
      <w:proofErr w:type="spellEnd"/>
    </w:p>
    <w:p w14:paraId="62744903"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Suprafata</w:t>
      </w:r>
      <w:proofErr w:type="spellEnd"/>
      <w:r w:rsidRPr="00944758">
        <w:rPr>
          <w:rFonts w:cs="Arial"/>
          <w:bCs/>
          <w:lang w:val="en-GB"/>
        </w:rPr>
        <w:t xml:space="preserve"> </w:t>
      </w:r>
      <w:proofErr w:type="spellStart"/>
      <w:r w:rsidRPr="00944758">
        <w:rPr>
          <w:rFonts w:cs="Arial"/>
          <w:bCs/>
          <w:lang w:val="en-GB"/>
        </w:rPr>
        <w:t>desfasurata</w:t>
      </w:r>
      <w:proofErr w:type="spellEnd"/>
      <w:r w:rsidRPr="00944758">
        <w:rPr>
          <w:rFonts w:cs="Arial"/>
          <w:bCs/>
          <w:lang w:val="en-GB"/>
        </w:rPr>
        <w:t xml:space="preserve"> cu </w:t>
      </w:r>
      <w:proofErr w:type="spellStart"/>
      <w:r w:rsidRPr="00944758">
        <w:rPr>
          <w:rFonts w:cs="Arial"/>
          <w:bCs/>
          <w:lang w:val="en-GB"/>
        </w:rPr>
        <w:t>subsol</w:t>
      </w:r>
      <w:proofErr w:type="spellEnd"/>
      <w:r w:rsidRPr="00944758">
        <w:rPr>
          <w:rFonts w:cs="Arial"/>
          <w:bCs/>
          <w:lang w:val="en-GB"/>
        </w:rPr>
        <w:t xml:space="preserve">    = 17 280,84 </w:t>
      </w:r>
      <w:proofErr w:type="spellStart"/>
      <w:r w:rsidRPr="00944758">
        <w:rPr>
          <w:rFonts w:cs="Arial"/>
          <w:bCs/>
          <w:lang w:val="en-GB"/>
        </w:rPr>
        <w:t>mp</w:t>
      </w:r>
      <w:proofErr w:type="spellEnd"/>
    </w:p>
    <w:p w14:paraId="2221E184"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Regim</w:t>
      </w:r>
      <w:proofErr w:type="spellEnd"/>
      <w:r w:rsidRPr="00944758">
        <w:rPr>
          <w:rFonts w:cs="Arial"/>
          <w:bCs/>
          <w:lang w:val="en-GB"/>
        </w:rPr>
        <w:t xml:space="preserve"> de </w:t>
      </w:r>
      <w:proofErr w:type="spellStart"/>
      <w:r w:rsidRPr="00944758">
        <w:rPr>
          <w:rFonts w:cs="Arial"/>
          <w:bCs/>
          <w:lang w:val="en-GB"/>
        </w:rPr>
        <w:t>inaltime</w:t>
      </w:r>
      <w:proofErr w:type="spellEnd"/>
      <w:r w:rsidRPr="00944758">
        <w:rPr>
          <w:rFonts w:cs="Arial"/>
          <w:bCs/>
          <w:lang w:val="en-GB"/>
        </w:rPr>
        <w:t xml:space="preserve"> </w:t>
      </w:r>
      <w:r w:rsidRPr="00944758">
        <w:rPr>
          <w:rFonts w:cs="Arial"/>
          <w:bCs/>
          <w:lang w:val="en-GB"/>
        </w:rPr>
        <w:tab/>
      </w:r>
      <w:r w:rsidRPr="00944758">
        <w:rPr>
          <w:rFonts w:cs="Arial"/>
          <w:bCs/>
          <w:lang w:val="en-GB"/>
        </w:rPr>
        <w:tab/>
      </w:r>
      <w:r w:rsidRPr="00944758">
        <w:rPr>
          <w:rFonts w:cs="Arial"/>
          <w:bCs/>
          <w:lang w:val="en-GB"/>
        </w:rPr>
        <w:tab/>
        <w:t xml:space="preserve"> = Sp+D+P+2Ep</w:t>
      </w:r>
    </w:p>
    <w:p w14:paraId="08D54E3D"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 xml:space="preserve">BILANT </w:t>
      </w:r>
      <w:proofErr w:type="spellStart"/>
      <w:r w:rsidRPr="00944758">
        <w:rPr>
          <w:rFonts w:cs="Arial"/>
          <w:bCs/>
          <w:lang w:val="en-GB"/>
        </w:rPr>
        <w:t>corp</w:t>
      </w:r>
      <w:proofErr w:type="spellEnd"/>
      <w:r w:rsidRPr="00944758">
        <w:rPr>
          <w:rFonts w:cs="Arial"/>
          <w:bCs/>
          <w:lang w:val="en-GB"/>
        </w:rPr>
        <w:t xml:space="preserve"> A' </w:t>
      </w:r>
      <w:proofErr w:type="spellStart"/>
      <w:r w:rsidRPr="00944758">
        <w:rPr>
          <w:rFonts w:cs="Arial"/>
          <w:bCs/>
          <w:lang w:val="en-GB"/>
        </w:rPr>
        <w:t>corp</w:t>
      </w:r>
      <w:proofErr w:type="spellEnd"/>
      <w:r w:rsidRPr="00944758">
        <w:rPr>
          <w:rFonts w:cs="Arial"/>
          <w:bCs/>
          <w:lang w:val="en-GB"/>
        </w:rPr>
        <w:t xml:space="preserve"> </w:t>
      </w:r>
      <w:proofErr w:type="spellStart"/>
      <w:r w:rsidRPr="00944758">
        <w:rPr>
          <w:rFonts w:cs="Arial"/>
          <w:bCs/>
          <w:lang w:val="en-GB"/>
        </w:rPr>
        <w:t>administrativ</w:t>
      </w:r>
      <w:proofErr w:type="spellEnd"/>
      <w:r w:rsidRPr="00944758">
        <w:rPr>
          <w:rFonts w:cs="Arial"/>
          <w:bCs/>
          <w:lang w:val="en-GB"/>
        </w:rPr>
        <w:t xml:space="preserve">, </w:t>
      </w:r>
      <w:proofErr w:type="spellStart"/>
      <w:r w:rsidRPr="00944758">
        <w:rPr>
          <w:rFonts w:cs="Arial"/>
          <w:bCs/>
          <w:lang w:val="en-GB"/>
        </w:rPr>
        <w:t>cazare</w:t>
      </w:r>
      <w:proofErr w:type="spellEnd"/>
      <w:r w:rsidRPr="00944758">
        <w:rPr>
          <w:rFonts w:cs="Arial"/>
          <w:bCs/>
          <w:lang w:val="en-GB"/>
        </w:rPr>
        <w:t xml:space="preserve">, </w:t>
      </w:r>
      <w:proofErr w:type="spellStart"/>
      <w:r w:rsidRPr="00944758">
        <w:rPr>
          <w:rFonts w:cs="Arial"/>
          <w:bCs/>
          <w:lang w:val="en-GB"/>
        </w:rPr>
        <w:t>alimentatie</w:t>
      </w:r>
      <w:proofErr w:type="spellEnd"/>
      <w:r w:rsidRPr="00944758">
        <w:rPr>
          <w:rFonts w:cs="Arial"/>
          <w:bCs/>
          <w:lang w:val="en-GB"/>
        </w:rPr>
        <w:t xml:space="preserve"> publica</w:t>
      </w:r>
    </w:p>
    <w:p w14:paraId="7A271FFF"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Suprafata</w:t>
      </w:r>
      <w:proofErr w:type="spellEnd"/>
      <w:r w:rsidRPr="00944758">
        <w:rPr>
          <w:rFonts w:cs="Arial"/>
          <w:bCs/>
          <w:lang w:val="en-GB"/>
        </w:rPr>
        <w:t xml:space="preserve"> </w:t>
      </w:r>
      <w:proofErr w:type="spellStart"/>
      <w:r w:rsidRPr="00944758">
        <w:rPr>
          <w:rFonts w:cs="Arial"/>
          <w:bCs/>
          <w:lang w:val="en-GB"/>
        </w:rPr>
        <w:t>construita</w:t>
      </w:r>
      <w:proofErr w:type="spellEnd"/>
      <w:r w:rsidRPr="00944758">
        <w:rPr>
          <w:rFonts w:cs="Arial"/>
          <w:bCs/>
          <w:lang w:val="en-GB"/>
        </w:rPr>
        <w:t xml:space="preserve"> </w:t>
      </w:r>
      <w:proofErr w:type="spellStart"/>
      <w:r w:rsidRPr="00944758">
        <w:rPr>
          <w:rFonts w:cs="Arial"/>
          <w:bCs/>
          <w:lang w:val="en-GB"/>
        </w:rPr>
        <w:t>parter</w:t>
      </w:r>
      <w:proofErr w:type="spellEnd"/>
      <w:r w:rsidRPr="00944758">
        <w:rPr>
          <w:rFonts w:cs="Arial"/>
          <w:bCs/>
          <w:lang w:val="en-GB"/>
        </w:rPr>
        <w:t xml:space="preserve">              = 273,45 </w:t>
      </w:r>
      <w:proofErr w:type="spellStart"/>
      <w:r w:rsidRPr="00944758">
        <w:rPr>
          <w:rFonts w:cs="Arial"/>
          <w:bCs/>
          <w:lang w:val="en-GB"/>
        </w:rPr>
        <w:t>mp</w:t>
      </w:r>
      <w:proofErr w:type="spellEnd"/>
    </w:p>
    <w:p w14:paraId="4A036F6C" w14:textId="1869F88B" w:rsidR="0088272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Suprafata</w:t>
      </w:r>
      <w:proofErr w:type="spellEnd"/>
      <w:r w:rsidRPr="00944758">
        <w:rPr>
          <w:rFonts w:cs="Arial"/>
          <w:bCs/>
          <w:lang w:val="en-GB"/>
        </w:rPr>
        <w:t xml:space="preserve"> </w:t>
      </w:r>
      <w:proofErr w:type="spellStart"/>
      <w:r w:rsidRPr="00944758">
        <w:rPr>
          <w:rFonts w:cs="Arial"/>
          <w:bCs/>
          <w:lang w:val="en-GB"/>
        </w:rPr>
        <w:t>desfasurata</w:t>
      </w:r>
      <w:proofErr w:type="spellEnd"/>
      <w:r w:rsidRPr="00944758">
        <w:rPr>
          <w:rFonts w:cs="Arial"/>
          <w:bCs/>
          <w:lang w:val="en-GB"/>
        </w:rPr>
        <w:t xml:space="preserve">           </w:t>
      </w:r>
      <w:r w:rsidRPr="00944758">
        <w:rPr>
          <w:rFonts w:cs="Arial"/>
          <w:bCs/>
          <w:lang w:val="en-GB"/>
        </w:rPr>
        <w:tab/>
        <w:t xml:space="preserve"> = 1 929,00 </w:t>
      </w:r>
      <w:proofErr w:type="spellStart"/>
      <w:r w:rsidRPr="00944758">
        <w:rPr>
          <w:rFonts w:cs="Arial"/>
          <w:bCs/>
          <w:lang w:val="en-GB"/>
        </w:rPr>
        <w:t>mp</w:t>
      </w:r>
      <w:proofErr w:type="spellEnd"/>
    </w:p>
    <w:p w14:paraId="3470B45A" w14:textId="77777777" w:rsidR="00431708" w:rsidRDefault="00431708" w:rsidP="00431708">
      <w:pPr>
        <w:suppressAutoHyphens/>
        <w:autoSpaceDE w:val="0"/>
        <w:spacing w:after="0" w:line="240" w:lineRule="auto"/>
        <w:jc w:val="both"/>
        <w:rPr>
          <w:rFonts w:cs="Arial"/>
          <w:bCs/>
          <w:lang w:val="en-GB"/>
        </w:rPr>
      </w:pPr>
    </w:p>
    <w:p w14:paraId="47DC871E" w14:textId="72386010" w:rsidR="006249F7" w:rsidRDefault="006249F7" w:rsidP="006249F7">
      <w:pPr>
        <w:suppressAutoHyphens/>
        <w:autoSpaceDE w:val="0"/>
        <w:spacing w:after="0" w:line="240" w:lineRule="auto"/>
        <w:jc w:val="both"/>
        <w:rPr>
          <w:rFonts w:cs="Arial"/>
          <w:bCs/>
          <w:lang w:val="en-GB"/>
        </w:rPr>
      </w:pPr>
    </w:p>
    <w:p w14:paraId="77CA41AA" w14:textId="3633979E" w:rsidR="006249F7" w:rsidRDefault="006249F7" w:rsidP="006249F7">
      <w:pPr>
        <w:suppressAutoHyphens/>
        <w:autoSpaceDE w:val="0"/>
        <w:spacing w:after="0" w:line="240" w:lineRule="auto"/>
        <w:jc w:val="both"/>
        <w:rPr>
          <w:rFonts w:cs="Arial"/>
          <w:bCs/>
          <w:lang w:val="en-GB"/>
        </w:rPr>
      </w:pPr>
    </w:p>
    <w:p w14:paraId="744C5F03" w14:textId="77777777" w:rsidR="00B30580" w:rsidRPr="00944758" w:rsidRDefault="00B30580" w:rsidP="006249F7">
      <w:pPr>
        <w:suppressAutoHyphens/>
        <w:autoSpaceDE w:val="0"/>
        <w:spacing w:after="0" w:line="240" w:lineRule="auto"/>
        <w:jc w:val="both"/>
        <w:rPr>
          <w:rFonts w:cs="Arial"/>
          <w:bCs/>
          <w:lang w:val="en-GB"/>
        </w:rPr>
      </w:pPr>
    </w:p>
    <w:p w14:paraId="00D670C2"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lastRenderedPageBreak/>
        <w:t>Suprafata</w:t>
      </w:r>
      <w:proofErr w:type="spellEnd"/>
      <w:r w:rsidRPr="00944758">
        <w:rPr>
          <w:rFonts w:cs="Arial"/>
          <w:bCs/>
          <w:lang w:val="en-GB"/>
        </w:rPr>
        <w:t xml:space="preserve"> </w:t>
      </w:r>
      <w:proofErr w:type="spellStart"/>
      <w:r w:rsidRPr="00944758">
        <w:rPr>
          <w:rFonts w:cs="Arial"/>
          <w:bCs/>
          <w:lang w:val="en-GB"/>
        </w:rPr>
        <w:t>desfasurata</w:t>
      </w:r>
      <w:proofErr w:type="spellEnd"/>
      <w:r w:rsidRPr="00944758">
        <w:rPr>
          <w:rFonts w:cs="Arial"/>
          <w:bCs/>
          <w:lang w:val="en-GB"/>
        </w:rPr>
        <w:t xml:space="preserve"> cu </w:t>
      </w:r>
      <w:proofErr w:type="spellStart"/>
      <w:r w:rsidRPr="00944758">
        <w:rPr>
          <w:rFonts w:cs="Arial"/>
          <w:bCs/>
          <w:lang w:val="en-GB"/>
        </w:rPr>
        <w:t>subsol</w:t>
      </w:r>
      <w:proofErr w:type="spellEnd"/>
      <w:r w:rsidRPr="00944758">
        <w:rPr>
          <w:rFonts w:cs="Arial"/>
          <w:bCs/>
          <w:lang w:val="en-GB"/>
        </w:rPr>
        <w:t xml:space="preserve">    = 2 269,00 </w:t>
      </w:r>
      <w:proofErr w:type="spellStart"/>
      <w:r w:rsidRPr="00944758">
        <w:rPr>
          <w:rFonts w:cs="Arial"/>
          <w:bCs/>
          <w:lang w:val="en-GB"/>
        </w:rPr>
        <w:t>mp</w:t>
      </w:r>
      <w:proofErr w:type="spellEnd"/>
    </w:p>
    <w:p w14:paraId="3DB072E1"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Regim</w:t>
      </w:r>
      <w:proofErr w:type="spellEnd"/>
      <w:r w:rsidRPr="00944758">
        <w:rPr>
          <w:rFonts w:cs="Arial"/>
          <w:bCs/>
          <w:lang w:val="en-GB"/>
        </w:rPr>
        <w:t xml:space="preserve"> de </w:t>
      </w:r>
      <w:proofErr w:type="spellStart"/>
      <w:r w:rsidRPr="00944758">
        <w:rPr>
          <w:rFonts w:cs="Arial"/>
          <w:bCs/>
          <w:lang w:val="en-GB"/>
        </w:rPr>
        <w:t>inaltime</w:t>
      </w:r>
      <w:proofErr w:type="spellEnd"/>
      <w:r w:rsidRPr="00944758">
        <w:rPr>
          <w:rFonts w:cs="Arial"/>
          <w:bCs/>
          <w:lang w:val="en-GB"/>
        </w:rPr>
        <w:t xml:space="preserve"> </w:t>
      </w:r>
      <w:r w:rsidRPr="00944758">
        <w:rPr>
          <w:rFonts w:cs="Arial"/>
          <w:bCs/>
          <w:lang w:val="en-GB"/>
        </w:rPr>
        <w:tab/>
      </w:r>
      <w:r w:rsidRPr="00944758">
        <w:rPr>
          <w:rFonts w:cs="Arial"/>
          <w:bCs/>
          <w:lang w:val="en-GB"/>
        </w:rPr>
        <w:tab/>
      </w:r>
      <w:r w:rsidRPr="00944758">
        <w:rPr>
          <w:rFonts w:cs="Arial"/>
          <w:bCs/>
          <w:lang w:val="en-GB"/>
        </w:rPr>
        <w:tab/>
        <w:t xml:space="preserve"> = S+D+Pp+3E</w:t>
      </w:r>
    </w:p>
    <w:p w14:paraId="3534089E"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 xml:space="preserve">POT existent </w:t>
      </w:r>
      <w:proofErr w:type="spellStart"/>
      <w:r w:rsidRPr="00944758">
        <w:rPr>
          <w:rFonts w:cs="Arial"/>
          <w:bCs/>
          <w:lang w:val="en-GB"/>
        </w:rPr>
        <w:t>sala</w:t>
      </w:r>
      <w:proofErr w:type="spellEnd"/>
      <w:r w:rsidRPr="00944758">
        <w:rPr>
          <w:rFonts w:cs="Arial"/>
          <w:bCs/>
          <w:lang w:val="en-GB"/>
        </w:rPr>
        <w:t xml:space="preserve"> de sport               = 21,79%</w:t>
      </w:r>
    </w:p>
    <w:p w14:paraId="283B6367"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 xml:space="preserve">CUT   existent </w:t>
      </w:r>
      <w:proofErr w:type="spellStart"/>
      <w:r w:rsidRPr="00944758">
        <w:rPr>
          <w:rFonts w:cs="Arial"/>
          <w:bCs/>
          <w:lang w:val="en-GB"/>
        </w:rPr>
        <w:t>sala</w:t>
      </w:r>
      <w:proofErr w:type="spellEnd"/>
      <w:r w:rsidRPr="00944758">
        <w:rPr>
          <w:rFonts w:cs="Arial"/>
          <w:bCs/>
          <w:lang w:val="en-GB"/>
        </w:rPr>
        <w:t xml:space="preserve"> de sport             = 0.80</w:t>
      </w:r>
    </w:p>
    <w:p w14:paraId="09611D45"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 xml:space="preserve">POT </w:t>
      </w:r>
      <w:proofErr w:type="spellStart"/>
      <w:r w:rsidRPr="00944758">
        <w:rPr>
          <w:rFonts w:cs="Arial"/>
          <w:bCs/>
          <w:lang w:val="en-GB"/>
        </w:rPr>
        <w:t>propus</w:t>
      </w:r>
      <w:proofErr w:type="spellEnd"/>
      <w:r w:rsidRPr="00944758">
        <w:rPr>
          <w:rFonts w:cs="Arial"/>
          <w:bCs/>
          <w:lang w:val="en-GB"/>
        </w:rPr>
        <w:t xml:space="preserve"> </w:t>
      </w:r>
      <w:proofErr w:type="spellStart"/>
      <w:r w:rsidRPr="00944758">
        <w:rPr>
          <w:rFonts w:cs="Arial"/>
          <w:bCs/>
          <w:lang w:val="en-GB"/>
        </w:rPr>
        <w:t>bazin</w:t>
      </w:r>
      <w:proofErr w:type="spellEnd"/>
      <w:r w:rsidRPr="00944758">
        <w:rPr>
          <w:rFonts w:cs="Arial"/>
          <w:bCs/>
          <w:lang w:val="en-GB"/>
        </w:rPr>
        <w:t xml:space="preserve"> de </w:t>
      </w:r>
      <w:proofErr w:type="spellStart"/>
      <w:r w:rsidRPr="00944758">
        <w:rPr>
          <w:rFonts w:cs="Arial"/>
          <w:bCs/>
          <w:lang w:val="en-GB"/>
        </w:rPr>
        <w:t>inot</w:t>
      </w:r>
      <w:proofErr w:type="spellEnd"/>
      <w:r w:rsidRPr="00944758">
        <w:rPr>
          <w:rFonts w:cs="Arial"/>
          <w:bCs/>
          <w:lang w:val="en-GB"/>
        </w:rPr>
        <w:t xml:space="preserve">                = 39,05%</w:t>
      </w:r>
    </w:p>
    <w:p w14:paraId="6DAC920B"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 xml:space="preserve">CUT </w:t>
      </w:r>
      <w:proofErr w:type="spellStart"/>
      <w:r w:rsidRPr="00944758">
        <w:rPr>
          <w:rFonts w:cs="Arial"/>
          <w:bCs/>
          <w:lang w:val="en-GB"/>
        </w:rPr>
        <w:t>propus</w:t>
      </w:r>
      <w:proofErr w:type="spellEnd"/>
      <w:r w:rsidRPr="00944758">
        <w:rPr>
          <w:rFonts w:cs="Arial"/>
          <w:bCs/>
          <w:lang w:val="en-GB"/>
        </w:rPr>
        <w:t xml:space="preserve"> </w:t>
      </w:r>
      <w:proofErr w:type="spellStart"/>
      <w:r w:rsidRPr="00944758">
        <w:rPr>
          <w:rFonts w:cs="Arial"/>
          <w:bCs/>
          <w:lang w:val="en-GB"/>
        </w:rPr>
        <w:t>bazin</w:t>
      </w:r>
      <w:proofErr w:type="spellEnd"/>
      <w:r w:rsidRPr="00944758">
        <w:rPr>
          <w:rFonts w:cs="Arial"/>
          <w:bCs/>
          <w:lang w:val="en-GB"/>
        </w:rPr>
        <w:t xml:space="preserve"> de </w:t>
      </w:r>
      <w:proofErr w:type="spellStart"/>
      <w:r w:rsidRPr="00944758">
        <w:rPr>
          <w:rFonts w:cs="Arial"/>
          <w:bCs/>
          <w:lang w:val="en-GB"/>
        </w:rPr>
        <w:t>inot</w:t>
      </w:r>
      <w:proofErr w:type="spellEnd"/>
      <w:r w:rsidRPr="00944758">
        <w:rPr>
          <w:rFonts w:cs="Arial"/>
          <w:bCs/>
          <w:lang w:val="en-GB"/>
        </w:rPr>
        <w:t xml:space="preserve">                = 1,38</w:t>
      </w:r>
    </w:p>
    <w:p w14:paraId="106B8FC2" w14:textId="77777777" w:rsidR="00882728" w:rsidRPr="00944758" w:rsidRDefault="00882728" w:rsidP="00882728">
      <w:pPr>
        <w:numPr>
          <w:ilvl w:val="0"/>
          <w:numId w:val="15"/>
        </w:numPr>
        <w:suppressAutoHyphens/>
        <w:autoSpaceDE w:val="0"/>
        <w:spacing w:after="0" w:line="240" w:lineRule="auto"/>
        <w:jc w:val="both"/>
        <w:rPr>
          <w:rFonts w:cs="Arial"/>
          <w:bCs/>
          <w:lang w:val="en-GB"/>
        </w:rPr>
      </w:pPr>
      <w:r w:rsidRPr="00944758">
        <w:rPr>
          <w:rFonts w:cs="Arial"/>
          <w:bCs/>
          <w:lang w:val="en-GB"/>
        </w:rPr>
        <w:t>H max= 22,50 m</w:t>
      </w:r>
    </w:p>
    <w:p w14:paraId="0976BE5A"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Risc</w:t>
      </w:r>
      <w:proofErr w:type="spellEnd"/>
      <w:r w:rsidRPr="00944758">
        <w:rPr>
          <w:rFonts w:cs="Arial"/>
          <w:bCs/>
          <w:lang w:val="en-GB"/>
        </w:rPr>
        <w:t xml:space="preserve"> de </w:t>
      </w:r>
      <w:proofErr w:type="spellStart"/>
      <w:r w:rsidRPr="00944758">
        <w:rPr>
          <w:rFonts w:cs="Arial"/>
          <w:bCs/>
          <w:lang w:val="en-GB"/>
        </w:rPr>
        <w:t>incediu</w:t>
      </w:r>
      <w:proofErr w:type="spellEnd"/>
      <w:r w:rsidRPr="00944758">
        <w:rPr>
          <w:rFonts w:cs="Arial"/>
          <w:bCs/>
          <w:lang w:val="en-GB"/>
        </w:rPr>
        <w:t xml:space="preserve"> – </w:t>
      </w:r>
      <w:proofErr w:type="spellStart"/>
      <w:r w:rsidRPr="00944758">
        <w:rPr>
          <w:rFonts w:cs="Arial"/>
          <w:bCs/>
          <w:lang w:val="en-GB"/>
        </w:rPr>
        <w:t>mijlociu</w:t>
      </w:r>
      <w:proofErr w:type="spellEnd"/>
      <w:r w:rsidRPr="00944758">
        <w:rPr>
          <w:rFonts w:cs="Arial"/>
          <w:bCs/>
          <w:lang w:val="en-GB"/>
        </w:rPr>
        <w:t xml:space="preserve"> conform </w:t>
      </w:r>
      <w:proofErr w:type="spellStart"/>
      <w:r w:rsidRPr="00944758">
        <w:rPr>
          <w:rFonts w:cs="Arial"/>
          <w:bCs/>
          <w:lang w:val="en-GB"/>
        </w:rPr>
        <w:t>normativ</w:t>
      </w:r>
      <w:proofErr w:type="spellEnd"/>
      <w:r w:rsidRPr="00944758">
        <w:rPr>
          <w:rFonts w:cs="Arial"/>
          <w:bCs/>
          <w:lang w:val="en-GB"/>
        </w:rPr>
        <w:t xml:space="preserve"> P118/1999</w:t>
      </w:r>
    </w:p>
    <w:p w14:paraId="2B713101"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Gradul</w:t>
      </w:r>
      <w:proofErr w:type="spellEnd"/>
      <w:r w:rsidRPr="00944758">
        <w:rPr>
          <w:rFonts w:cs="Arial"/>
          <w:bCs/>
          <w:lang w:val="en-GB"/>
        </w:rPr>
        <w:t xml:space="preserve"> de </w:t>
      </w:r>
      <w:proofErr w:type="spellStart"/>
      <w:r w:rsidRPr="00944758">
        <w:rPr>
          <w:rFonts w:cs="Arial"/>
          <w:bCs/>
          <w:lang w:val="en-GB"/>
        </w:rPr>
        <w:t>rezistenta</w:t>
      </w:r>
      <w:proofErr w:type="spellEnd"/>
      <w:r w:rsidRPr="00944758">
        <w:rPr>
          <w:rFonts w:cs="Arial"/>
          <w:bCs/>
          <w:lang w:val="en-GB"/>
        </w:rPr>
        <w:t xml:space="preserve"> la </w:t>
      </w:r>
      <w:proofErr w:type="spellStart"/>
      <w:r w:rsidRPr="00944758">
        <w:rPr>
          <w:rFonts w:cs="Arial"/>
          <w:bCs/>
          <w:lang w:val="en-GB"/>
        </w:rPr>
        <w:t>foc</w:t>
      </w:r>
      <w:proofErr w:type="spellEnd"/>
      <w:r w:rsidRPr="00944758">
        <w:rPr>
          <w:rFonts w:cs="Arial"/>
          <w:bCs/>
          <w:lang w:val="en-GB"/>
        </w:rPr>
        <w:t xml:space="preserve"> – II – conform </w:t>
      </w:r>
      <w:proofErr w:type="spellStart"/>
      <w:r w:rsidRPr="00944758">
        <w:rPr>
          <w:rFonts w:cs="Arial"/>
          <w:bCs/>
          <w:lang w:val="en-GB"/>
        </w:rPr>
        <w:t>normativ</w:t>
      </w:r>
      <w:proofErr w:type="spellEnd"/>
      <w:r w:rsidRPr="00944758">
        <w:rPr>
          <w:rFonts w:cs="Arial"/>
          <w:bCs/>
          <w:lang w:val="en-GB"/>
        </w:rPr>
        <w:t xml:space="preserve"> P118/1999</w:t>
      </w:r>
    </w:p>
    <w:p w14:paraId="3071B095"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Categoria</w:t>
      </w:r>
      <w:proofErr w:type="spellEnd"/>
      <w:r w:rsidRPr="00944758">
        <w:rPr>
          <w:rFonts w:cs="Arial"/>
          <w:bCs/>
          <w:lang w:val="en-GB"/>
        </w:rPr>
        <w:t xml:space="preserve"> de </w:t>
      </w:r>
      <w:proofErr w:type="spellStart"/>
      <w:r w:rsidRPr="00944758">
        <w:rPr>
          <w:rFonts w:cs="Arial"/>
          <w:bCs/>
          <w:lang w:val="en-GB"/>
        </w:rPr>
        <w:t>importanta</w:t>
      </w:r>
      <w:proofErr w:type="spellEnd"/>
      <w:r w:rsidRPr="00944758">
        <w:rPr>
          <w:rFonts w:cs="Arial"/>
          <w:bCs/>
          <w:lang w:val="en-GB"/>
        </w:rPr>
        <w:t xml:space="preserve"> – “B” conform HG 766/1997</w:t>
      </w:r>
    </w:p>
    <w:p w14:paraId="149006F8" w14:textId="77777777" w:rsidR="00882728" w:rsidRPr="00944758" w:rsidRDefault="00882728" w:rsidP="00882728">
      <w:pPr>
        <w:numPr>
          <w:ilvl w:val="0"/>
          <w:numId w:val="15"/>
        </w:numPr>
        <w:suppressAutoHyphens/>
        <w:autoSpaceDE w:val="0"/>
        <w:spacing w:after="0" w:line="240" w:lineRule="auto"/>
        <w:jc w:val="both"/>
        <w:rPr>
          <w:rFonts w:cs="Arial"/>
          <w:bCs/>
          <w:lang w:val="en-GB"/>
        </w:rPr>
      </w:pPr>
      <w:proofErr w:type="spellStart"/>
      <w:r w:rsidRPr="00944758">
        <w:rPr>
          <w:rFonts w:cs="Arial"/>
          <w:bCs/>
          <w:lang w:val="en-GB"/>
        </w:rPr>
        <w:t>Clasa</w:t>
      </w:r>
      <w:proofErr w:type="spellEnd"/>
      <w:r w:rsidRPr="00944758">
        <w:rPr>
          <w:rFonts w:cs="Arial"/>
          <w:bCs/>
          <w:lang w:val="en-GB"/>
        </w:rPr>
        <w:t xml:space="preserve"> de </w:t>
      </w:r>
      <w:proofErr w:type="spellStart"/>
      <w:r w:rsidRPr="00944758">
        <w:rPr>
          <w:rFonts w:cs="Arial"/>
          <w:bCs/>
          <w:lang w:val="en-GB"/>
        </w:rPr>
        <w:t>importanta</w:t>
      </w:r>
      <w:proofErr w:type="spellEnd"/>
      <w:r w:rsidRPr="00944758">
        <w:rPr>
          <w:rFonts w:cs="Arial"/>
          <w:bCs/>
          <w:lang w:val="en-GB"/>
        </w:rPr>
        <w:t xml:space="preserve"> “II” – </w:t>
      </w:r>
      <w:proofErr w:type="spellStart"/>
      <w:r w:rsidRPr="00944758">
        <w:rPr>
          <w:rFonts w:cs="Arial"/>
          <w:bCs/>
          <w:lang w:val="en-GB"/>
        </w:rPr>
        <w:t>normala</w:t>
      </w:r>
      <w:proofErr w:type="spellEnd"/>
      <w:r w:rsidRPr="00944758">
        <w:rPr>
          <w:rFonts w:cs="Arial"/>
          <w:bCs/>
          <w:lang w:val="en-GB"/>
        </w:rPr>
        <w:t xml:space="preserve"> conform P100-1/2006</w:t>
      </w:r>
    </w:p>
    <w:p w14:paraId="74680C77" w14:textId="77777777" w:rsidR="00882728" w:rsidRPr="00944758" w:rsidRDefault="00882728" w:rsidP="00882728">
      <w:pPr>
        <w:autoSpaceDE w:val="0"/>
        <w:ind w:left="1437"/>
        <w:jc w:val="both"/>
        <w:rPr>
          <w:rFonts w:cs="Arial"/>
          <w:b/>
          <w:bCs/>
          <w:lang w:val="en-GB"/>
        </w:rPr>
      </w:pPr>
    </w:p>
    <w:p w14:paraId="56B33028" w14:textId="77777777" w:rsidR="00882728" w:rsidRPr="00944758" w:rsidRDefault="00882728" w:rsidP="00882728">
      <w:pPr>
        <w:numPr>
          <w:ilvl w:val="0"/>
          <w:numId w:val="14"/>
        </w:numPr>
        <w:suppressAutoHyphens/>
        <w:spacing w:after="0" w:line="240" w:lineRule="auto"/>
        <w:jc w:val="both"/>
        <w:rPr>
          <w:rFonts w:cs="Arial"/>
          <w:lang w:val="ro-RO"/>
        </w:rPr>
      </w:pPr>
      <w:r w:rsidRPr="00944758">
        <w:rPr>
          <w:rFonts w:cs="Arial"/>
          <w:lang w:val="ro-RO"/>
        </w:rPr>
        <w:t xml:space="preserve">indicatori financiari, socioeconomici, de impact, de rezultat/operare, </w:t>
      </w:r>
      <w:proofErr w:type="spellStart"/>
      <w:r w:rsidRPr="00944758">
        <w:rPr>
          <w:rFonts w:cs="Arial"/>
          <w:lang w:val="ro-RO"/>
        </w:rPr>
        <w:t>stabiliti</w:t>
      </w:r>
      <w:proofErr w:type="spellEnd"/>
      <w:r w:rsidRPr="00944758">
        <w:rPr>
          <w:rFonts w:cs="Arial"/>
          <w:lang w:val="ro-RO"/>
        </w:rPr>
        <w:t xml:space="preserve"> in </w:t>
      </w:r>
      <w:proofErr w:type="spellStart"/>
      <w:r w:rsidRPr="00944758">
        <w:rPr>
          <w:rFonts w:cs="Arial"/>
          <w:lang w:val="ro-RO"/>
        </w:rPr>
        <w:t>functie</w:t>
      </w:r>
      <w:proofErr w:type="spellEnd"/>
      <w:r w:rsidRPr="00944758">
        <w:rPr>
          <w:rFonts w:cs="Arial"/>
          <w:lang w:val="ro-RO"/>
        </w:rPr>
        <w:t xml:space="preserve"> de specificul si </w:t>
      </w:r>
      <w:proofErr w:type="spellStart"/>
      <w:r w:rsidRPr="00944758">
        <w:rPr>
          <w:rFonts w:cs="Arial"/>
          <w:lang w:val="ro-RO"/>
        </w:rPr>
        <w:t>tinta</w:t>
      </w:r>
      <w:proofErr w:type="spellEnd"/>
      <w:r w:rsidRPr="00944758">
        <w:rPr>
          <w:rFonts w:cs="Arial"/>
          <w:lang w:val="ro-RO"/>
        </w:rPr>
        <w:t xml:space="preserve"> </w:t>
      </w:r>
      <w:proofErr w:type="spellStart"/>
      <w:r w:rsidRPr="00944758">
        <w:rPr>
          <w:rFonts w:cs="Arial"/>
          <w:lang w:val="ro-RO"/>
        </w:rPr>
        <w:t>fiecarui</w:t>
      </w:r>
      <w:proofErr w:type="spellEnd"/>
      <w:r w:rsidRPr="00944758">
        <w:rPr>
          <w:rFonts w:cs="Arial"/>
          <w:lang w:val="ro-RO"/>
        </w:rPr>
        <w:t xml:space="preserve"> obiectiv de </w:t>
      </w:r>
      <w:proofErr w:type="spellStart"/>
      <w:r w:rsidRPr="00944758">
        <w:rPr>
          <w:rFonts w:cs="Arial"/>
          <w:lang w:val="ro-RO"/>
        </w:rPr>
        <w:t>investitie</w:t>
      </w:r>
      <w:proofErr w:type="spellEnd"/>
      <w:r w:rsidRPr="00944758">
        <w:rPr>
          <w:rFonts w:cs="Arial"/>
          <w:lang w:val="ro-RO"/>
        </w:rPr>
        <w:t>;</w:t>
      </w:r>
    </w:p>
    <w:p w14:paraId="334B6358" w14:textId="77777777" w:rsidR="00882728" w:rsidRPr="00944758" w:rsidRDefault="00882728" w:rsidP="00882728">
      <w:pPr>
        <w:ind w:left="720"/>
        <w:jc w:val="both"/>
        <w:rPr>
          <w:rFonts w:cs="Arial"/>
          <w:lang w:val="ro-RO"/>
        </w:rPr>
      </w:pPr>
      <w:r w:rsidRPr="00944758">
        <w:rPr>
          <w:rFonts w:cs="Arial"/>
          <w:lang w:val="ro-RO"/>
        </w:rPr>
        <w:t xml:space="preserve">Terenul se afla in zona Parcului Tineretului UTR 12,  </w:t>
      </w:r>
    </w:p>
    <w:p w14:paraId="6E2F07A0" w14:textId="77777777" w:rsidR="00882728" w:rsidRPr="00944758" w:rsidRDefault="00882728" w:rsidP="00882728">
      <w:pPr>
        <w:ind w:left="720"/>
        <w:jc w:val="both"/>
        <w:rPr>
          <w:rFonts w:cs="Arial"/>
          <w:lang w:val="ro-RO"/>
        </w:rPr>
      </w:pPr>
      <w:r w:rsidRPr="00944758">
        <w:rPr>
          <w:rFonts w:cs="Arial"/>
          <w:lang w:val="ro-RO"/>
        </w:rPr>
        <w:t xml:space="preserve">Din punct de vedere economic realizarea </w:t>
      </w:r>
      <w:proofErr w:type="spellStart"/>
      <w:r w:rsidRPr="00944758">
        <w:rPr>
          <w:rFonts w:cs="Arial"/>
          <w:lang w:val="ro-RO"/>
        </w:rPr>
        <w:t>investitiei</w:t>
      </w:r>
      <w:proofErr w:type="spellEnd"/>
      <w:r w:rsidRPr="00944758">
        <w:rPr>
          <w:rFonts w:cs="Arial"/>
          <w:lang w:val="ro-RO"/>
        </w:rPr>
        <w:t xml:space="preserve"> contribuie la </w:t>
      </w:r>
      <w:proofErr w:type="spellStart"/>
      <w:r w:rsidRPr="00944758">
        <w:rPr>
          <w:rFonts w:cs="Arial"/>
          <w:lang w:val="ro-RO"/>
        </w:rPr>
        <w:t>bunastarea</w:t>
      </w:r>
      <w:proofErr w:type="spellEnd"/>
      <w:r w:rsidRPr="00944758">
        <w:rPr>
          <w:rFonts w:cs="Arial"/>
          <w:lang w:val="ro-RO"/>
        </w:rPr>
        <w:t xml:space="preserve"> economica a </w:t>
      </w:r>
      <w:proofErr w:type="spellStart"/>
      <w:r w:rsidRPr="00944758">
        <w:rPr>
          <w:rFonts w:cs="Arial"/>
          <w:lang w:val="ro-RO"/>
        </w:rPr>
        <w:t>comunitatii</w:t>
      </w:r>
      <w:proofErr w:type="spellEnd"/>
      <w:r w:rsidRPr="00944758">
        <w:rPr>
          <w:rFonts w:cs="Arial"/>
          <w:lang w:val="ro-RO"/>
        </w:rPr>
        <w:t xml:space="preserve"> </w:t>
      </w:r>
      <w:proofErr w:type="spellStart"/>
      <w:r w:rsidRPr="00944758">
        <w:rPr>
          <w:rFonts w:cs="Arial"/>
          <w:lang w:val="ro-RO"/>
        </w:rPr>
        <w:t>locale.implementarea</w:t>
      </w:r>
      <w:proofErr w:type="spellEnd"/>
      <w:r w:rsidRPr="00944758">
        <w:rPr>
          <w:rFonts w:cs="Arial"/>
          <w:lang w:val="ro-RO"/>
        </w:rPr>
        <w:t xml:space="preserve"> </w:t>
      </w:r>
      <w:proofErr w:type="spellStart"/>
      <w:r w:rsidRPr="00944758">
        <w:rPr>
          <w:rFonts w:cs="Arial"/>
          <w:lang w:val="ro-RO"/>
        </w:rPr>
        <w:t>investitiei</w:t>
      </w:r>
      <w:proofErr w:type="spellEnd"/>
      <w:r w:rsidRPr="00944758">
        <w:rPr>
          <w:rFonts w:cs="Arial"/>
          <w:lang w:val="ro-RO"/>
        </w:rPr>
        <w:t xml:space="preserve"> </w:t>
      </w:r>
      <w:proofErr w:type="spellStart"/>
      <w:r w:rsidRPr="00944758">
        <w:rPr>
          <w:rFonts w:cs="Arial"/>
          <w:lang w:val="ro-RO"/>
        </w:rPr>
        <w:t>creeaza</w:t>
      </w:r>
      <w:proofErr w:type="spellEnd"/>
      <w:r w:rsidRPr="00944758">
        <w:rPr>
          <w:rFonts w:cs="Arial"/>
          <w:lang w:val="ro-RO"/>
        </w:rPr>
        <w:t xml:space="preserve"> beneficii directe si anume:</w:t>
      </w:r>
    </w:p>
    <w:p w14:paraId="1D446B1B" w14:textId="77777777" w:rsidR="00882728" w:rsidRPr="00944758" w:rsidRDefault="00882728" w:rsidP="00882728">
      <w:pPr>
        <w:ind w:left="720"/>
        <w:jc w:val="both"/>
        <w:rPr>
          <w:rFonts w:cs="Arial"/>
          <w:lang w:val="ro-RO"/>
        </w:rPr>
      </w:pPr>
      <w:r w:rsidRPr="00944758">
        <w:rPr>
          <w:rFonts w:cs="Arial"/>
          <w:lang w:val="ro-RO"/>
        </w:rPr>
        <w:t xml:space="preserve">- </w:t>
      </w:r>
      <w:proofErr w:type="spellStart"/>
      <w:r w:rsidRPr="00944758">
        <w:rPr>
          <w:rFonts w:cs="Arial"/>
          <w:lang w:val="ro-RO"/>
        </w:rPr>
        <w:t>imbunatatrirea</w:t>
      </w:r>
      <w:proofErr w:type="spellEnd"/>
      <w:r w:rsidRPr="00944758">
        <w:rPr>
          <w:rFonts w:cs="Arial"/>
          <w:lang w:val="ro-RO"/>
        </w:rPr>
        <w:t xml:space="preserve"> mediului sportiv, </w:t>
      </w:r>
      <w:proofErr w:type="spellStart"/>
      <w:r w:rsidRPr="00944758">
        <w:rPr>
          <w:rFonts w:cs="Arial"/>
          <w:lang w:val="ro-RO"/>
        </w:rPr>
        <w:t>educational</w:t>
      </w:r>
      <w:proofErr w:type="spellEnd"/>
      <w:r w:rsidRPr="00944758">
        <w:rPr>
          <w:rFonts w:cs="Arial"/>
          <w:lang w:val="ro-RO"/>
        </w:rPr>
        <w:t xml:space="preserve"> si al </w:t>
      </w:r>
      <w:proofErr w:type="spellStart"/>
      <w:r w:rsidRPr="00944758">
        <w:rPr>
          <w:rFonts w:cs="Arial"/>
          <w:lang w:val="ro-RO"/>
        </w:rPr>
        <w:t>sanatatii</w:t>
      </w:r>
      <w:proofErr w:type="spellEnd"/>
      <w:r w:rsidRPr="00944758">
        <w:rPr>
          <w:rFonts w:cs="Arial"/>
          <w:lang w:val="ro-RO"/>
        </w:rPr>
        <w:t xml:space="preserve"> </w:t>
      </w:r>
      <w:proofErr w:type="spellStart"/>
      <w:r w:rsidRPr="00944758">
        <w:rPr>
          <w:rFonts w:cs="Arial"/>
          <w:lang w:val="ro-RO"/>
        </w:rPr>
        <w:t>comunitatii</w:t>
      </w:r>
      <w:proofErr w:type="spellEnd"/>
    </w:p>
    <w:p w14:paraId="64CDA686" w14:textId="77777777" w:rsidR="00882728" w:rsidRPr="00944758" w:rsidRDefault="00882728" w:rsidP="00882728">
      <w:pPr>
        <w:ind w:left="720"/>
        <w:jc w:val="both"/>
        <w:rPr>
          <w:rFonts w:cs="Arial"/>
          <w:lang w:val="ro-RO"/>
        </w:rPr>
      </w:pPr>
      <w:r w:rsidRPr="00944758">
        <w:rPr>
          <w:rFonts w:cs="Arial"/>
          <w:lang w:val="ro-RO"/>
        </w:rPr>
        <w:t xml:space="preserve">- dezvoltarea durabila si </w:t>
      </w:r>
      <w:proofErr w:type="spellStart"/>
      <w:r w:rsidRPr="00944758">
        <w:rPr>
          <w:rFonts w:cs="Arial"/>
          <w:lang w:val="ro-RO"/>
        </w:rPr>
        <w:t>sutenabila</w:t>
      </w:r>
      <w:proofErr w:type="spellEnd"/>
      <w:r w:rsidRPr="00944758">
        <w:rPr>
          <w:rFonts w:cs="Arial"/>
          <w:lang w:val="ro-RO"/>
        </w:rPr>
        <w:t xml:space="preserve"> a </w:t>
      </w:r>
      <w:proofErr w:type="spellStart"/>
      <w:r w:rsidRPr="00944758">
        <w:rPr>
          <w:rFonts w:cs="Arial"/>
          <w:lang w:val="ro-RO"/>
        </w:rPr>
        <w:t>localitatii</w:t>
      </w:r>
      <w:proofErr w:type="spellEnd"/>
    </w:p>
    <w:p w14:paraId="407A59F7" w14:textId="77777777" w:rsidR="00882728" w:rsidRPr="00944758" w:rsidRDefault="00882728" w:rsidP="00882728">
      <w:pPr>
        <w:jc w:val="both"/>
        <w:rPr>
          <w:rFonts w:cs="Arial"/>
          <w:bCs/>
          <w:lang w:val="ro-RO"/>
        </w:rPr>
      </w:pPr>
      <w:r w:rsidRPr="00944758">
        <w:rPr>
          <w:rFonts w:cs="Arial"/>
          <w:lang w:val="ro-RO"/>
        </w:rPr>
        <w:t xml:space="preserve">d) durata estimata de </w:t>
      </w:r>
      <w:proofErr w:type="spellStart"/>
      <w:r w:rsidRPr="00944758">
        <w:rPr>
          <w:rFonts w:cs="Arial"/>
          <w:lang w:val="ro-RO"/>
        </w:rPr>
        <w:t>executie</w:t>
      </w:r>
      <w:proofErr w:type="spellEnd"/>
      <w:r w:rsidRPr="00944758">
        <w:rPr>
          <w:rFonts w:cs="Arial"/>
          <w:lang w:val="ro-RO"/>
        </w:rPr>
        <w:t xml:space="preserve"> a obiectivului de </w:t>
      </w:r>
      <w:proofErr w:type="spellStart"/>
      <w:r w:rsidRPr="00944758">
        <w:rPr>
          <w:rFonts w:cs="Arial"/>
          <w:lang w:val="ro-RO"/>
        </w:rPr>
        <w:t>investitii</w:t>
      </w:r>
      <w:proofErr w:type="spellEnd"/>
      <w:r w:rsidRPr="00944758">
        <w:rPr>
          <w:rFonts w:cs="Arial"/>
          <w:lang w:val="ro-RO"/>
        </w:rPr>
        <w:t>, exprimata in luni.</w:t>
      </w:r>
    </w:p>
    <w:p w14:paraId="30DA392A" w14:textId="77777777" w:rsidR="00882728" w:rsidRPr="00944758" w:rsidRDefault="00882728" w:rsidP="00882728">
      <w:pPr>
        <w:pStyle w:val="cap1"/>
        <w:numPr>
          <w:ilvl w:val="0"/>
          <w:numId w:val="16"/>
        </w:numPr>
        <w:suppressAutoHyphens/>
        <w:spacing w:after="120"/>
        <w:jc w:val="both"/>
        <w:outlineLvl w:val="9"/>
        <w:rPr>
          <w:rFonts w:ascii="Calibri" w:hAnsi="Calibri" w:cs="Arial"/>
          <w:b w:val="0"/>
          <w:bCs/>
          <w:caps w:val="0"/>
          <w:sz w:val="22"/>
          <w:szCs w:val="22"/>
          <w:lang w:val="ro-RO"/>
        </w:rPr>
      </w:pPr>
      <w:r w:rsidRPr="00944758">
        <w:rPr>
          <w:rFonts w:ascii="Calibri" w:hAnsi="Calibri" w:cs="Arial"/>
          <w:b w:val="0"/>
          <w:bCs/>
          <w:caps w:val="0"/>
          <w:sz w:val="22"/>
          <w:szCs w:val="22"/>
          <w:lang w:val="ro-RO"/>
        </w:rPr>
        <w:t>Anul I - valoarea totală a lucrărilor de bază, inclusiv TVA      85 570 506.60 lei</w:t>
      </w:r>
    </w:p>
    <w:p w14:paraId="3ECFD155" w14:textId="77777777" w:rsidR="00882728" w:rsidRPr="00944758" w:rsidRDefault="00882728" w:rsidP="00882728">
      <w:pPr>
        <w:pStyle w:val="cap1"/>
        <w:numPr>
          <w:ilvl w:val="0"/>
          <w:numId w:val="16"/>
        </w:numPr>
        <w:suppressAutoHyphens/>
        <w:spacing w:after="120"/>
        <w:jc w:val="both"/>
        <w:outlineLvl w:val="9"/>
        <w:rPr>
          <w:rFonts w:ascii="Calibri" w:hAnsi="Calibri" w:cs="Arial"/>
          <w:b w:val="0"/>
          <w:caps w:val="0"/>
          <w:sz w:val="22"/>
          <w:szCs w:val="22"/>
          <w:lang w:val="ro-RO"/>
        </w:rPr>
      </w:pPr>
      <w:r w:rsidRPr="00944758">
        <w:rPr>
          <w:rFonts w:ascii="Calibri" w:hAnsi="Calibri" w:cs="Arial"/>
          <w:b w:val="0"/>
          <w:bCs/>
          <w:caps w:val="0"/>
          <w:sz w:val="22"/>
          <w:szCs w:val="22"/>
          <w:lang w:val="ro-RO"/>
        </w:rPr>
        <w:t>Anul II - valoarea totală a lucrărilor de bază, inclusiv TVA      85 570 506.60  lei</w:t>
      </w:r>
    </w:p>
    <w:p w14:paraId="459E71E3" w14:textId="77777777" w:rsidR="00882728" w:rsidRDefault="00882728" w:rsidP="00882728">
      <w:pPr>
        <w:pStyle w:val="Stylecap1ArialNarrow11ptJustifiedAfter6ptLinespa"/>
        <w:rPr>
          <w:rFonts w:ascii="Calibri" w:hAnsi="Calibri" w:cs="Arial"/>
          <w:b w:val="0"/>
          <w:bCs w:val="0"/>
          <w:caps w:val="0"/>
          <w:szCs w:val="22"/>
          <w:lang w:val="ro-RO"/>
        </w:rPr>
      </w:pPr>
      <w:r w:rsidRPr="00944758">
        <w:rPr>
          <w:rFonts w:ascii="Calibri" w:hAnsi="Calibri" w:cs="Arial"/>
          <w:b w:val="0"/>
          <w:bCs w:val="0"/>
          <w:caps w:val="0"/>
          <w:szCs w:val="22"/>
          <w:lang w:val="ro-RO"/>
        </w:rPr>
        <w:t xml:space="preserve">Durata de realizare (luni) – 24 luni </w:t>
      </w:r>
    </w:p>
    <w:p w14:paraId="6A83DA4B" w14:textId="77777777" w:rsidR="00944758" w:rsidRDefault="00944758" w:rsidP="00882728">
      <w:pPr>
        <w:pStyle w:val="Stylecap1ArialNarrow11ptJustifiedAfter6ptLinespa"/>
        <w:rPr>
          <w:rFonts w:ascii="Calibri" w:hAnsi="Calibri" w:cs="Arial"/>
          <w:b w:val="0"/>
          <w:bCs w:val="0"/>
          <w:caps w:val="0"/>
          <w:szCs w:val="22"/>
          <w:lang w:val="ro-RO"/>
        </w:rPr>
      </w:pPr>
    </w:p>
    <w:p w14:paraId="7AE1EB6E" w14:textId="77777777" w:rsidR="00892481" w:rsidRPr="00944758" w:rsidRDefault="00892481" w:rsidP="00944758">
      <w:pPr>
        <w:pStyle w:val="Title"/>
        <w:rPr>
          <w:sz w:val="36"/>
          <w:szCs w:val="36"/>
        </w:rPr>
      </w:pPr>
      <w:proofErr w:type="spellStart"/>
      <w:r w:rsidRPr="00944758">
        <w:rPr>
          <w:sz w:val="36"/>
          <w:szCs w:val="36"/>
        </w:rPr>
        <w:t>Descrierea</w:t>
      </w:r>
      <w:proofErr w:type="spellEnd"/>
      <w:r w:rsidRPr="00944758">
        <w:rPr>
          <w:sz w:val="36"/>
          <w:szCs w:val="36"/>
        </w:rPr>
        <w:t xml:space="preserve"> </w:t>
      </w:r>
      <w:proofErr w:type="spellStart"/>
      <w:r w:rsidRPr="00944758">
        <w:rPr>
          <w:sz w:val="36"/>
          <w:szCs w:val="36"/>
        </w:rPr>
        <w:t>succintă</w:t>
      </w:r>
      <w:proofErr w:type="spellEnd"/>
      <w:r w:rsidRPr="00944758">
        <w:rPr>
          <w:sz w:val="36"/>
          <w:szCs w:val="36"/>
        </w:rPr>
        <w:t xml:space="preserve"> a </w:t>
      </w:r>
      <w:proofErr w:type="spellStart"/>
      <w:r w:rsidRPr="00944758">
        <w:rPr>
          <w:sz w:val="36"/>
          <w:szCs w:val="36"/>
        </w:rPr>
        <w:t>lucrărilor</w:t>
      </w:r>
      <w:proofErr w:type="spellEnd"/>
      <w:r w:rsidRPr="00944758">
        <w:rPr>
          <w:sz w:val="36"/>
          <w:szCs w:val="36"/>
        </w:rPr>
        <w:t xml:space="preserve"> </w:t>
      </w:r>
      <w:proofErr w:type="spellStart"/>
      <w:r w:rsidRPr="00944758">
        <w:rPr>
          <w:sz w:val="36"/>
          <w:szCs w:val="36"/>
        </w:rPr>
        <w:t>propuse</w:t>
      </w:r>
      <w:proofErr w:type="spellEnd"/>
      <w:r w:rsidRPr="00944758">
        <w:rPr>
          <w:sz w:val="36"/>
          <w:szCs w:val="36"/>
        </w:rPr>
        <w:t xml:space="preserve"> </w:t>
      </w:r>
      <w:proofErr w:type="spellStart"/>
      <w:r w:rsidRPr="00944758">
        <w:rPr>
          <w:sz w:val="36"/>
          <w:szCs w:val="36"/>
        </w:rPr>
        <w:t>în</w:t>
      </w:r>
      <w:proofErr w:type="spellEnd"/>
      <w:r w:rsidRPr="00944758">
        <w:rPr>
          <w:sz w:val="36"/>
          <w:szCs w:val="36"/>
        </w:rPr>
        <w:t xml:space="preserve"> </w:t>
      </w:r>
      <w:proofErr w:type="spellStart"/>
      <w:r w:rsidRPr="00944758">
        <w:rPr>
          <w:sz w:val="36"/>
          <w:szCs w:val="36"/>
        </w:rPr>
        <w:t>scenariul</w:t>
      </w:r>
      <w:proofErr w:type="spellEnd"/>
      <w:r w:rsidRPr="00944758">
        <w:rPr>
          <w:sz w:val="36"/>
          <w:szCs w:val="36"/>
        </w:rPr>
        <w:t xml:space="preserve"> </w:t>
      </w:r>
      <w:proofErr w:type="spellStart"/>
      <w:r w:rsidRPr="00944758">
        <w:rPr>
          <w:sz w:val="36"/>
          <w:szCs w:val="36"/>
        </w:rPr>
        <w:t>optim</w:t>
      </w:r>
      <w:proofErr w:type="spellEnd"/>
      <w:r w:rsidRPr="00944758">
        <w:rPr>
          <w:sz w:val="36"/>
          <w:szCs w:val="36"/>
        </w:rPr>
        <w:t xml:space="preserve"> conform </w:t>
      </w:r>
      <w:proofErr w:type="spellStart"/>
      <w:r w:rsidRPr="00944758">
        <w:rPr>
          <w:sz w:val="36"/>
          <w:szCs w:val="36"/>
        </w:rPr>
        <w:t>documentației</w:t>
      </w:r>
      <w:proofErr w:type="spellEnd"/>
      <w:r w:rsidRPr="00944758">
        <w:rPr>
          <w:sz w:val="36"/>
          <w:szCs w:val="36"/>
        </w:rPr>
        <w:t xml:space="preserve"> </w:t>
      </w:r>
      <w:proofErr w:type="spellStart"/>
      <w:r w:rsidRPr="00944758">
        <w:rPr>
          <w:sz w:val="36"/>
          <w:szCs w:val="36"/>
        </w:rPr>
        <w:t>tehnice</w:t>
      </w:r>
      <w:proofErr w:type="spellEnd"/>
      <w:r w:rsidRPr="00944758">
        <w:rPr>
          <w:sz w:val="36"/>
          <w:szCs w:val="36"/>
        </w:rPr>
        <w:t xml:space="preserve">, </w:t>
      </w:r>
      <w:proofErr w:type="spellStart"/>
      <w:r w:rsidRPr="00944758">
        <w:rPr>
          <w:sz w:val="36"/>
          <w:szCs w:val="36"/>
        </w:rPr>
        <w:t>faza</w:t>
      </w:r>
      <w:proofErr w:type="spellEnd"/>
      <w:r w:rsidRPr="00944758">
        <w:rPr>
          <w:sz w:val="36"/>
          <w:szCs w:val="36"/>
        </w:rPr>
        <w:t xml:space="preserve"> </w:t>
      </w:r>
      <w:proofErr w:type="spellStart"/>
      <w:r w:rsidRPr="00944758">
        <w:rPr>
          <w:sz w:val="36"/>
          <w:szCs w:val="36"/>
        </w:rPr>
        <w:t>Studiu</w:t>
      </w:r>
      <w:proofErr w:type="spellEnd"/>
      <w:r w:rsidRPr="00944758">
        <w:rPr>
          <w:sz w:val="36"/>
          <w:szCs w:val="36"/>
        </w:rPr>
        <w:t xml:space="preserve"> de </w:t>
      </w:r>
      <w:proofErr w:type="spellStart"/>
      <w:r w:rsidRPr="00944758">
        <w:rPr>
          <w:sz w:val="36"/>
          <w:szCs w:val="36"/>
        </w:rPr>
        <w:t>Fezabilitate</w:t>
      </w:r>
      <w:proofErr w:type="spellEnd"/>
    </w:p>
    <w:p w14:paraId="4811E49B" w14:textId="77777777" w:rsidR="00892481" w:rsidRPr="00944758" w:rsidRDefault="00892481" w:rsidP="00892481">
      <w:pPr>
        <w:autoSpaceDE w:val="0"/>
        <w:autoSpaceDN w:val="0"/>
        <w:adjustRightInd w:val="0"/>
        <w:spacing w:after="0"/>
        <w:jc w:val="center"/>
        <w:rPr>
          <w:rFonts w:asciiTheme="minorHAnsi" w:eastAsiaTheme="minorHAnsi" w:hAnsiTheme="minorHAnsi" w:cs="ArialMT"/>
        </w:rPr>
      </w:pPr>
    </w:p>
    <w:p w14:paraId="717BDBB5" w14:textId="77777777" w:rsidR="00882728" w:rsidRPr="00944758" w:rsidRDefault="00882728" w:rsidP="00882728">
      <w:pPr>
        <w:ind w:right="-22"/>
        <w:jc w:val="both"/>
        <w:rPr>
          <w:rFonts w:cs="Arial"/>
        </w:rPr>
      </w:pPr>
      <w:r w:rsidRPr="00944758">
        <w:rPr>
          <w:rFonts w:cs="Arial"/>
          <w:b/>
          <w:i/>
          <w:u w:val="single"/>
        </w:rPr>
        <w:t>ARHITECTURA</w:t>
      </w:r>
    </w:p>
    <w:p w14:paraId="37A8A0F2" w14:textId="77777777" w:rsidR="00882728" w:rsidRPr="00944758" w:rsidRDefault="00882728" w:rsidP="00882728">
      <w:pPr>
        <w:tabs>
          <w:tab w:val="left" w:pos="680"/>
          <w:tab w:val="left" w:pos="782"/>
        </w:tabs>
        <w:jc w:val="both"/>
        <w:rPr>
          <w:rFonts w:cs="Arial"/>
        </w:rPr>
      </w:pPr>
      <w:r w:rsidRPr="00944758">
        <w:rPr>
          <w:rFonts w:cs="Arial"/>
        </w:rPr>
        <w:tab/>
      </w:r>
      <w:proofErr w:type="spellStart"/>
      <w:r w:rsidRPr="00944758">
        <w:rPr>
          <w:rFonts w:cs="Arial"/>
        </w:rPr>
        <w:t>Bazinul</w:t>
      </w:r>
      <w:proofErr w:type="spellEnd"/>
      <w:r w:rsidRPr="00944758">
        <w:rPr>
          <w:rFonts w:cs="Arial"/>
        </w:rPr>
        <w:t xml:space="preserve"> </w:t>
      </w:r>
      <w:proofErr w:type="spellStart"/>
      <w:r w:rsidRPr="00944758">
        <w:rPr>
          <w:rFonts w:cs="Arial"/>
        </w:rPr>
        <w:t>olimpic</w:t>
      </w:r>
      <w:proofErr w:type="spellEnd"/>
      <w:r w:rsidRPr="00944758">
        <w:rPr>
          <w:rFonts w:cs="Arial"/>
        </w:rPr>
        <w:t xml:space="preserve"> de </w:t>
      </w:r>
      <w:proofErr w:type="spellStart"/>
      <w:r w:rsidRPr="00944758">
        <w:rPr>
          <w:rFonts w:cs="Arial"/>
        </w:rPr>
        <w:t>inot</w:t>
      </w:r>
      <w:proofErr w:type="spellEnd"/>
      <w:r w:rsidRPr="00944758">
        <w:rPr>
          <w:rFonts w:cs="Arial"/>
        </w:rPr>
        <w:t xml:space="preserve"> – </w:t>
      </w:r>
      <w:proofErr w:type="spellStart"/>
      <w:r w:rsidRPr="00944758">
        <w:rPr>
          <w:rFonts w:cs="Arial"/>
        </w:rPr>
        <w:t>volumetria</w:t>
      </w:r>
      <w:proofErr w:type="spellEnd"/>
      <w:r w:rsidRPr="00944758">
        <w:rPr>
          <w:rFonts w:cs="Arial"/>
        </w:rPr>
        <w:t xml:space="preserve"> </w:t>
      </w:r>
      <w:proofErr w:type="spellStart"/>
      <w:r w:rsidRPr="00944758">
        <w:rPr>
          <w:rFonts w:cs="Arial"/>
        </w:rPr>
        <w:t>propusa</w:t>
      </w:r>
      <w:proofErr w:type="spellEnd"/>
      <w:r w:rsidRPr="00944758">
        <w:rPr>
          <w:rFonts w:cs="Arial"/>
        </w:rPr>
        <w:t xml:space="preserve"> </w:t>
      </w:r>
      <w:proofErr w:type="spellStart"/>
      <w:r w:rsidRPr="00944758">
        <w:rPr>
          <w:rFonts w:cs="Arial"/>
        </w:rPr>
        <w:t>este</w:t>
      </w:r>
      <w:proofErr w:type="spellEnd"/>
      <w:r w:rsidRPr="00944758">
        <w:rPr>
          <w:rFonts w:cs="Arial"/>
        </w:rPr>
        <w:t xml:space="preserve"> definite de </w:t>
      </w:r>
      <w:proofErr w:type="spellStart"/>
      <w:r w:rsidRPr="00944758">
        <w:rPr>
          <w:rFonts w:cs="Arial"/>
        </w:rPr>
        <w:t>incercarea</w:t>
      </w:r>
      <w:proofErr w:type="spellEnd"/>
      <w:r w:rsidRPr="00944758">
        <w:rPr>
          <w:rFonts w:cs="Arial"/>
        </w:rPr>
        <w:t xml:space="preserve"> de a </w:t>
      </w:r>
      <w:proofErr w:type="spellStart"/>
      <w:r w:rsidRPr="00944758">
        <w:rPr>
          <w:rFonts w:cs="Arial"/>
        </w:rPr>
        <w:t>transpune</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elemente</w:t>
      </w:r>
      <w:proofErr w:type="spellEnd"/>
      <w:r w:rsidRPr="00944758">
        <w:rPr>
          <w:rFonts w:cs="Arial"/>
        </w:rPr>
        <w:t xml:space="preserve"> precum </w:t>
      </w:r>
      <w:proofErr w:type="spellStart"/>
      <w:r w:rsidRPr="00944758">
        <w:rPr>
          <w:rFonts w:cs="Arial"/>
        </w:rPr>
        <w:t>apa</w:t>
      </w:r>
      <w:proofErr w:type="spellEnd"/>
      <w:r w:rsidRPr="00944758">
        <w:rPr>
          <w:rFonts w:cs="Arial"/>
        </w:rPr>
        <w:t xml:space="preserve">, </w:t>
      </w:r>
      <w:proofErr w:type="spellStart"/>
      <w:r w:rsidRPr="00944758">
        <w:rPr>
          <w:rFonts w:cs="Arial"/>
        </w:rPr>
        <w:t>vegetatia</w:t>
      </w:r>
      <w:proofErr w:type="spellEnd"/>
      <w:r w:rsidRPr="00944758">
        <w:rPr>
          <w:rFonts w:cs="Arial"/>
        </w:rPr>
        <w:t xml:space="preserve">, </w:t>
      </w:r>
      <w:proofErr w:type="spellStart"/>
      <w:r w:rsidRPr="00944758">
        <w:rPr>
          <w:rFonts w:cs="Arial"/>
        </w:rPr>
        <w:t>miscarea</w:t>
      </w:r>
      <w:proofErr w:type="spellEnd"/>
      <w:r w:rsidRPr="00944758">
        <w:rPr>
          <w:rFonts w:cs="Arial"/>
        </w:rPr>
        <w:t xml:space="preserve">, lumina in </w:t>
      </w:r>
      <w:proofErr w:type="spellStart"/>
      <w:r w:rsidRPr="00944758">
        <w:rPr>
          <w:rFonts w:cs="Arial"/>
        </w:rPr>
        <w:t>complexitatea</w:t>
      </w:r>
      <w:proofErr w:type="spellEnd"/>
      <w:r w:rsidRPr="00944758">
        <w:rPr>
          <w:rFonts w:cs="Arial"/>
        </w:rPr>
        <w:t xml:space="preserve"> </w:t>
      </w:r>
      <w:proofErr w:type="spellStart"/>
      <w:r w:rsidRPr="00944758">
        <w:rPr>
          <w:rFonts w:cs="Arial"/>
        </w:rPr>
        <w:t>compozitiei</w:t>
      </w:r>
      <w:proofErr w:type="spellEnd"/>
      <w:r w:rsidRPr="00944758">
        <w:rPr>
          <w:rFonts w:cs="Arial"/>
        </w:rPr>
        <w:t xml:space="preserve"> </w:t>
      </w:r>
      <w:proofErr w:type="spellStart"/>
      <w:r w:rsidRPr="00944758">
        <w:rPr>
          <w:rFonts w:cs="Arial"/>
        </w:rPr>
        <w:t>arhitecturale</w:t>
      </w:r>
      <w:proofErr w:type="spellEnd"/>
      <w:r w:rsidRPr="00944758">
        <w:rPr>
          <w:rFonts w:cs="Arial"/>
        </w:rPr>
        <w:t xml:space="preserve">. </w:t>
      </w:r>
      <w:proofErr w:type="spellStart"/>
      <w:r w:rsidRPr="00944758">
        <w:rPr>
          <w:rFonts w:cs="Arial"/>
        </w:rPr>
        <w:t>Volumul</w:t>
      </w:r>
      <w:proofErr w:type="spellEnd"/>
      <w:r w:rsidRPr="00944758">
        <w:rPr>
          <w:rFonts w:cs="Arial"/>
        </w:rPr>
        <w:t xml:space="preserve"> </w:t>
      </w:r>
      <w:proofErr w:type="spellStart"/>
      <w:r w:rsidRPr="00944758">
        <w:rPr>
          <w:rFonts w:cs="Arial"/>
        </w:rPr>
        <w:t>propus</w:t>
      </w:r>
      <w:proofErr w:type="spellEnd"/>
      <w:r w:rsidRPr="00944758">
        <w:rPr>
          <w:rFonts w:cs="Arial"/>
        </w:rPr>
        <w:t xml:space="preserve"> se </w:t>
      </w:r>
      <w:proofErr w:type="spellStart"/>
      <w:r w:rsidRPr="00944758">
        <w:rPr>
          <w:rFonts w:cs="Arial"/>
        </w:rPr>
        <w:t>integreaza</w:t>
      </w:r>
      <w:proofErr w:type="spellEnd"/>
      <w:r w:rsidRPr="00944758">
        <w:rPr>
          <w:rFonts w:cs="Arial"/>
        </w:rPr>
        <w:t xml:space="preserve"> </w:t>
      </w:r>
      <w:proofErr w:type="spellStart"/>
      <w:r w:rsidRPr="00944758">
        <w:rPr>
          <w:rFonts w:cs="Arial"/>
        </w:rPr>
        <w:t>armonios</w:t>
      </w:r>
      <w:proofErr w:type="spellEnd"/>
      <w:r w:rsidRPr="00944758">
        <w:rPr>
          <w:rFonts w:cs="Arial"/>
        </w:rPr>
        <w:t xml:space="preserve"> in </w:t>
      </w:r>
      <w:proofErr w:type="spellStart"/>
      <w:r w:rsidRPr="00944758">
        <w:rPr>
          <w:rFonts w:cs="Arial"/>
        </w:rPr>
        <w:t>spartiul</w:t>
      </w:r>
      <w:proofErr w:type="spellEnd"/>
      <w:r w:rsidRPr="00944758">
        <w:rPr>
          <w:rFonts w:cs="Arial"/>
        </w:rPr>
        <w:t xml:space="preserve"> vegetal al </w:t>
      </w:r>
      <w:proofErr w:type="spellStart"/>
      <w:r w:rsidRPr="00944758">
        <w:rPr>
          <w:rFonts w:cs="Arial"/>
        </w:rPr>
        <w:t>parcului</w:t>
      </w:r>
      <w:proofErr w:type="spellEnd"/>
      <w:r w:rsidRPr="00944758">
        <w:rPr>
          <w:rFonts w:cs="Arial"/>
        </w:rPr>
        <w:t xml:space="preserve"> </w:t>
      </w:r>
      <w:proofErr w:type="spellStart"/>
      <w:r w:rsidRPr="00944758">
        <w:rPr>
          <w:rFonts w:cs="Arial"/>
        </w:rPr>
        <w:t>fiind</w:t>
      </w:r>
      <w:proofErr w:type="spellEnd"/>
      <w:r w:rsidRPr="00944758">
        <w:rPr>
          <w:rFonts w:cs="Arial"/>
        </w:rPr>
        <w:t xml:space="preserve"> </w:t>
      </w:r>
      <w:proofErr w:type="spellStart"/>
      <w:r w:rsidRPr="00944758">
        <w:rPr>
          <w:rFonts w:cs="Arial"/>
        </w:rPr>
        <w:t>perceput</w:t>
      </w:r>
      <w:proofErr w:type="spellEnd"/>
      <w:r w:rsidRPr="00944758">
        <w:rPr>
          <w:rFonts w:cs="Arial"/>
        </w:rPr>
        <w:t xml:space="preserve"> din </w:t>
      </w:r>
      <w:proofErr w:type="spellStart"/>
      <w:r w:rsidRPr="00944758">
        <w:rPr>
          <w:rFonts w:cs="Arial"/>
        </w:rPr>
        <w:t>toate</w:t>
      </w:r>
      <w:proofErr w:type="spellEnd"/>
      <w:r w:rsidRPr="00944758">
        <w:rPr>
          <w:rFonts w:cs="Arial"/>
        </w:rPr>
        <w:t xml:space="preserve"> </w:t>
      </w:r>
      <w:proofErr w:type="spellStart"/>
      <w:r w:rsidRPr="00944758">
        <w:rPr>
          <w:rFonts w:cs="Arial"/>
        </w:rPr>
        <w:t>directiile</w:t>
      </w:r>
      <w:proofErr w:type="spellEnd"/>
      <w:r w:rsidRPr="00944758">
        <w:rPr>
          <w:rFonts w:cs="Arial"/>
        </w:rPr>
        <w:t xml:space="preserve"> de </w:t>
      </w:r>
      <w:proofErr w:type="spellStart"/>
      <w:r w:rsidRPr="00944758">
        <w:rPr>
          <w:rFonts w:cs="Arial"/>
        </w:rPr>
        <w:t>acces</w:t>
      </w:r>
      <w:proofErr w:type="spellEnd"/>
      <w:r w:rsidRPr="00944758">
        <w:rPr>
          <w:rFonts w:cs="Arial"/>
        </w:rPr>
        <w:t xml:space="preserve"> in </w:t>
      </w:r>
      <w:proofErr w:type="spellStart"/>
      <w:r w:rsidRPr="00944758">
        <w:rPr>
          <w:rFonts w:cs="Arial"/>
        </w:rPr>
        <w:t>interiorul</w:t>
      </w:r>
      <w:proofErr w:type="spellEnd"/>
      <w:r w:rsidRPr="00944758">
        <w:rPr>
          <w:rFonts w:cs="Arial"/>
        </w:rPr>
        <w:t xml:space="preserve"> </w:t>
      </w:r>
      <w:proofErr w:type="spellStart"/>
      <w:r w:rsidRPr="00944758">
        <w:rPr>
          <w:rFonts w:cs="Arial"/>
        </w:rPr>
        <w:t>Parcului</w:t>
      </w:r>
      <w:proofErr w:type="spellEnd"/>
      <w:r w:rsidRPr="00944758">
        <w:rPr>
          <w:rFonts w:cs="Arial"/>
        </w:rPr>
        <w:t xml:space="preserve"> </w:t>
      </w:r>
      <w:proofErr w:type="spellStart"/>
      <w:r w:rsidRPr="00944758">
        <w:rPr>
          <w:rFonts w:cs="Arial"/>
        </w:rPr>
        <w:t>Tineretului</w:t>
      </w:r>
      <w:proofErr w:type="spellEnd"/>
      <w:r w:rsidRPr="00944758">
        <w:rPr>
          <w:rFonts w:cs="Arial"/>
        </w:rPr>
        <w:t xml:space="preserve">. </w:t>
      </w:r>
    </w:p>
    <w:p w14:paraId="56CC72AF" w14:textId="77777777" w:rsidR="00882728" w:rsidRPr="00944758" w:rsidRDefault="00882728" w:rsidP="00944758">
      <w:pPr>
        <w:tabs>
          <w:tab w:val="left" w:pos="680"/>
          <w:tab w:val="left" w:pos="782"/>
        </w:tabs>
        <w:jc w:val="both"/>
        <w:rPr>
          <w:rFonts w:cs="Arial"/>
        </w:rPr>
      </w:pPr>
      <w:r w:rsidRPr="00944758">
        <w:rPr>
          <w:rFonts w:cs="Arial"/>
        </w:rPr>
        <w:t xml:space="preserve">Se </w:t>
      </w:r>
      <w:proofErr w:type="spellStart"/>
      <w:r w:rsidRPr="00944758">
        <w:rPr>
          <w:rFonts w:cs="Arial"/>
        </w:rPr>
        <w:t>doreste</w:t>
      </w:r>
      <w:proofErr w:type="spellEnd"/>
      <w:r w:rsidRPr="00944758">
        <w:rPr>
          <w:rFonts w:cs="Arial"/>
        </w:rPr>
        <w:t xml:space="preserve"> </w:t>
      </w:r>
      <w:proofErr w:type="spellStart"/>
      <w:r w:rsidRPr="00944758">
        <w:rPr>
          <w:rFonts w:cs="Arial"/>
        </w:rPr>
        <w:t>realizarea</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corp</w:t>
      </w:r>
      <w:proofErr w:type="spellEnd"/>
      <w:r w:rsidRPr="00944758">
        <w:rPr>
          <w:rFonts w:cs="Arial"/>
        </w:rPr>
        <w:t xml:space="preserve"> de </w:t>
      </w:r>
      <w:proofErr w:type="spellStart"/>
      <w:r w:rsidRPr="00944758">
        <w:rPr>
          <w:rFonts w:cs="Arial"/>
        </w:rPr>
        <w:t>cladire</w:t>
      </w:r>
      <w:proofErr w:type="spellEnd"/>
      <w:r w:rsidRPr="00944758">
        <w:rPr>
          <w:rFonts w:cs="Arial"/>
        </w:rPr>
        <w:t xml:space="preserve"> </w:t>
      </w:r>
      <w:proofErr w:type="spellStart"/>
      <w:r w:rsidRPr="00944758">
        <w:rPr>
          <w:rFonts w:cs="Arial"/>
        </w:rPr>
        <w:t>avand</w:t>
      </w:r>
      <w:proofErr w:type="spellEnd"/>
      <w:r w:rsidRPr="00944758">
        <w:rPr>
          <w:rFonts w:cs="Arial"/>
        </w:rPr>
        <w:t xml:space="preserve"> </w:t>
      </w:r>
      <w:proofErr w:type="spellStart"/>
      <w:r w:rsidRPr="00944758">
        <w:rPr>
          <w:rFonts w:cs="Arial"/>
        </w:rPr>
        <w:t>regim</w:t>
      </w:r>
      <w:proofErr w:type="spellEnd"/>
      <w:r w:rsidRPr="00944758">
        <w:rPr>
          <w:rFonts w:cs="Arial"/>
        </w:rPr>
        <w:t xml:space="preserve"> de </w:t>
      </w:r>
      <w:proofErr w:type="spellStart"/>
      <w:r w:rsidRPr="00944758">
        <w:rPr>
          <w:rFonts w:cs="Arial"/>
        </w:rPr>
        <w:t>inaltime</w:t>
      </w:r>
      <w:proofErr w:type="spellEnd"/>
      <w:r w:rsidRPr="00944758">
        <w:rPr>
          <w:rFonts w:cs="Arial"/>
        </w:rPr>
        <w:t xml:space="preserve"> S+P+1E – partial – cu </w:t>
      </w:r>
      <w:proofErr w:type="spellStart"/>
      <w:r w:rsidRPr="00944758">
        <w:rPr>
          <w:rFonts w:cs="Arial"/>
        </w:rPr>
        <w:t>functiunea</w:t>
      </w:r>
      <w:proofErr w:type="spellEnd"/>
      <w:r w:rsidRPr="00944758">
        <w:rPr>
          <w:rFonts w:cs="Arial"/>
        </w:rPr>
        <w:t xml:space="preserve"> </w:t>
      </w:r>
      <w:proofErr w:type="spellStart"/>
      <w:r w:rsidRPr="00944758">
        <w:rPr>
          <w:rFonts w:cs="Arial"/>
        </w:rPr>
        <w:t>generala</w:t>
      </w:r>
      <w:proofErr w:type="spellEnd"/>
      <w:r w:rsidRPr="00944758">
        <w:rPr>
          <w:rFonts w:cs="Arial"/>
        </w:rPr>
        <w:t xml:space="preserve"> sport </w:t>
      </w:r>
      <w:proofErr w:type="spellStart"/>
      <w:r w:rsidRPr="00944758">
        <w:rPr>
          <w:rFonts w:cs="Arial"/>
        </w:rPr>
        <w:t>si</w:t>
      </w:r>
      <w:proofErr w:type="spellEnd"/>
      <w:r w:rsidRPr="00944758">
        <w:rPr>
          <w:rFonts w:cs="Arial"/>
        </w:rPr>
        <w:t xml:space="preserve"> un alt </w:t>
      </w:r>
      <w:proofErr w:type="spellStart"/>
      <w:r w:rsidRPr="00944758">
        <w:rPr>
          <w:rFonts w:cs="Arial"/>
        </w:rPr>
        <w:t>corp</w:t>
      </w:r>
      <w:proofErr w:type="spellEnd"/>
      <w:r w:rsidRPr="00944758">
        <w:rPr>
          <w:rFonts w:cs="Arial"/>
        </w:rPr>
        <w:t xml:space="preserve"> de </w:t>
      </w:r>
      <w:proofErr w:type="spellStart"/>
      <w:r w:rsidRPr="00944758">
        <w:rPr>
          <w:rFonts w:cs="Arial"/>
        </w:rPr>
        <w:t>cladire</w:t>
      </w:r>
      <w:proofErr w:type="spellEnd"/>
      <w:r w:rsidRPr="00944758">
        <w:rPr>
          <w:rFonts w:cs="Arial"/>
        </w:rPr>
        <w:t xml:space="preserve"> </w:t>
      </w:r>
      <w:proofErr w:type="spellStart"/>
      <w:r w:rsidRPr="00944758">
        <w:rPr>
          <w:rFonts w:cs="Arial"/>
        </w:rPr>
        <w:t>legat</w:t>
      </w:r>
      <w:proofErr w:type="spellEnd"/>
      <w:r w:rsidRPr="00944758">
        <w:rPr>
          <w:rFonts w:cs="Arial"/>
        </w:rPr>
        <w:t xml:space="preserve"> de </w:t>
      </w:r>
      <w:proofErr w:type="spellStart"/>
      <w:r w:rsidRPr="00944758">
        <w:rPr>
          <w:rFonts w:cs="Arial"/>
        </w:rPr>
        <w:t>cladirea</w:t>
      </w:r>
      <w:proofErr w:type="spellEnd"/>
      <w:r w:rsidRPr="00944758">
        <w:rPr>
          <w:rFonts w:cs="Arial"/>
        </w:rPr>
        <w:t xml:space="preserve"> cu </w:t>
      </w:r>
      <w:proofErr w:type="spellStart"/>
      <w:r w:rsidRPr="00944758">
        <w:rPr>
          <w:rFonts w:cs="Arial"/>
        </w:rPr>
        <w:t>bazinul</w:t>
      </w:r>
      <w:proofErr w:type="spellEnd"/>
      <w:r w:rsidRPr="00944758">
        <w:rPr>
          <w:rFonts w:cs="Arial"/>
        </w:rPr>
        <w:t xml:space="preserve"> de </w:t>
      </w:r>
      <w:proofErr w:type="spellStart"/>
      <w:r w:rsidRPr="00944758">
        <w:rPr>
          <w:rFonts w:cs="Arial"/>
        </w:rPr>
        <w:t>inot</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pasarele</w:t>
      </w:r>
      <w:proofErr w:type="spellEnd"/>
      <w:r w:rsidRPr="00944758">
        <w:rPr>
          <w:rFonts w:cs="Arial"/>
        </w:rPr>
        <w:t xml:space="preserve"> la </w:t>
      </w:r>
      <w:proofErr w:type="spellStart"/>
      <w:r w:rsidRPr="00944758">
        <w:rPr>
          <w:rFonts w:cs="Arial"/>
        </w:rPr>
        <w:t>subsol</w:t>
      </w:r>
      <w:proofErr w:type="spellEnd"/>
      <w:r w:rsidRPr="00944758">
        <w:rPr>
          <w:rFonts w:cs="Arial"/>
        </w:rPr>
        <w:t xml:space="preserve"> </w:t>
      </w:r>
      <w:proofErr w:type="spellStart"/>
      <w:r w:rsidRPr="00944758">
        <w:rPr>
          <w:rFonts w:cs="Arial"/>
        </w:rPr>
        <w:t>si</w:t>
      </w:r>
      <w:proofErr w:type="spellEnd"/>
      <w:r w:rsidRPr="00944758">
        <w:rPr>
          <w:rFonts w:cs="Arial"/>
        </w:rPr>
        <w:t xml:space="preserve"> la </w:t>
      </w:r>
      <w:proofErr w:type="spellStart"/>
      <w:r w:rsidRPr="00944758">
        <w:rPr>
          <w:rFonts w:cs="Arial"/>
        </w:rPr>
        <w:t>etajul</w:t>
      </w:r>
      <w:proofErr w:type="spellEnd"/>
      <w:r w:rsidRPr="00944758">
        <w:rPr>
          <w:rFonts w:cs="Arial"/>
        </w:rPr>
        <w:t xml:space="preserve"> </w:t>
      </w:r>
      <w:proofErr w:type="spellStart"/>
      <w:r w:rsidRPr="00944758">
        <w:rPr>
          <w:rFonts w:cs="Arial"/>
        </w:rPr>
        <w:t>intermediar</w:t>
      </w:r>
      <w:proofErr w:type="spellEnd"/>
      <w:r w:rsidRPr="00944758">
        <w:rPr>
          <w:rFonts w:cs="Arial"/>
        </w:rPr>
        <w:t xml:space="preserve"> cu </w:t>
      </w:r>
      <w:proofErr w:type="spellStart"/>
      <w:r w:rsidRPr="00944758">
        <w:rPr>
          <w:rFonts w:cs="Arial"/>
        </w:rPr>
        <w:t>inaltimea</w:t>
      </w:r>
      <w:proofErr w:type="spellEnd"/>
      <w:r w:rsidRPr="00944758">
        <w:rPr>
          <w:rFonts w:cs="Arial"/>
        </w:rPr>
        <w:t xml:space="preserve"> de S+P+3E.</w:t>
      </w:r>
      <w:r w:rsidR="00944758">
        <w:rPr>
          <w:rFonts w:asciiTheme="minorHAnsi" w:hAnsiTheme="minorHAnsi" w:cs="Arial"/>
        </w:rPr>
        <w:t xml:space="preserve"> </w:t>
      </w:r>
      <w:proofErr w:type="spellStart"/>
      <w:r w:rsidRPr="00944758">
        <w:rPr>
          <w:rFonts w:cs="Arial"/>
        </w:rPr>
        <w:t>Ansamblul</w:t>
      </w:r>
      <w:proofErr w:type="spellEnd"/>
      <w:r w:rsidRPr="00944758">
        <w:rPr>
          <w:rFonts w:cs="Arial"/>
        </w:rPr>
        <w:t xml:space="preserve"> </w:t>
      </w:r>
      <w:proofErr w:type="spellStart"/>
      <w:r w:rsidRPr="00944758">
        <w:rPr>
          <w:rFonts w:cs="Arial"/>
        </w:rPr>
        <w:t>va</w:t>
      </w:r>
      <w:proofErr w:type="spellEnd"/>
      <w:r w:rsidRPr="00944758">
        <w:rPr>
          <w:rFonts w:cs="Arial"/>
        </w:rPr>
        <w:t xml:space="preserve"> beneficia </w:t>
      </w:r>
      <w:proofErr w:type="spellStart"/>
      <w:r w:rsidRPr="00944758">
        <w:rPr>
          <w:rFonts w:cs="Arial"/>
        </w:rPr>
        <w:t>si</w:t>
      </w:r>
      <w:proofErr w:type="spellEnd"/>
      <w:r w:rsidRPr="00944758">
        <w:rPr>
          <w:rFonts w:cs="Arial"/>
        </w:rPr>
        <w:t xml:space="preserve"> de </w:t>
      </w:r>
      <w:proofErr w:type="spellStart"/>
      <w:r w:rsidRPr="00944758">
        <w:rPr>
          <w:rFonts w:cs="Arial"/>
        </w:rPr>
        <w:t>spatii</w:t>
      </w:r>
      <w:proofErr w:type="spellEnd"/>
      <w:r w:rsidRPr="00944758">
        <w:rPr>
          <w:rFonts w:cs="Arial"/>
        </w:rPr>
        <w:t xml:space="preserve"> </w:t>
      </w:r>
      <w:proofErr w:type="spellStart"/>
      <w:r w:rsidRPr="00944758">
        <w:rPr>
          <w:rFonts w:cs="Arial"/>
        </w:rPr>
        <w:t>verzi</w:t>
      </w:r>
      <w:proofErr w:type="spellEnd"/>
      <w:r w:rsidRPr="00944758">
        <w:rPr>
          <w:rFonts w:cs="Arial"/>
        </w:rPr>
        <w:t xml:space="preserve"> </w:t>
      </w:r>
      <w:proofErr w:type="spellStart"/>
      <w:r w:rsidRPr="00944758">
        <w:rPr>
          <w:rFonts w:cs="Arial"/>
        </w:rPr>
        <w:t>si</w:t>
      </w:r>
      <w:proofErr w:type="spellEnd"/>
      <w:r w:rsidRPr="00944758">
        <w:rPr>
          <w:rFonts w:cs="Arial"/>
        </w:rPr>
        <w:t xml:space="preserve"> de zona de </w:t>
      </w:r>
      <w:proofErr w:type="spellStart"/>
      <w:r w:rsidRPr="00944758">
        <w:rPr>
          <w:rFonts w:cs="Arial"/>
        </w:rPr>
        <w:t>parcare</w:t>
      </w:r>
      <w:proofErr w:type="spellEnd"/>
      <w:r w:rsidRPr="00944758">
        <w:rPr>
          <w:rFonts w:cs="Arial"/>
        </w:rPr>
        <w:t xml:space="preserve">, precum </w:t>
      </w:r>
      <w:proofErr w:type="spellStart"/>
      <w:r w:rsidRPr="00944758">
        <w:rPr>
          <w:rFonts w:cs="Arial"/>
        </w:rPr>
        <w:t>si</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dotarile</w:t>
      </w:r>
      <w:proofErr w:type="spellEnd"/>
      <w:r w:rsidRPr="00944758">
        <w:rPr>
          <w:rFonts w:cs="Arial"/>
        </w:rPr>
        <w:t xml:space="preserve"> </w:t>
      </w:r>
      <w:proofErr w:type="spellStart"/>
      <w:r w:rsidRPr="00944758">
        <w:rPr>
          <w:rFonts w:cs="Arial"/>
        </w:rPr>
        <w:t>aferente</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bazin</w:t>
      </w:r>
      <w:proofErr w:type="spellEnd"/>
      <w:r w:rsidRPr="00944758">
        <w:rPr>
          <w:rFonts w:cs="Arial"/>
        </w:rPr>
        <w:t xml:space="preserve"> de </w:t>
      </w:r>
      <w:proofErr w:type="spellStart"/>
      <w:r w:rsidRPr="00944758">
        <w:rPr>
          <w:rFonts w:cs="Arial"/>
        </w:rPr>
        <w:t>inot</w:t>
      </w:r>
      <w:proofErr w:type="spellEnd"/>
      <w:r w:rsidRPr="00944758">
        <w:rPr>
          <w:rFonts w:cs="Arial"/>
        </w:rPr>
        <w:t xml:space="preserve"> performant.</w:t>
      </w:r>
      <w:r w:rsidR="00944758">
        <w:rPr>
          <w:rFonts w:asciiTheme="minorHAnsi" w:hAnsiTheme="minorHAnsi" w:cs="Arial"/>
        </w:rPr>
        <w:t xml:space="preserve"> </w:t>
      </w:r>
      <w:proofErr w:type="spellStart"/>
      <w:r w:rsidRPr="00944758">
        <w:rPr>
          <w:rFonts w:cs="Arial"/>
        </w:rPr>
        <w:t>Constructia</w:t>
      </w:r>
      <w:proofErr w:type="spellEnd"/>
      <w:r w:rsidRPr="00944758">
        <w:rPr>
          <w:rFonts w:cs="Arial"/>
        </w:rPr>
        <w:t xml:space="preserve"> </w:t>
      </w:r>
      <w:proofErr w:type="spellStart"/>
      <w:r w:rsidRPr="00944758">
        <w:rPr>
          <w:rFonts w:cs="Arial"/>
        </w:rPr>
        <w:t>va</w:t>
      </w:r>
      <w:proofErr w:type="spellEnd"/>
      <w:r w:rsidRPr="00944758">
        <w:rPr>
          <w:rFonts w:cs="Arial"/>
        </w:rPr>
        <w:t xml:space="preserve"> </w:t>
      </w:r>
      <w:proofErr w:type="spellStart"/>
      <w:r w:rsidRPr="00944758">
        <w:rPr>
          <w:rFonts w:cs="Arial"/>
        </w:rPr>
        <w:t>avea</w:t>
      </w:r>
      <w:proofErr w:type="spellEnd"/>
      <w:r w:rsidRPr="00944758">
        <w:rPr>
          <w:rFonts w:cs="Arial"/>
        </w:rPr>
        <w:t xml:space="preserve"> in plan forma </w:t>
      </w:r>
      <w:proofErr w:type="spellStart"/>
      <w:r w:rsidRPr="00944758">
        <w:rPr>
          <w:rFonts w:cs="Arial"/>
        </w:rPr>
        <w:t>organica</w:t>
      </w:r>
      <w:proofErr w:type="spellEnd"/>
      <w:r w:rsidRPr="00944758">
        <w:rPr>
          <w:rFonts w:cs="Arial"/>
        </w:rPr>
        <w:t xml:space="preserve">, </w:t>
      </w:r>
      <w:proofErr w:type="spellStart"/>
      <w:r w:rsidRPr="00944758">
        <w:rPr>
          <w:rFonts w:cs="Arial"/>
        </w:rPr>
        <w:t>terenul</w:t>
      </w:r>
      <w:proofErr w:type="spellEnd"/>
      <w:r w:rsidRPr="00944758">
        <w:rPr>
          <w:rFonts w:cs="Arial"/>
        </w:rPr>
        <w:t xml:space="preserve"> </w:t>
      </w:r>
      <w:proofErr w:type="spellStart"/>
      <w:r w:rsidRPr="00944758">
        <w:rPr>
          <w:rFonts w:cs="Arial"/>
        </w:rPr>
        <w:t>avand</w:t>
      </w:r>
      <w:proofErr w:type="spellEnd"/>
      <w:r w:rsidRPr="00944758">
        <w:rPr>
          <w:rFonts w:cs="Arial"/>
        </w:rPr>
        <w:t xml:space="preserve"> o </w:t>
      </w:r>
      <w:proofErr w:type="spellStart"/>
      <w:r w:rsidRPr="00944758">
        <w:rPr>
          <w:rFonts w:cs="Arial"/>
        </w:rPr>
        <w:t>suprafata</w:t>
      </w:r>
      <w:proofErr w:type="spellEnd"/>
      <w:r w:rsidRPr="00944758">
        <w:rPr>
          <w:rFonts w:cs="Arial"/>
        </w:rPr>
        <w:t xml:space="preserve"> de 31 642 </w:t>
      </w:r>
      <w:proofErr w:type="spellStart"/>
      <w:r w:rsidRPr="00944758">
        <w:rPr>
          <w:rFonts w:cs="Arial"/>
        </w:rPr>
        <w:t>mp</w:t>
      </w:r>
      <w:proofErr w:type="spellEnd"/>
      <w:r w:rsidRPr="00944758">
        <w:rPr>
          <w:rFonts w:cs="Arial"/>
        </w:rPr>
        <w:t xml:space="preserve">, cu </w:t>
      </w:r>
      <w:proofErr w:type="spellStart"/>
      <w:r w:rsidRPr="00944758">
        <w:rPr>
          <w:rFonts w:cs="Arial"/>
        </w:rPr>
        <w:t>deschiderea</w:t>
      </w:r>
      <w:proofErr w:type="spellEnd"/>
      <w:r w:rsidRPr="00944758">
        <w:rPr>
          <w:rFonts w:cs="Arial"/>
        </w:rPr>
        <w:t xml:space="preserve"> </w:t>
      </w:r>
      <w:proofErr w:type="spellStart"/>
      <w:r w:rsidRPr="00944758">
        <w:rPr>
          <w:rFonts w:cs="Arial"/>
        </w:rPr>
        <w:t>catre</w:t>
      </w:r>
      <w:proofErr w:type="spellEnd"/>
      <w:r w:rsidRPr="00944758">
        <w:rPr>
          <w:rFonts w:cs="Arial"/>
        </w:rPr>
        <w:t xml:space="preserve"> </w:t>
      </w:r>
      <w:proofErr w:type="spellStart"/>
      <w:r w:rsidRPr="00944758">
        <w:rPr>
          <w:rFonts w:cs="Arial"/>
        </w:rPr>
        <w:t>calea</w:t>
      </w:r>
      <w:proofErr w:type="spellEnd"/>
      <w:r w:rsidRPr="00944758">
        <w:rPr>
          <w:rFonts w:cs="Arial"/>
        </w:rPr>
        <w:t xml:space="preserve"> de </w:t>
      </w:r>
      <w:proofErr w:type="spellStart"/>
      <w:r w:rsidRPr="00944758">
        <w:rPr>
          <w:rFonts w:cs="Arial"/>
        </w:rPr>
        <w:t>acces</w:t>
      </w:r>
      <w:proofErr w:type="spellEnd"/>
      <w:r w:rsidRPr="00944758">
        <w:rPr>
          <w:rFonts w:cs="Arial"/>
        </w:rPr>
        <w:t xml:space="preserve"> de </w:t>
      </w:r>
      <w:proofErr w:type="spellStart"/>
      <w:r w:rsidRPr="00944758">
        <w:rPr>
          <w:rFonts w:cs="Arial"/>
        </w:rPr>
        <w:t>aprox</w:t>
      </w:r>
      <w:proofErr w:type="spellEnd"/>
      <w:r w:rsidRPr="00944758">
        <w:rPr>
          <w:rFonts w:cs="Arial"/>
        </w:rPr>
        <w:t xml:space="preserve"> 100,00 m </w:t>
      </w:r>
      <w:proofErr w:type="spellStart"/>
      <w:r w:rsidRPr="00944758">
        <w:rPr>
          <w:rFonts w:cs="Arial"/>
        </w:rPr>
        <w:t>si</w:t>
      </w:r>
      <w:proofErr w:type="spellEnd"/>
      <w:r w:rsidRPr="00944758">
        <w:rPr>
          <w:rFonts w:cs="Arial"/>
        </w:rPr>
        <w:t xml:space="preserve"> o </w:t>
      </w:r>
      <w:proofErr w:type="spellStart"/>
      <w:r w:rsidRPr="00944758">
        <w:rPr>
          <w:rFonts w:cs="Arial"/>
        </w:rPr>
        <w:t>lungime</w:t>
      </w:r>
      <w:proofErr w:type="spellEnd"/>
      <w:r w:rsidRPr="00944758">
        <w:rPr>
          <w:rFonts w:cs="Arial"/>
        </w:rPr>
        <w:t xml:space="preserve"> de 360,00 m.</w:t>
      </w:r>
      <w:r w:rsidR="00944758">
        <w:rPr>
          <w:rFonts w:asciiTheme="minorHAnsi" w:hAnsiTheme="minorHAnsi" w:cs="Arial"/>
        </w:rPr>
        <w:t xml:space="preserve"> </w:t>
      </w:r>
      <w:proofErr w:type="spellStart"/>
      <w:r w:rsidRPr="00944758">
        <w:rPr>
          <w:rFonts w:cs="Arial"/>
        </w:rPr>
        <w:t>Terenul</w:t>
      </w:r>
      <w:proofErr w:type="spellEnd"/>
      <w:r w:rsidRPr="00944758">
        <w:rPr>
          <w:rFonts w:cs="Arial"/>
        </w:rPr>
        <w:t xml:space="preserve"> pe care </w:t>
      </w:r>
      <w:proofErr w:type="spellStart"/>
      <w:r w:rsidRPr="00944758">
        <w:rPr>
          <w:rFonts w:cs="Arial"/>
        </w:rPr>
        <w:t>urmeaza</w:t>
      </w:r>
      <w:proofErr w:type="spellEnd"/>
      <w:r w:rsidRPr="00944758">
        <w:rPr>
          <w:rFonts w:cs="Arial"/>
        </w:rPr>
        <w:t xml:space="preserve"> </w:t>
      </w:r>
      <w:proofErr w:type="spellStart"/>
      <w:r w:rsidRPr="00944758">
        <w:rPr>
          <w:rFonts w:cs="Arial"/>
        </w:rPr>
        <w:t>sa</w:t>
      </w:r>
      <w:proofErr w:type="spellEnd"/>
      <w:r w:rsidRPr="00944758">
        <w:rPr>
          <w:rFonts w:cs="Arial"/>
        </w:rPr>
        <w:t xml:space="preserve"> fie </w:t>
      </w:r>
      <w:proofErr w:type="spellStart"/>
      <w:r w:rsidRPr="00944758">
        <w:rPr>
          <w:rFonts w:cs="Arial"/>
        </w:rPr>
        <w:t>amplasata</w:t>
      </w:r>
      <w:proofErr w:type="spellEnd"/>
      <w:r w:rsidRPr="00944758">
        <w:rPr>
          <w:rFonts w:cs="Arial"/>
        </w:rPr>
        <w:t xml:space="preserve"> </w:t>
      </w:r>
      <w:proofErr w:type="spellStart"/>
      <w:r w:rsidRPr="00944758">
        <w:rPr>
          <w:rFonts w:cs="Arial"/>
        </w:rPr>
        <w:t>constructia</w:t>
      </w:r>
      <w:proofErr w:type="spellEnd"/>
      <w:r w:rsidRPr="00944758">
        <w:rPr>
          <w:rFonts w:cs="Arial"/>
        </w:rPr>
        <w:t xml:space="preserve"> </w:t>
      </w:r>
      <w:proofErr w:type="spellStart"/>
      <w:r w:rsidRPr="00944758">
        <w:rPr>
          <w:rFonts w:cs="Arial"/>
        </w:rPr>
        <w:t>este</w:t>
      </w:r>
      <w:proofErr w:type="spellEnd"/>
      <w:r w:rsidRPr="00944758">
        <w:rPr>
          <w:rFonts w:cs="Arial"/>
        </w:rPr>
        <w:t xml:space="preserve"> </w:t>
      </w:r>
      <w:proofErr w:type="spellStart"/>
      <w:r w:rsidRPr="00944758">
        <w:rPr>
          <w:rFonts w:cs="Arial"/>
        </w:rPr>
        <w:t>relativ</w:t>
      </w:r>
      <w:proofErr w:type="spellEnd"/>
      <w:r w:rsidRPr="00944758">
        <w:rPr>
          <w:rFonts w:cs="Arial"/>
        </w:rPr>
        <w:t xml:space="preserve"> plan, </w:t>
      </w:r>
      <w:proofErr w:type="spellStart"/>
      <w:r w:rsidRPr="00944758">
        <w:rPr>
          <w:rFonts w:cs="Arial"/>
        </w:rPr>
        <w:t>apele</w:t>
      </w:r>
      <w:proofErr w:type="spellEnd"/>
      <w:r w:rsidRPr="00944758">
        <w:rPr>
          <w:rFonts w:cs="Arial"/>
        </w:rPr>
        <w:t xml:space="preserve"> </w:t>
      </w:r>
      <w:proofErr w:type="spellStart"/>
      <w:r w:rsidRPr="00944758">
        <w:rPr>
          <w:rFonts w:cs="Arial"/>
        </w:rPr>
        <w:t>meteorice</w:t>
      </w:r>
      <w:proofErr w:type="spellEnd"/>
      <w:r w:rsidRPr="00944758">
        <w:rPr>
          <w:rFonts w:cs="Arial"/>
        </w:rPr>
        <w:t xml:space="preserve"> </w:t>
      </w:r>
      <w:proofErr w:type="spellStart"/>
      <w:r w:rsidRPr="00944758">
        <w:rPr>
          <w:rFonts w:cs="Arial"/>
        </w:rPr>
        <w:t>fiind</w:t>
      </w:r>
      <w:proofErr w:type="spellEnd"/>
      <w:r w:rsidRPr="00944758">
        <w:rPr>
          <w:rFonts w:cs="Arial"/>
        </w:rPr>
        <w:t xml:space="preserve"> </w:t>
      </w:r>
      <w:proofErr w:type="spellStart"/>
      <w:r w:rsidRPr="00944758">
        <w:rPr>
          <w:rFonts w:cs="Arial"/>
        </w:rPr>
        <w:t>dirijate</w:t>
      </w:r>
      <w:proofErr w:type="spellEnd"/>
      <w:r w:rsidRPr="00944758">
        <w:rPr>
          <w:rFonts w:cs="Arial"/>
        </w:rPr>
        <w:t xml:space="preserve"> de </w:t>
      </w:r>
      <w:proofErr w:type="spellStart"/>
      <w:r w:rsidRPr="00944758">
        <w:rPr>
          <w:rFonts w:cs="Arial"/>
        </w:rPr>
        <w:t>panta</w:t>
      </w:r>
      <w:proofErr w:type="spellEnd"/>
      <w:r w:rsidRPr="00944758">
        <w:rPr>
          <w:rFonts w:cs="Arial"/>
        </w:rPr>
        <w:t xml:space="preserve"> </w:t>
      </w:r>
      <w:proofErr w:type="spellStart"/>
      <w:r w:rsidRPr="00944758">
        <w:rPr>
          <w:rFonts w:cs="Arial"/>
        </w:rPr>
        <w:t>generalã</w:t>
      </w:r>
      <w:proofErr w:type="spellEnd"/>
      <w:r w:rsidRPr="00944758">
        <w:rPr>
          <w:rFonts w:cs="Arial"/>
        </w:rPr>
        <w:t xml:space="preserve"> a </w:t>
      </w:r>
      <w:proofErr w:type="spellStart"/>
      <w:r w:rsidRPr="00944758">
        <w:rPr>
          <w:rFonts w:cs="Arial"/>
        </w:rPr>
        <w:t>terenului</w:t>
      </w:r>
      <w:proofErr w:type="spellEnd"/>
      <w:r w:rsidRPr="00944758">
        <w:rPr>
          <w:rFonts w:cs="Arial"/>
        </w:rPr>
        <w:t>.</w:t>
      </w:r>
    </w:p>
    <w:p w14:paraId="7C587877" w14:textId="77777777" w:rsidR="00882728" w:rsidRPr="00944758" w:rsidRDefault="00882728" w:rsidP="00882728">
      <w:pPr>
        <w:jc w:val="both"/>
        <w:rPr>
          <w:rFonts w:cs="Arial"/>
          <w:b/>
          <w:lang w:val="en-GB"/>
        </w:rPr>
      </w:pPr>
      <w:proofErr w:type="spellStart"/>
      <w:r w:rsidRPr="00944758">
        <w:rPr>
          <w:rFonts w:cs="Arial"/>
          <w:lang w:val="en-GB"/>
        </w:rPr>
        <w:lastRenderedPageBreak/>
        <w:t>Realizarea</w:t>
      </w:r>
      <w:proofErr w:type="spellEnd"/>
      <w:r w:rsidRPr="00944758">
        <w:rPr>
          <w:rFonts w:cs="Arial"/>
          <w:lang w:val="en-GB"/>
        </w:rPr>
        <w:t xml:space="preserve"> </w:t>
      </w:r>
      <w:proofErr w:type="spellStart"/>
      <w:r w:rsidRPr="00944758">
        <w:rPr>
          <w:rFonts w:cs="Arial"/>
          <w:lang w:val="en-GB"/>
        </w:rPr>
        <w:t>bazinului</w:t>
      </w:r>
      <w:proofErr w:type="spellEnd"/>
      <w:r w:rsidRPr="00944758">
        <w:rPr>
          <w:rFonts w:cs="Arial"/>
          <w:lang w:val="en-GB"/>
        </w:rPr>
        <w:t xml:space="preserve"> de </w:t>
      </w:r>
      <w:proofErr w:type="spellStart"/>
      <w:r w:rsidRPr="00944758">
        <w:rPr>
          <w:rFonts w:cs="Arial"/>
          <w:lang w:val="en-GB"/>
        </w:rPr>
        <w:t>inot</w:t>
      </w:r>
      <w:proofErr w:type="spellEnd"/>
      <w:r w:rsidRPr="00944758">
        <w:rPr>
          <w:rFonts w:cs="Arial"/>
          <w:lang w:val="en-GB"/>
        </w:rPr>
        <w:t xml:space="preserve"> </w:t>
      </w:r>
      <w:proofErr w:type="spellStart"/>
      <w:r w:rsidRPr="00944758">
        <w:rPr>
          <w:rFonts w:cs="Arial"/>
          <w:lang w:val="en-GB"/>
        </w:rPr>
        <w:t>va</w:t>
      </w:r>
      <w:proofErr w:type="spellEnd"/>
      <w:r w:rsidRPr="00944758">
        <w:rPr>
          <w:rFonts w:cs="Arial"/>
          <w:lang w:val="en-GB"/>
        </w:rPr>
        <w:t xml:space="preserve"> fi </w:t>
      </w:r>
      <w:proofErr w:type="spellStart"/>
      <w:r w:rsidRPr="00944758">
        <w:rPr>
          <w:rFonts w:cs="Arial"/>
          <w:lang w:val="en-GB"/>
        </w:rPr>
        <w:t>facut</w:t>
      </w:r>
      <w:proofErr w:type="spellEnd"/>
      <w:r w:rsidRPr="00944758">
        <w:rPr>
          <w:rFonts w:cs="Arial"/>
          <w:lang w:val="en-GB"/>
        </w:rPr>
        <w:t xml:space="preserve"> pe </w:t>
      </w:r>
      <w:proofErr w:type="spellStart"/>
      <w:r w:rsidRPr="00944758">
        <w:rPr>
          <w:rFonts w:cs="Arial"/>
          <w:lang w:val="en-GB"/>
        </w:rPr>
        <w:t>spațiul</w:t>
      </w:r>
      <w:proofErr w:type="spellEnd"/>
      <w:r w:rsidRPr="00944758">
        <w:rPr>
          <w:rFonts w:cs="Arial"/>
          <w:lang w:val="en-GB"/>
        </w:rPr>
        <w:t xml:space="preserve"> </w:t>
      </w:r>
      <w:proofErr w:type="spellStart"/>
      <w:r w:rsidRPr="00944758">
        <w:rPr>
          <w:rFonts w:cs="Arial"/>
          <w:lang w:val="en-GB"/>
        </w:rPr>
        <w:t>propus</w:t>
      </w:r>
      <w:proofErr w:type="spellEnd"/>
      <w:r w:rsidRPr="00944758">
        <w:rPr>
          <w:rFonts w:cs="Arial"/>
          <w:lang w:val="en-GB"/>
        </w:rPr>
        <w:t xml:space="preserve"> </w:t>
      </w:r>
      <w:proofErr w:type="spellStart"/>
      <w:r w:rsidRPr="00944758">
        <w:rPr>
          <w:rFonts w:cs="Arial"/>
          <w:lang w:val="en-GB"/>
        </w:rPr>
        <w:t>destinat</w:t>
      </w:r>
      <w:proofErr w:type="spellEnd"/>
      <w:r w:rsidRPr="00944758">
        <w:rPr>
          <w:rFonts w:cs="Arial"/>
          <w:lang w:val="en-GB"/>
        </w:rPr>
        <w:t xml:space="preserve"> </w:t>
      </w:r>
      <w:proofErr w:type="spellStart"/>
      <w:r w:rsidRPr="00944758">
        <w:rPr>
          <w:rFonts w:cs="Arial"/>
          <w:lang w:val="en-GB"/>
        </w:rPr>
        <w:t>activităților</w:t>
      </w:r>
      <w:proofErr w:type="spellEnd"/>
      <w:r w:rsidRPr="00944758">
        <w:rPr>
          <w:rFonts w:cs="Arial"/>
          <w:lang w:val="en-GB"/>
        </w:rPr>
        <w:t xml:space="preserve"> sportive </w:t>
      </w:r>
      <w:proofErr w:type="spellStart"/>
      <w:r w:rsidRPr="00944758">
        <w:rPr>
          <w:rFonts w:cs="Arial"/>
          <w:lang w:val="en-GB"/>
        </w:rPr>
        <w:t>utilizându</w:t>
      </w:r>
      <w:proofErr w:type="spellEnd"/>
      <w:r w:rsidRPr="00944758">
        <w:rPr>
          <w:rFonts w:cs="Arial"/>
          <w:lang w:val="en-GB"/>
        </w:rPr>
        <w:t xml:space="preserve">-se </w:t>
      </w:r>
      <w:proofErr w:type="spellStart"/>
      <w:r w:rsidRPr="00944758">
        <w:rPr>
          <w:rFonts w:cs="Arial"/>
          <w:lang w:val="en-GB"/>
        </w:rPr>
        <w:t>materiale</w:t>
      </w:r>
      <w:proofErr w:type="spellEnd"/>
      <w:r w:rsidRPr="00944758">
        <w:rPr>
          <w:rFonts w:cs="Arial"/>
          <w:lang w:val="en-GB"/>
        </w:rPr>
        <w:t xml:space="preserve"> </w:t>
      </w:r>
      <w:proofErr w:type="spellStart"/>
      <w:r w:rsidRPr="00944758">
        <w:rPr>
          <w:rFonts w:cs="Arial"/>
          <w:lang w:val="en-GB"/>
        </w:rPr>
        <w:t>și</w:t>
      </w:r>
      <w:proofErr w:type="spellEnd"/>
      <w:r w:rsidRPr="00944758">
        <w:rPr>
          <w:rFonts w:cs="Arial"/>
          <w:lang w:val="en-GB"/>
        </w:rPr>
        <w:t xml:space="preserve"> </w:t>
      </w:r>
      <w:proofErr w:type="spellStart"/>
      <w:r w:rsidRPr="00944758">
        <w:rPr>
          <w:rFonts w:cs="Arial"/>
          <w:lang w:val="en-GB"/>
        </w:rPr>
        <w:t>produse</w:t>
      </w:r>
      <w:proofErr w:type="spellEnd"/>
      <w:r w:rsidRPr="00944758">
        <w:rPr>
          <w:rFonts w:cs="Arial"/>
          <w:lang w:val="en-GB"/>
        </w:rPr>
        <w:t xml:space="preserve"> de </w:t>
      </w:r>
      <w:proofErr w:type="spellStart"/>
      <w:r w:rsidRPr="00944758">
        <w:rPr>
          <w:rFonts w:cs="Arial"/>
          <w:lang w:val="en-GB"/>
        </w:rPr>
        <w:t>înaltă</w:t>
      </w:r>
      <w:proofErr w:type="spellEnd"/>
      <w:r w:rsidRPr="00944758">
        <w:rPr>
          <w:rFonts w:cs="Arial"/>
          <w:lang w:val="en-GB"/>
        </w:rPr>
        <w:t xml:space="preserve"> </w:t>
      </w:r>
      <w:proofErr w:type="spellStart"/>
      <w:r w:rsidRPr="00944758">
        <w:rPr>
          <w:rFonts w:cs="Arial"/>
          <w:lang w:val="en-GB"/>
        </w:rPr>
        <w:t>generație</w:t>
      </w:r>
      <w:proofErr w:type="spellEnd"/>
      <w:r w:rsidRPr="00944758">
        <w:rPr>
          <w:rFonts w:cs="Arial"/>
          <w:lang w:val="en-GB"/>
        </w:rPr>
        <w:t xml:space="preserve">, </w:t>
      </w:r>
      <w:proofErr w:type="spellStart"/>
      <w:r w:rsidRPr="00944758">
        <w:rPr>
          <w:rFonts w:cs="Arial"/>
          <w:lang w:val="en-GB"/>
        </w:rPr>
        <w:t>nefiind</w:t>
      </w:r>
      <w:proofErr w:type="spellEnd"/>
      <w:r w:rsidRPr="00944758">
        <w:rPr>
          <w:rFonts w:cs="Arial"/>
          <w:lang w:val="en-GB"/>
        </w:rPr>
        <w:t xml:space="preserve"> </w:t>
      </w:r>
      <w:proofErr w:type="spellStart"/>
      <w:r w:rsidRPr="00944758">
        <w:rPr>
          <w:rFonts w:cs="Arial"/>
          <w:lang w:val="en-GB"/>
        </w:rPr>
        <w:t>utilizate</w:t>
      </w:r>
      <w:proofErr w:type="spellEnd"/>
      <w:r w:rsidRPr="00944758">
        <w:rPr>
          <w:rFonts w:cs="Arial"/>
          <w:lang w:val="en-GB"/>
        </w:rPr>
        <w:t xml:space="preserve"> </w:t>
      </w:r>
      <w:proofErr w:type="spellStart"/>
      <w:r w:rsidRPr="00944758">
        <w:rPr>
          <w:rFonts w:cs="Arial"/>
          <w:lang w:val="en-GB"/>
        </w:rPr>
        <w:t>substanțe</w:t>
      </w:r>
      <w:proofErr w:type="spellEnd"/>
      <w:r w:rsidRPr="00944758">
        <w:rPr>
          <w:rFonts w:cs="Arial"/>
          <w:lang w:val="en-GB"/>
        </w:rPr>
        <w:t xml:space="preserve"> </w:t>
      </w:r>
      <w:proofErr w:type="spellStart"/>
      <w:r w:rsidRPr="00944758">
        <w:rPr>
          <w:rFonts w:cs="Arial"/>
          <w:lang w:val="en-GB"/>
        </w:rPr>
        <w:t>sau</w:t>
      </w:r>
      <w:proofErr w:type="spellEnd"/>
      <w:r w:rsidRPr="00944758">
        <w:rPr>
          <w:rFonts w:cs="Arial"/>
          <w:lang w:val="en-GB"/>
        </w:rPr>
        <w:t xml:space="preserve"> </w:t>
      </w:r>
      <w:proofErr w:type="spellStart"/>
      <w:r w:rsidRPr="00944758">
        <w:rPr>
          <w:rFonts w:cs="Arial"/>
          <w:lang w:val="en-GB"/>
        </w:rPr>
        <w:t>produse</w:t>
      </w:r>
      <w:proofErr w:type="spellEnd"/>
      <w:r w:rsidRPr="00944758">
        <w:rPr>
          <w:rFonts w:cs="Arial"/>
          <w:lang w:val="en-GB"/>
        </w:rPr>
        <w:t xml:space="preserve"> </w:t>
      </w:r>
      <w:proofErr w:type="spellStart"/>
      <w:r w:rsidRPr="00944758">
        <w:rPr>
          <w:rFonts w:cs="Arial"/>
          <w:lang w:val="en-GB"/>
        </w:rPr>
        <w:t>chimice</w:t>
      </w:r>
      <w:proofErr w:type="spellEnd"/>
      <w:r w:rsidRPr="00944758">
        <w:rPr>
          <w:rFonts w:cs="Arial"/>
          <w:lang w:val="en-GB"/>
        </w:rPr>
        <w:t xml:space="preserve"> </w:t>
      </w:r>
      <w:proofErr w:type="spellStart"/>
      <w:r w:rsidRPr="00944758">
        <w:rPr>
          <w:rFonts w:cs="Arial"/>
          <w:lang w:val="en-GB"/>
        </w:rPr>
        <w:t>ce</w:t>
      </w:r>
      <w:proofErr w:type="spellEnd"/>
      <w:r w:rsidRPr="00944758">
        <w:rPr>
          <w:rFonts w:cs="Arial"/>
          <w:lang w:val="en-GB"/>
        </w:rPr>
        <w:t xml:space="preserve"> pot </w:t>
      </w:r>
      <w:proofErr w:type="spellStart"/>
      <w:r w:rsidRPr="00944758">
        <w:rPr>
          <w:rFonts w:cs="Arial"/>
          <w:lang w:val="en-GB"/>
        </w:rPr>
        <w:t>avea</w:t>
      </w:r>
      <w:proofErr w:type="spellEnd"/>
      <w:r w:rsidRPr="00944758">
        <w:rPr>
          <w:rFonts w:cs="Arial"/>
          <w:lang w:val="en-GB"/>
        </w:rPr>
        <w:t xml:space="preserve"> impact </w:t>
      </w:r>
      <w:proofErr w:type="spellStart"/>
      <w:r w:rsidRPr="00944758">
        <w:rPr>
          <w:rFonts w:cs="Arial"/>
          <w:lang w:val="en-GB"/>
        </w:rPr>
        <w:t>negativ</w:t>
      </w:r>
      <w:proofErr w:type="spellEnd"/>
      <w:r w:rsidRPr="00944758">
        <w:rPr>
          <w:rFonts w:cs="Arial"/>
          <w:lang w:val="en-GB"/>
        </w:rPr>
        <w:t xml:space="preserve"> </w:t>
      </w:r>
      <w:proofErr w:type="spellStart"/>
      <w:r w:rsidRPr="00944758">
        <w:rPr>
          <w:rFonts w:cs="Arial"/>
          <w:lang w:val="en-GB"/>
        </w:rPr>
        <w:t>asupra</w:t>
      </w:r>
      <w:proofErr w:type="spellEnd"/>
      <w:r w:rsidRPr="00944758">
        <w:rPr>
          <w:rFonts w:cs="Arial"/>
          <w:lang w:val="en-GB"/>
        </w:rPr>
        <w:t xml:space="preserve"> </w:t>
      </w:r>
      <w:proofErr w:type="spellStart"/>
      <w:r w:rsidRPr="00944758">
        <w:rPr>
          <w:rFonts w:cs="Arial"/>
          <w:lang w:val="en-GB"/>
        </w:rPr>
        <w:t>mediului</w:t>
      </w:r>
      <w:proofErr w:type="spellEnd"/>
      <w:r w:rsidRPr="00944758">
        <w:rPr>
          <w:rFonts w:cs="Arial"/>
          <w:lang w:val="en-GB"/>
        </w:rPr>
        <w:t xml:space="preserve"> </w:t>
      </w:r>
      <w:proofErr w:type="spellStart"/>
      <w:r w:rsidRPr="00944758">
        <w:rPr>
          <w:rFonts w:cs="Arial"/>
          <w:lang w:val="en-GB"/>
        </w:rPr>
        <w:t>înconjurător</w:t>
      </w:r>
      <w:proofErr w:type="spellEnd"/>
      <w:r w:rsidRPr="00944758">
        <w:rPr>
          <w:rFonts w:cs="Arial"/>
          <w:lang w:val="en-GB"/>
        </w:rPr>
        <w:t xml:space="preserve">. </w:t>
      </w:r>
      <w:proofErr w:type="spellStart"/>
      <w:r w:rsidRPr="00944758">
        <w:rPr>
          <w:rFonts w:cs="Arial"/>
          <w:lang w:val="en-GB"/>
        </w:rPr>
        <w:t>Amenajarea</w:t>
      </w:r>
      <w:proofErr w:type="spellEnd"/>
      <w:r w:rsidRPr="00944758">
        <w:rPr>
          <w:rFonts w:cs="Arial"/>
          <w:lang w:val="en-GB"/>
        </w:rPr>
        <w:t xml:space="preserve"> </w:t>
      </w:r>
      <w:proofErr w:type="spellStart"/>
      <w:r w:rsidRPr="00944758">
        <w:rPr>
          <w:rFonts w:cs="Arial"/>
          <w:lang w:val="en-GB"/>
        </w:rPr>
        <w:t>va</w:t>
      </w:r>
      <w:proofErr w:type="spellEnd"/>
      <w:r w:rsidRPr="00944758">
        <w:rPr>
          <w:rFonts w:cs="Arial"/>
          <w:lang w:val="en-GB"/>
        </w:rPr>
        <w:t xml:space="preserve"> </w:t>
      </w:r>
      <w:proofErr w:type="spellStart"/>
      <w:r w:rsidRPr="00944758">
        <w:rPr>
          <w:rFonts w:cs="Arial"/>
          <w:lang w:val="en-GB"/>
        </w:rPr>
        <w:t>crește</w:t>
      </w:r>
      <w:proofErr w:type="spellEnd"/>
      <w:r w:rsidRPr="00944758">
        <w:rPr>
          <w:rFonts w:cs="Arial"/>
          <w:lang w:val="en-GB"/>
        </w:rPr>
        <w:t xml:space="preserve"> </w:t>
      </w:r>
      <w:proofErr w:type="spellStart"/>
      <w:r w:rsidRPr="00944758">
        <w:rPr>
          <w:rFonts w:cs="Arial"/>
          <w:lang w:val="en-GB"/>
        </w:rPr>
        <w:t>nivelul</w:t>
      </w:r>
      <w:proofErr w:type="spellEnd"/>
      <w:r w:rsidRPr="00944758">
        <w:rPr>
          <w:rFonts w:cs="Arial"/>
          <w:lang w:val="en-GB"/>
        </w:rPr>
        <w:t xml:space="preserve"> </w:t>
      </w:r>
      <w:proofErr w:type="spellStart"/>
      <w:r w:rsidRPr="00944758">
        <w:rPr>
          <w:rFonts w:cs="Arial"/>
          <w:lang w:val="en-GB"/>
        </w:rPr>
        <w:t>ambiental</w:t>
      </w:r>
      <w:proofErr w:type="spellEnd"/>
      <w:r w:rsidRPr="00944758">
        <w:rPr>
          <w:rFonts w:cs="Arial"/>
          <w:lang w:val="en-GB"/>
        </w:rPr>
        <w:t xml:space="preserve"> al </w:t>
      </w:r>
      <w:proofErr w:type="spellStart"/>
      <w:r w:rsidRPr="00944758">
        <w:rPr>
          <w:rFonts w:cs="Arial"/>
          <w:lang w:val="en-GB"/>
        </w:rPr>
        <w:t>zonei</w:t>
      </w:r>
      <w:proofErr w:type="spellEnd"/>
      <w:r w:rsidRPr="00944758">
        <w:rPr>
          <w:rFonts w:cs="Arial"/>
          <w:lang w:val="en-GB"/>
        </w:rPr>
        <w:t>.</w:t>
      </w:r>
    </w:p>
    <w:p w14:paraId="691265B7" w14:textId="77777777" w:rsidR="00882728" w:rsidRPr="00944758" w:rsidRDefault="00882728" w:rsidP="00882728">
      <w:pPr>
        <w:jc w:val="both"/>
        <w:rPr>
          <w:rFonts w:cs="Arial"/>
          <w:lang w:val="en-GB"/>
        </w:rPr>
      </w:pPr>
      <w:r w:rsidRPr="00944758">
        <w:rPr>
          <w:rFonts w:cs="Arial"/>
          <w:b/>
          <w:lang w:val="en-GB"/>
        </w:rPr>
        <w:t xml:space="preserve">Zona de </w:t>
      </w:r>
      <w:proofErr w:type="spellStart"/>
      <w:r w:rsidRPr="00944758">
        <w:rPr>
          <w:rFonts w:cs="Arial"/>
          <w:b/>
          <w:lang w:val="en-GB"/>
        </w:rPr>
        <w:t>promenada</w:t>
      </w:r>
      <w:proofErr w:type="spellEnd"/>
      <w:r w:rsidRPr="00944758">
        <w:rPr>
          <w:rFonts w:cs="Arial"/>
          <w:lang w:val="en-GB"/>
        </w:rPr>
        <w:t xml:space="preserve"> din </w:t>
      </w:r>
      <w:proofErr w:type="spellStart"/>
      <w:r w:rsidRPr="00944758">
        <w:rPr>
          <w:rFonts w:cs="Arial"/>
          <w:lang w:val="en-GB"/>
        </w:rPr>
        <w:t>fața</w:t>
      </w:r>
      <w:proofErr w:type="spellEnd"/>
      <w:r w:rsidRPr="00944758">
        <w:rPr>
          <w:rFonts w:cs="Arial"/>
          <w:lang w:val="en-GB"/>
        </w:rPr>
        <w:t xml:space="preserve"> </w:t>
      </w:r>
      <w:proofErr w:type="spellStart"/>
      <w:r w:rsidRPr="00944758">
        <w:rPr>
          <w:rFonts w:cs="Arial"/>
          <w:lang w:val="en-GB"/>
        </w:rPr>
        <w:t>corpurilor</w:t>
      </w:r>
      <w:proofErr w:type="spellEnd"/>
      <w:r w:rsidRPr="00944758">
        <w:rPr>
          <w:rFonts w:cs="Arial"/>
          <w:lang w:val="en-GB"/>
        </w:rPr>
        <w:t xml:space="preserve"> de </w:t>
      </w:r>
      <w:proofErr w:type="spellStart"/>
      <w:r w:rsidRPr="00944758">
        <w:rPr>
          <w:rFonts w:cs="Arial"/>
          <w:lang w:val="en-GB"/>
        </w:rPr>
        <w:t>cladire</w:t>
      </w:r>
      <w:proofErr w:type="spellEnd"/>
      <w:r w:rsidRPr="00944758">
        <w:rPr>
          <w:rFonts w:cs="Arial"/>
          <w:lang w:val="en-GB"/>
        </w:rPr>
        <w:t xml:space="preserve"> </w:t>
      </w:r>
      <w:proofErr w:type="spellStart"/>
      <w:r w:rsidRPr="00944758">
        <w:rPr>
          <w:rFonts w:cs="Arial"/>
          <w:lang w:val="en-GB"/>
        </w:rPr>
        <w:t>ce</w:t>
      </w:r>
      <w:proofErr w:type="spellEnd"/>
      <w:r w:rsidRPr="00944758">
        <w:rPr>
          <w:rFonts w:cs="Arial"/>
          <w:lang w:val="en-GB"/>
        </w:rPr>
        <w:t xml:space="preserve"> </w:t>
      </w:r>
      <w:proofErr w:type="spellStart"/>
      <w:r w:rsidRPr="00944758">
        <w:rPr>
          <w:rFonts w:cs="Arial"/>
          <w:lang w:val="en-GB"/>
        </w:rPr>
        <w:t>alcatuiesc</w:t>
      </w:r>
      <w:proofErr w:type="spellEnd"/>
      <w:r w:rsidRPr="00944758">
        <w:rPr>
          <w:rFonts w:cs="Arial"/>
          <w:lang w:val="en-GB"/>
        </w:rPr>
        <w:t xml:space="preserve"> </w:t>
      </w:r>
      <w:proofErr w:type="spellStart"/>
      <w:r w:rsidRPr="00944758">
        <w:rPr>
          <w:rFonts w:cs="Arial"/>
          <w:lang w:val="en-GB"/>
        </w:rPr>
        <w:t>bazinul</w:t>
      </w:r>
      <w:proofErr w:type="spellEnd"/>
      <w:r w:rsidRPr="00944758">
        <w:rPr>
          <w:rFonts w:cs="Arial"/>
          <w:lang w:val="en-GB"/>
        </w:rPr>
        <w:t xml:space="preserve"> de </w:t>
      </w:r>
      <w:proofErr w:type="spellStart"/>
      <w:r w:rsidRPr="00944758">
        <w:rPr>
          <w:rFonts w:cs="Arial"/>
          <w:lang w:val="en-GB"/>
        </w:rPr>
        <w:t>inot</w:t>
      </w:r>
      <w:proofErr w:type="spellEnd"/>
      <w:r w:rsidRPr="00944758">
        <w:rPr>
          <w:rFonts w:cs="Arial"/>
        </w:rPr>
        <w:t xml:space="preserve"> </w:t>
      </w:r>
      <w:proofErr w:type="spellStart"/>
      <w:r w:rsidRPr="00944758">
        <w:rPr>
          <w:rFonts w:cs="Arial"/>
        </w:rPr>
        <w:t>va</w:t>
      </w:r>
      <w:proofErr w:type="spellEnd"/>
      <w:r w:rsidRPr="00944758">
        <w:rPr>
          <w:rFonts w:cs="Arial"/>
        </w:rPr>
        <w:t xml:space="preserve"> fi </w:t>
      </w:r>
      <w:proofErr w:type="spellStart"/>
      <w:r w:rsidRPr="00944758">
        <w:rPr>
          <w:rFonts w:cs="Arial"/>
        </w:rPr>
        <w:t>realizată</w:t>
      </w:r>
      <w:proofErr w:type="spellEnd"/>
      <w:r w:rsidRPr="00944758">
        <w:rPr>
          <w:rFonts w:cs="Arial"/>
        </w:rPr>
        <w:t xml:space="preserve"> din </w:t>
      </w:r>
      <w:proofErr w:type="spellStart"/>
      <w:r w:rsidRPr="00944758">
        <w:rPr>
          <w:rFonts w:cs="Arial"/>
        </w:rPr>
        <w:t>materiale</w:t>
      </w:r>
      <w:proofErr w:type="spellEnd"/>
      <w:r w:rsidRPr="00944758">
        <w:rPr>
          <w:rFonts w:cs="Arial"/>
        </w:rPr>
        <w:t xml:space="preserve"> </w:t>
      </w:r>
      <w:proofErr w:type="spellStart"/>
      <w:r w:rsidRPr="00944758">
        <w:rPr>
          <w:rFonts w:cs="Arial"/>
        </w:rPr>
        <w:t>du</w:t>
      </w:r>
      <w:r w:rsidR="00944758">
        <w:rPr>
          <w:rFonts w:cs="Arial"/>
        </w:rPr>
        <w:t>rabile</w:t>
      </w:r>
      <w:proofErr w:type="spellEnd"/>
      <w:r w:rsidR="00944758">
        <w:rPr>
          <w:rFonts w:cs="Arial"/>
        </w:rPr>
        <w:t xml:space="preserve"> la </w:t>
      </w:r>
      <w:proofErr w:type="spellStart"/>
      <w:r w:rsidR="00944758">
        <w:rPr>
          <w:rFonts w:cs="Arial"/>
        </w:rPr>
        <w:t>nivel</w:t>
      </w:r>
      <w:proofErr w:type="spellEnd"/>
      <w:r w:rsidR="00944758">
        <w:rPr>
          <w:rFonts w:cs="Arial"/>
        </w:rPr>
        <w:t xml:space="preserve"> de </w:t>
      </w:r>
      <w:proofErr w:type="spellStart"/>
      <w:r w:rsidR="00944758">
        <w:rPr>
          <w:rFonts w:cs="Arial"/>
        </w:rPr>
        <w:t>pardoseală</w:t>
      </w:r>
      <w:proofErr w:type="spellEnd"/>
      <w:r w:rsidR="00944758">
        <w:rPr>
          <w:rFonts w:cs="Arial"/>
        </w:rPr>
        <w:t xml:space="preserve"> (</w:t>
      </w:r>
      <w:proofErr w:type="spellStart"/>
      <w:r w:rsidRPr="00944758">
        <w:rPr>
          <w:rFonts w:cs="Arial"/>
        </w:rPr>
        <w:t>piatră</w:t>
      </w:r>
      <w:proofErr w:type="spellEnd"/>
      <w:r w:rsidRPr="00944758">
        <w:rPr>
          <w:rFonts w:cs="Arial"/>
        </w:rPr>
        <w:t xml:space="preserve"> pe </w:t>
      </w:r>
      <w:proofErr w:type="spellStart"/>
      <w:r w:rsidRPr="00944758">
        <w:rPr>
          <w:rFonts w:cs="Arial"/>
        </w:rPr>
        <w:t>strat</w:t>
      </w:r>
      <w:proofErr w:type="spellEnd"/>
      <w:r w:rsidRPr="00944758">
        <w:rPr>
          <w:rFonts w:cs="Arial"/>
        </w:rPr>
        <w:t xml:space="preserve"> </w:t>
      </w:r>
      <w:proofErr w:type="spellStart"/>
      <w:r w:rsidRPr="00944758">
        <w:rPr>
          <w:rFonts w:cs="Arial"/>
        </w:rPr>
        <w:t>suport</w:t>
      </w:r>
      <w:proofErr w:type="spellEnd"/>
      <w:r w:rsidRPr="00944758">
        <w:rPr>
          <w:rFonts w:cs="Arial"/>
        </w:rPr>
        <w:t xml:space="preserve"> din </w:t>
      </w:r>
      <w:proofErr w:type="spellStart"/>
      <w:r w:rsidRPr="00944758">
        <w:rPr>
          <w:rFonts w:cs="Arial"/>
        </w:rPr>
        <w:t>beton</w:t>
      </w:r>
      <w:proofErr w:type="spellEnd"/>
      <w:r w:rsidRPr="00944758">
        <w:rPr>
          <w:rFonts w:cs="Arial"/>
        </w:rPr>
        <w:t xml:space="preserve">) </w:t>
      </w:r>
      <w:proofErr w:type="spellStart"/>
      <w:r w:rsidRPr="00944758">
        <w:rPr>
          <w:rFonts w:cs="Arial"/>
        </w:rPr>
        <w:t>și</w:t>
      </w:r>
      <w:proofErr w:type="spellEnd"/>
      <w:r w:rsidRPr="00944758">
        <w:rPr>
          <w:rFonts w:cs="Arial"/>
        </w:rPr>
        <w:t xml:space="preserve"> </w:t>
      </w:r>
      <w:proofErr w:type="spellStart"/>
      <w:r w:rsidRPr="00944758">
        <w:rPr>
          <w:rFonts w:cs="Arial"/>
        </w:rPr>
        <w:t>va</w:t>
      </w:r>
      <w:proofErr w:type="spellEnd"/>
      <w:r w:rsidRPr="00944758">
        <w:rPr>
          <w:rFonts w:cs="Arial"/>
        </w:rPr>
        <w:t xml:space="preserve"> fi </w:t>
      </w:r>
      <w:proofErr w:type="spellStart"/>
      <w:r w:rsidRPr="00944758">
        <w:rPr>
          <w:rFonts w:cs="Arial"/>
        </w:rPr>
        <w:t>mobilată</w:t>
      </w:r>
      <w:proofErr w:type="spellEnd"/>
      <w:r w:rsidRPr="00944758">
        <w:rPr>
          <w:rFonts w:cs="Arial"/>
        </w:rPr>
        <w:t xml:space="preserve"> cu </w:t>
      </w:r>
      <w:proofErr w:type="spellStart"/>
      <w:r w:rsidRPr="00944758">
        <w:rPr>
          <w:rFonts w:cs="Arial"/>
        </w:rPr>
        <w:t>bănci</w:t>
      </w:r>
      <w:proofErr w:type="spellEnd"/>
      <w:r w:rsidRPr="00944758">
        <w:rPr>
          <w:rFonts w:cs="Arial"/>
        </w:rPr>
        <w:t xml:space="preserve">, </w:t>
      </w:r>
      <w:proofErr w:type="spellStart"/>
      <w:r w:rsidRPr="00944758">
        <w:rPr>
          <w:rFonts w:cs="Arial"/>
        </w:rPr>
        <w:t>coșuri</w:t>
      </w:r>
      <w:proofErr w:type="spellEnd"/>
      <w:r w:rsidRPr="00944758">
        <w:rPr>
          <w:rFonts w:cs="Arial"/>
        </w:rPr>
        <w:t xml:space="preserve"> de </w:t>
      </w:r>
      <w:proofErr w:type="spellStart"/>
      <w:r w:rsidRPr="00944758">
        <w:rPr>
          <w:rFonts w:cs="Arial"/>
        </w:rPr>
        <w:t>gunoi</w:t>
      </w:r>
      <w:proofErr w:type="spellEnd"/>
      <w:r w:rsidRPr="00944758">
        <w:rPr>
          <w:rFonts w:cs="Arial"/>
        </w:rPr>
        <w:t xml:space="preserve"> </w:t>
      </w:r>
      <w:proofErr w:type="spellStart"/>
      <w:r w:rsidRPr="00944758">
        <w:rPr>
          <w:rFonts w:cs="Arial"/>
        </w:rPr>
        <w:t>și</w:t>
      </w:r>
      <w:proofErr w:type="spellEnd"/>
      <w:r w:rsidRPr="00944758">
        <w:rPr>
          <w:rFonts w:cs="Arial"/>
        </w:rPr>
        <w:t xml:space="preserve"> </w:t>
      </w:r>
      <w:proofErr w:type="spellStart"/>
      <w:r w:rsidRPr="00944758">
        <w:rPr>
          <w:rFonts w:cs="Arial"/>
        </w:rPr>
        <w:t>corpuri</w:t>
      </w:r>
      <w:proofErr w:type="spellEnd"/>
      <w:r w:rsidRPr="00944758">
        <w:rPr>
          <w:rFonts w:cs="Arial"/>
        </w:rPr>
        <w:t xml:space="preserve"> de </w:t>
      </w:r>
      <w:proofErr w:type="spellStart"/>
      <w:r w:rsidRPr="00944758">
        <w:rPr>
          <w:rFonts w:cs="Arial"/>
        </w:rPr>
        <w:t>iluminat</w:t>
      </w:r>
      <w:proofErr w:type="spellEnd"/>
      <w:r w:rsidRPr="00944758">
        <w:rPr>
          <w:rFonts w:cs="Arial"/>
        </w:rPr>
        <w:t>.</w:t>
      </w:r>
      <w:r w:rsidR="00944758">
        <w:rPr>
          <w:rFonts w:asciiTheme="minorHAnsi" w:hAnsiTheme="minorHAnsi" w:cs="Arial"/>
          <w:lang w:val="en-GB"/>
        </w:rPr>
        <w:t xml:space="preserve"> </w:t>
      </w:r>
      <w:r w:rsidRPr="00944758">
        <w:rPr>
          <w:rFonts w:cs="Arial"/>
          <w:lang w:val="en-GB"/>
        </w:rPr>
        <w:t xml:space="preserve">Se </w:t>
      </w:r>
      <w:proofErr w:type="spellStart"/>
      <w:r w:rsidRPr="00944758">
        <w:rPr>
          <w:rFonts w:cs="Arial"/>
          <w:lang w:val="en-GB"/>
        </w:rPr>
        <w:t>vor</w:t>
      </w:r>
      <w:proofErr w:type="spellEnd"/>
      <w:r w:rsidRPr="00944758">
        <w:rPr>
          <w:rFonts w:cs="Arial"/>
          <w:lang w:val="en-GB"/>
        </w:rPr>
        <w:t xml:space="preserve"> </w:t>
      </w:r>
      <w:proofErr w:type="spellStart"/>
      <w:r w:rsidRPr="00944758">
        <w:rPr>
          <w:rFonts w:cs="Arial"/>
          <w:lang w:val="en-GB"/>
        </w:rPr>
        <w:t>amenaja</w:t>
      </w:r>
      <w:proofErr w:type="spellEnd"/>
      <w:r w:rsidRPr="00944758">
        <w:rPr>
          <w:rFonts w:cs="Arial"/>
          <w:lang w:val="en-GB"/>
        </w:rPr>
        <w:t xml:space="preserve"> </w:t>
      </w:r>
      <w:r w:rsidRPr="00944758">
        <w:rPr>
          <w:rFonts w:cs="Arial"/>
          <w:b/>
          <w:lang w:val="en-GB"/>
        </w:rPr>
        <w:t xml:space="preserve">zone </w:t>
      </w:r>
      <w:proofErr w:type="spellStart"/>
      <w:r w:rsidRPr="00944758">
        <w:rPr>
          <w:rFonts w:cs="Arial"/>
          <w:b/>
          <w:lang w:val="en-GB"/>
        </w:rPr>
        <w:t>pentru</w:t>
      </w:r>
      <w:proofErr w:type="spellEnd"/>
      <w:r w:rsidRPr="00944758">
        <w:rPr>
          <w:rFonts w:cs="Arial"/>
          <w:b/>
          <w:lang w:val="en-GB"/>
        </w:rPr>
        <w:t xml:space="preserve"> </w:t>
      </w:r>
      <w:proofErr w:type="spellStart"/>
      <w:r w:rsidRPr="00944758">
        <w:rPr>
          <w:rFonts w:cs="Arial"/>
          <w:b/>
          <w:lang w:val="en-GB"/>
        </w:rPr>
        <w:t>servicii</w:t>
      </w:r>
      <w:proofErr w:type="spellEnd"/>
      <w:r w:rsidRPr="00944758">
        <w:rPr>
          <w:rFonts w:cs="Arial"/>
          <w:lang w:val="en-GB"/>
        </w:rPr>
        <w:t xml:space="preserve"> </w:t>
      </w:r>
      <w:proofErr w:type="spellStart"/>
      <w:r w:rsidRPr="00944758">
        <w:rPr>
          <w:rFonts w:cs="Arial"/>
          <w:lang w:val="en-GB"/>
        </w:rPr>
        <w:t>ce</w:t>
      </w:r>
      <w:proofErr w:type="spellEnd"/>
      <w:r w:rsidRPr="00944758">
        <w:rPr>
          <w:rFonts w:cs="Arial"/>
          <w:lang w:val="en-GB"/>
        </w:rPr>
        <w:t xml:space="preserve"> </w:t>
      </w:r>
      <w:proofErr w:type="spellStart"/>
      <w:r w:rsidRPr="00944758">
        <w:rPr>
          <w:rFonts w:cs="Arial"/>
          <w:lang w:val="en-GB"/>
        </w:rPr>
        <w:t>vor</w:t>
      </w:r>
      <w:proofErr w:type="spellEnd"/>
      <w:r w:rsidRPr="00944758">
        <w:rPr>
          <w:rFonts w:cs="Arial"/>
          <w:lang w:val="en-GB"/>
        </w:rPr>
        <w:t xml:space="preserve"> </w:t>
      </w:r>
      <w:proofErr w:type="spellStart"/>
      <w:r w:rsidRPr="00944758">
        <w:rPr>
          <w:rFonts w:cs="Arial"/>
          <w:lang w:val="en-GB"/>
        </w:rPr>
        <w:t>deservi</w:t>
      </w:r>
      <w:proofErr w:type="spellEnd"/>
      <w:r w:rsidRPr="00944758">
        <w:rPr>
          <w:rFonts w:cs="Arial"/>
          <w:lang w:val="en-GB"/>
        </w:rPr>
        <w:t xml:space="preserve"> </w:t>
      </w:r>
      <w:proofErr w:type="spellStart"/>
      <w:r w:rsidRPr="00944758">
        <w:rPr>
          <w:rFonts w:cs="Arial"/>
          <w:lang w:val="en-GB"/>
        </w:rPr>
        <w:t>populația</w:t>
      </w:r>
      <w:proofErr w:type="spellEnd"/>
      <w:r w:rsidRPr="00944758">
        <w:rPr>
          <w:rFonts w:cs="Arial"/>
          <w:lang w:val="en-GB"/>
        </w:rPr>
        <w:t>, de tip info-</w:t>
      </w:r>
      <w:proofErr w:type="spellStart"/>
      <w:r w:rsidRPr="00944758">
        <w:rPr>
          <w:rFonts w:cs="Arial"/>
          <w:lang w:val="en-GB"/>
        </w:rPr>
        <w:t>chioșc</w:t>
      </w:r>
      <w:proofErr w:type="spellEnd"/>
      <w:r w:rsidRPr="00944758">
        <w:rPr>
          <w:rFonts w:cs="Arial"/>
          <w:lang w:val="en-GB"/>
        </w:rPr>
        <w:t xml:space="preserve"> </w:t>
      </w:r>
      <w:proofErr w:type="spellStart"/>
      <w:r w:rsidRPr="00944758">
        <w:rPr>
          <w:rFonts w:cs="Arial"/>
          <w:lang w:val="en-GB"/>
        </w:rPr>
        <w:t>și</w:t>
      </w:r>
      <w:proofErr w:type="spellEnd"/>
      <w:r w:rsidRPr="00944758">
        <w:rPr>
          <w:rFonts w:cs="Arial"/>
          <w:lang w:val="en-GB"/>
        </w:rPr>
        <w:t xml:space="preserve"> </w:t>
      </w:r>
      <w:proofErr w:type="spellStart"/>
      <w:r w:rsidRPr="00944758">
        <w:rPr>
          <w:rFonts w:cs="Arial"/>
          <w:lang w:val="en-GB"/>
        </w:rPr>
        <w:t>panouri</w:t>
      </w:r>
      <w:proofErr w:type="spellEnd"/>
      <w:r w:rsidRPr="00944758">
        <w:rPr>
          <w:rFonts w:cs="Arial"/>
          <w:lang w:val="en-GB"/>
        </w:rPr>
        <w:t xml:space="preserve"> informative.</w:t>
      </w:r>
    </w:p>
    <w:p w14:paraId="01D4FA52" w14:textId="77777777" w:rsidR="00882728" w:rsidRPr="00944758" w:rsidRDefault="00944758" w:rsidP="00882728">
      <w:pPr>
        <w:ind w:firstLine="420"/>
        <w:jc w:val="both"/>
        <w:rPr>
          <w:rFonts w:cs="Arial"/>
          <w:lang w:val="en-GB"/>
        </w:rPr>
      </w:pPr>
      <w:r>
        <w:rPr>
          <w:rFonts w:cs="Arial"/>
          <w:noProof/>
        </w:rPr>
        <w:drawing>
          <wp:inline distT="0" distB="0" distL="0" distR="0" wp14:anchorId="07681585" wp14:editId="3F0E4EDB">
            <wp:extent cx="4382678" cy="2468880"/>
            <wp:effectExtent l="19050" t="0" r="0" b="0"/>
            <wp:docPr id="3" name="Picture 2" descr="031638f1-6c6b-49cb-839e-20ae0a9db8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638f1-6c6b-49cb-839e-20ae0a9db86c.jpg"/>
                    <pic:cNvPicPr/>
                  </pic:nvPicPr>
                  <pic:blipFill>
                    <a:blip r:embed="rId5" cstate="print"/>
                    <a:stretch>
                      <a:fillRect/>
                    </a:stretch>
                  </pic:blipFill>
                  <pic:spPr>
                    <a:xfrm>
                      <a:off x="0" y="0"/>
                      <a:ext cx="4382678" cy="2468880"/>
                    </a:xfrm>
                    <a:prstGeom prst="rect">
                      <a:avLst/>
                    </a:prstGeom>
                  </pic:spPr>
                </pic:pic>
              </a:graphicData>
            </a:graphic>
          </wp:inline>
        </w:drawing>
      </w:r>
    </w:p>
    <w:p w14:paraId="6293D149" w14:textId="77777777" w:rsidR="00882728" w:rsidRPr="00944758" w:rsidRDefault="00882728" w:rsidP="00944758">
      <w:pPr>
        <w:ind w:firstLine="720"/>
        <w:jc w:val="both"/>
        <w:rPr>
          <w:rFonts w:cs="Arial"/>
          <w:b/>
          <w:lang w:val="en-GB"/>
        </w:rPr>
      </w:pPr>
      <w:proofErr w:type="spellStart"/>
      <w:r w:rsidRPr="00944758">
        <w:rPr>
          <w:rFonts w:cs="Arial"/>
          <w:b/>
          <w:lang w:val="en-GB"/>
        </w:rPr>
        <w:t>Spații</w:t>
      </w:r>
      <w:proofErr w:type="spellEnd"/>
      <w:r w:rsidRPr="00944758">
        <w:rPr>
          <w:rFonts w:cs="Arial"/>
          <w:b/>
          <w:lang w:val="en-GB"/>
        </w:rPr>
        <w:t xml:space="preserve"> </w:t>
      </w:r>
      <w:proofErr w:type="spellStart"/>
      <w:r w:rsidRPr="00944758">
        <w:rPr>
          <w:rFonts w:cs="Arial"/>
          <w:b/>
          <w:lang w:val="en-GB"/>
        </w:rPr>
        <w:t>verzi</w:t>
      </w:r>
      <w:proofErr w:type="spellEnd"/>
      <w:r w:rsidRPr="00944758">
        <w:rPr>
          <w:rFonts w:cs="Arial"/>
          <w:b/>
          <w:lang w:val="en-GB"/>
        </w:rPr>
        <w:t xml:space="preserve"> </w:t>
      </w:r>
    </w:p>
    <w:p w14:paraId="5BD0D1E2" w14:textId="77777777" w:rsidR="00882728" w:rsidRPr="00944758" w:rsidRDefault="00882728" w:rsidP="00882728">
      <w:pPr>
        <w:jc w:val="both"/>
        <w:rPr>
          <w:rFonts w:cs="Arial"/>
        </w:rPr>
      </w:pPr>
      <w:proofErr w:type="spellStart"/>
      <w:r w:rsidRPr="00944758">
        <w:rPr>
          <w:rFonts w:cs="Arial"/>
        </w:rPr>
        <w:t>Amenajarea</w:t>
      </w:r>
      <w:proofErr w:type="spellEnd"/>
      <w:r w:rsidRPr="00944758">
        <w:rPr>
          <w:rFonts w:cs="Arial"/>
        </w:rPr>
        <w:t xml:space="preserve"> </w:t>
      </w:r>
      <w:proofErr w:type="spellStart"/>
      <w:r w:rsidRPr="00944758">
        <w:rPr>
          <w:rFonts w:cs="Arial"/>
        </w:rPr>
        <w:t>peisagistică</w:t>
      </w:r>
      <w:proofErr w:type="spellEnd"/>
      <w:r w:rsidRPr="00944758">
        <w:rPr>
          <w:rFonts w:cs="Arial"/>
        </w:rPr>
        <w:t xml:space="preserve"> a </w:t>
      </w:r>
      <w:proofErr w:type="spellStart"/>
      <w:r w:rsidRPr="00944758">
        <w:rPr>
          <w:rFonts w:cs="Arial"/>
        </w:rPr>
        <w:t>zonei</w:t>
      </w:r>
      <w:proofErr w:type="spellEnd"/>
      <w:r w:rsidRPr="00944758">
        <w:rPr>
          <w:rFonts w:cs="Arial"/>
        </w:rPr>
        <w:t xml:space="preserve"> </w:t>
      </w:r>
      <w:proofErr w:type="spellStart"/>
      <w:r w:rsidRPr="00944758">
        <w:rPr>
          <w:rFonts w:cs="Arial"/>
        </w:rPr>
        <w:t>este</w:t>
      </w:r>
      <w:proofErr w:type="spellEnd"/>
      <w:r w:rsidRPr="00944758">
        <w:rPr>
          <w:rFonts w:cs="Arial"/>
        </w:rPr>
        <w:t xml:space="preserve"> o </w:t>
      </w:r>
      <w:proofErr w:type="spellStart"/>
      <w:r w:rsidRPr="00944758">
        <w:rPr>
          <w:rFonts w:cs="Arial"/>
        </w:rPr>
        <w:t>cerinţă</w:t>
      </w:r>
      <w:proofErr w:type="spellEnd"/>
      <w:r w:rsidRPr="00944758">
        <w:rPr>
          <w:rFonts w:cs="Arial"/>
        </w:rPr>
        <w:t xml:space="preserve"> a </w:t>
      </w:r>
      <w:proofErr w:type="spellStart"/>
      <w:r w:rsidRPr="00944758">
        <w:rPr>
          <w:rFonts w:cs="Arial"/>
        </w:rPr>
        <w:t>dezvoltării</w:t>
      </w:r>
      <w:proofErr w:type="spellEnd"/>
      <w:r w:rsidRPr="00944758">
        <w:rPr>
          <w:rFonts w:cs="Arial"/>
        </w:rPr>
        <w:t xml:space="preserve"> </w:t>
      </w:r>
      <w:proofErr w:type="spellStart"/>
      <w:r w:rsidRPr="00944758">
        <w:rPr>
          <w:rFonts w:cs="Arial"/>
        </w:rPr>
        <w:t>durabile</w:t>
      </w:r>
      <w:proofErr w:type="spellEnd"/>
      <w:r w:rsidRPr="00944758">
        <w:rPr>
          <w:rFonts w:cs="Arial"/>
        </w:rPr>
        <w:t xml:space="preserve"> a </w:t>
      </w:r>
      <w:proofErr w:type="spellStart"/>
      <w:r w:rsidRPr="00944758">
        <w:rPr>
          <w:rFonts w:cs="Arial"/>
        </w:rPr>
        <w:t>zonei</w:t>
      </w:r>
      <w:proofErr w:type="spellEnd"/>
      <w:r w:rsidRPr="00944758">
        <w:rPr>
          <w:rFonts w:cs="Arial"/>
        </w:rPr>
        <w:t xml:space="preserve">. Sa </w:t>
      </w:r>
      <w:proofErr w:type="spellStart"/>
      <w:r w:rsidRPr="00944758">
        <w:rPr>
          <w:rFonts w:cs="Arial"/>
        </w:rPr>
        <w:t>va</w:t>
      </w:r>
      <w:proofErr w:type="spellEnd"/>
      <w:r w:rsidRPr="00944758">
        <w:rPr>
          <w:rFonts w:cs="Arial"/>
        </w:rPr>
        <w:t xml:space="preserve"> </w:t>
      </w:r>
      <w:proofErr w:type="spellStart"/>
      <w:r w:rsidRPr="00944758">
        <w:rPr>
          <w:rFonts w:cs="Arial"/>
        </w:rPr>
        <w:t>propune</w:t>
      </w:r>
      <w:proofErr w:type="spellEnd"/>
      <w:r w:rsidRPr="00944758">
        <w:rPr>
          <w:rFonts w:cs="Arial"/>
        </w:rPr>
        <w:t xml:space="preserve"> </w:t>
      </w:r>
      <w:proofErr w:type="spellStart"/>
      <w:r w:rsidRPr="00944758">
        <w:rPr>
          <w:rFonts w:cs="Arial"/>
        </w:rPr>
        <w:t>plantarea</w:t>
      </w:r>
      <w:proofErr w:type="spellEnd"/>
      <w:r w:rsidRPr="00944758">
        <w:rPr>
          <w:rFonts w:cs="Arial"/>
        </w:rPr>
        <w:t xml:space="preserve"> de </w:t>
      </w:r>
      <w:proofErr w:type="spellStart"/>
      <w:r w:rsidRPr="00944758">
        <w:rPr>
          <w:rFonts w:cs="Arial"/>
        </w:rPr>
        <w:t>gazon</w:t>
      </w:r>
      <w:proofErr w:type="spellEnd"/>
      <w:r w:rsidRPr="00944758">
        <w:rPr>
          <w:rFonts w:cs="Arial"/>
        </w:rPr>
        <w:t xml:space="preserve"> </w:t>
      </w:r>
      <w:proofErr w:type="spellStart"/>
      <w:r w:rsidRPr="00944758">
        <w:rPr>
          <w:rFonts w:cs="Arial"/>
        </w:rPr>
        <w:t>și</w:t>
      </w:r>
      <w:proofErr w:type="spellEnd"/>
      <w:r w:rsidRPr="00944758">
        <w:rPr>
          <w:rFonts w:cs="Arial"/>
        </w:rPr>
        <w:t xml:space="preserve"> de </w:t>
      </w:r>
      <w:proofErr w:type="spellStart"/>
      <w:r w:rsidRPr="00944758">
        <w:rPr>
          <w:rFonts w:cs="Arial"/>
        </w:rPr>
        <w:t>vegetație</w:t>
      </w:r>
      <w:proofErr w:type="spellEnd"/>
      <w:r w:rsidRPr="00944758">
        <w:rPr>
          <w:rFonts w:cs="Arial"/>
        </w:rPr>
        <w:t xml:space="preserve"> </w:t>
      </w:r>
      <w:proofErr w:type="spellStart"/>
      <w:r w:rsidRPr="00944758">
        <w:rPr>
          <w:rFonts w:cs="Arial"/>
        </w:rPr>
        <w:t>arborescentă</w:t>
      </w:r>
      <w:proofErr w:type="spellEnd"/>
      <w:r w:rsidRPr="00944758">
        <w:rPr>
          <w:rFonts w:cs="Arial"/>
        </w:rPr>
        <w:t xml:space="preserve">. </w:t>
      </w:r>
      <w:proofErr w:type="spellStart"/>
      <w:r w:rsidRPr="00944758">
        <w:rPr>
          <w:rFonts w:cs="Arial"/>
        </w:rPr>
        <w:t>Vor</w:t>
      </w:r>
      <w:proofErr w:type="spellEnd"/>
      <w:r w:rsidRPr="00944758">
        <w:rPr>
          <w:rFonts w:cs="Arial"/>
        </w:rPr>
        <w:t xml:space="preserve"> fi </w:t>
      </w:r>
      <w:proofErr w:type="spellStart"/>
      <w:r w:rsidRPr="00944758">
        <w:rPr>
          <w:rFonts w:cs="Arial"/>
        </w:rPr>
        <w:t>utilizate</w:t>
      </w:r>
      <w:proofErr w:type="spellEnd"/>
      <w:r w:rsidRPr="00944758">
        <w:rPr>
          <w:rFonts w:cs="Arial"/>
        </w:rPr>
        <w:t xml:space="preserve"> </w:t>
      </w:r>
      <w:proofErr w:type="spellStart"/>
      <w:r w:rsidRPr="00944758">
        <w:rPr>
          <w:rFonts w:cs="Arial"/>
        </w:rPr>
        <w:t>specii</w:t>
      </w:r>
      <w:proofErr w:type="spellEnd"/>
      <w:r w:rsidRPr="00944758">
        <w:rPr>
          <w:rFonts w:cs="Arial"/>
        </w:rPr>
        <w:t xml:space="preserve"> </w:t>
      </w:r>
      <w:proofErr w:type="spellStart"/>
      <w:r w:rsidRPr="00944758">
        <w:rPr>
          <w:rFonts w:cs="Arial"/>
        </w:rPr>
        <w:t>existente</w:t>
      </w:r>
      <w:proofErr w:type="spellEnd"/>
      <w:r w:rsidRPr="00944758">
        <w:rPr>
          <w:rFonts w:cs="Arial"/>
        </w:rPr>
        <w:t xml:space="preserve"> </w:t>
      </w:r>
      <w:proofErr w:type="spellStart"/>
      <w:r w:rsidRPr="00944758">
        <w:rPr>
          <w:rFonts w:cs="Arial"/>
        </w:rPr>
        <w:t>în</w:t>
      </w:r>
      <w:proofErr w:type="spellEnd"/>
      <w:r w:rsidRPr="00944758">
        <w:rPr>
          <w:rFonts w:cs="Arial"/>
        </w:rPr>
        <w:t xml:space="preserve"> sit </w:t>
      </w:r>
      <w:proofErr w:type="spellStart"/>
      <w:r w:rsidRPr="00944758">
        <w:rPr>
          <w:rFonts w:cs="Arial"/>
        </w:rPr>
        <w:t>și</w:t>
      </w:r>
      <w:proofErr w:type="spellEnd"/>
      <w:r w:rsidRPr="00944758">
        <w:rPr>
          <w:rFonts w:cs="Arial"/>
        </w:rPr>
        <w:t xml:space="preserve"> </w:t>
      </w:r>
      <w:proofErr w:type="spellStart"/>
      <w:r w:rsidRPr="00944758">
        <w:rPr>
          <w:rFonts w:cs="Arial"/>
        </w:rPr>
        <w:t>vor</w:t>
      </w:r>
      <w:proofErr w:type="spellEnd"/>
      <w:r w:rsidRPr="00944758">
        <w:rPr>
          <w:rFonts w:cs="Arial"/>
        </w:rPr>
        <w:t xml:space="preserve"> fi </w:t>
      </w:r>
      <w:proofErr w:type="spellStart"/>
      <w:r w:rsidRPr="00944758">
        <w:rPr>
          <w:rFonts w:cs="Arial"/>
        </w:rPr>
        <w:t>propuse</w:t>
      </w:r>
      <w:proofErr w:type="spellEnd"/>
      <w:r w:rsidRPr="00944758">
        <w:rPr>
          <w:rFonts w:cs="Arial"/>
        </w:rPr>
        <w:t xml:space="preserve"> </w:t>
      </w:r>
      <w:proofErr w:type="spellStart"/>
      <w:r w:rsidRPr="00944758">
        <w:rPr>
          <w:rFonts w:cs="Arial"/>
        </w:rPr>
        <w:t>specii</w:t>
      </w:r>
      <w:proofErr w:type="spellEnd"/>
      <w:r w:rsidRPr="00944758">
        <w:rPr>
          <w:rFonts w:cs="Arial"/>
        </w:rPr>
        <w:t xml:space="preserve"> </w:t>
      </w:r>
      <w:proofErr w:type="spellStart"/>
      <w:r w:rsidRPr="00944758">
        <w:rPr>
          <w:rFonts w:cs="Arial"/>
        </w:rPr>
        <w:t>autohtone</w:t>
      </w:r>
      <w:proofErr w:type="spellEnd"/>
      <w:r w:rsidRPr="00944758">
        <w:rPr>
          <w:rFonts w:cs="Arial"/>
        </w:rPr>
        <w:t xml:space="preserve">, </w:t>
      </w:r>
      <w:proofErr w:type="spellStart"/>
      <w:r w:rsidRPr="00944758">
        <w:rPr>
          <w:rFonts w:cs="Arial"/>
        </w:rPr>
        <w:t>caracteristice</w:t>
      </w:r>
      <w:proofErr w:type="spellEnd"/>
      <w:r w:rsidRPr="00944758">
        <w:rPr>
          <w:rFonts w:cs="Arial"/>
        </w:rPr>
        <w:t xml:space="preserve"> </w:t>
      </w:r>
      <w:proofErr w:type="spellStart"/>
      <w:r w:rsidRPr="00944758">
        <w:rPr>
          <w:rFonts w:cs="Arial"/>
        </w:rPr>
        <w:t>condițiilor</w:t>
      </w:r>
      <w:proofErr w:type="spellEnd"/>
      <w:r w:rsidRPr="00944758">
        <w:rPr>
          <w:rFonts w:cs="Arial"/>
        </w:rPr>
        <w:t xml:space="preserve"> </w:t>
      </w:r>
      <w:proofErr w:type="spellStart"/>
      <w:r w:rsidRPr="00944758">
        <w:rPr>
          <w:rFonts w:cs="Arial"/>
        </w:rPr>
        <w:t>climatice</w:t>
      </w:r>
      <w:proofErr w:type="spellEnd"/>
      <w:r w:rsidRPr="00944758">
        <w:rPr>
          <w:rFonts w:cs="Arial"/>
        </w:rPr>
        <w:t xml:space="preserve"> din </w:t>
      </w:r>
      <w:proofErr w:type="spellStart"/>
      <w:r w:rsidRPr="00944758">
        <w:rPr>
          <w:rFonts w:cs="Arial"/>
        </w:rPr>
        <w:t>arealul</w:t>
      </w:r>
      <w:proofErr w:type="spellEnd"/>
      <w:r w:rsidRPr="00944758">
        <w:rPr>
          <w:rFonts w:cs="Arial"/>
        </w:rPr>
        <w:t xml:space="preserve"> </w:t>
      </w:r>
      <w:proofErr w:type="spellStart"/>
      <w:r w:rsidRPr="00944758">
        <w:rPr>
          <w:rFonts w:cs="Arial"/>
        </w:rPr>
        <w:t>în</w:t>
      </w:r>
      <w:proofErr w:type="spellEnd"/>
      <w:r w:rsidRPr="00944758">
        <w:rPr>
          <w:rFonts w:cs="Arial"/>
        </w:rPr>
        <w:t xml:space="preserve"> care se </w:t>
      </w:r>
      <w:proofErr w:type="spellStart"/>
      <w:r w:rsidRPr="00944758">
        <w:rPr>
          <w:rFonts w:cs="Arial"/>
        </w:rPr>
        <w:t>afla</w:t>
      </w:r>
      <w:proofErr w:type="spellEnd"/>
      <w:r w:rsidRPr="00944758">
        <w:rPr>
          <w:rFonts w:cs="Arial"/>
        </w:rPr>
        <w:t xml:space="preserve"> </w:t>
      </w:r>
      <w:proofErr w:type="spellStart"/>
      <w:r w:rsidRPr="00944758">
        <w:rPr>
          <w:rFonts w:cs="Arial"/>
        </w:rPr>
        <w:t>situl</w:t>
      </w:r>
      <w:proofErr w:type="spellEnd"/>
      <w:r w:rsidRPr="00944758">
        <w:rPr>
          <w:rFonts w:cs="Arial"/>
        </w:rPr>
        <w:t xml:space="preserve">, </w:t>
      </w:r>
      <w:proofErr w:type="spellStart"/>
      <w:r w:rsidRPr="00944758">
        <w:rPr>
          <w:rFonts w:cs="Arial"/>
        </w:rPr>
        <w:t>evitându</w:t>
      </w:r>
      <w:proofErr w:type="spellEnd"/>
      <w:r w:rsidRPr="00944758">
        <w:rPr>
          <w:rFonts w:cs="Arial"/>
        </w:rPr>
        <w:t xml:space="preserve">-se </w:t>
      </w:r>
      <w:proofErr w:type="spellStart"/>
      <w:r w:rsidRPr="00944758">
        <w:rPr>
          <w:rFonts w:cs="Arial"/>
        </w:rPr>
        <w:t>speciile</w:t>
      </w:r>
      <w:proofErr w:type="spellEnd"/>
      <w:r w:rsidRPr="00944758">
        <w:rPr>
          <w:rFonts w:cs="Arial"/>
        </w:rPr>
        <w:t xml:space="preserve"> care </w:t>
      </w:r>
      <w:proofErr w:type="spellStart"/>
      <w:r w:rsidRPr="00944758">
        <w:rPr>
          <w:rFonts w:cs="Arial"/>
        </w:rPr>
        <w:t>provoacă</w:t>
      </w:r>
      <w:proofErr w:type="spellEnd"/>
      <w:r w:rsidRPr="00944758">
        <w:rPr>
          <w:rFonts w:cs="Arial"/>
        </w:rPr>
        <w:t xml:space="preserve"> </w:t>
      </w:r>
      <w:proofErr w:type="spellStart"/>
      <w:r w:rsidRPr="00944758">
        <w:rPr>
          <w:rFonts w:cs="Arial"/>
        </w:rPr>
        <w:t>alergii</w:t>
      </w:r>
      <w:proofErr w:type="spellEnd"/>
      <w:r w:rsidRPr="00944758">
        <w:rPr>
          <w:rFonts w:cs="Arial"/>
        </w:rPr>
        <w:t xml:space="preserve">. </w:t>
      </w:r>
      <w:proofErr w:type="spellStart"/>
      <w:r w:rsidRPr="00944758">
        <w:rPr>
          <w:rFonts w:cs="Arial"/>
        </w:rPr>
        <w:t>Suprafața</w:t>
      </w:r>
      <w:proofErr w:type="spellEnd"/>
      <w:r w:rsidRPr="00944758">
        <w:rPr>
          <w:rFonts w:cs="Arial"/>
        </w:rPr>
        <w:t xml:space="preserve"> </w:t>
      </w:r>
      <w:proofErr w:type="spellStart"/>
      <w:r w:rsidRPr="00944758">
        <w:rPr>
          <w:rFonts w:cs="Arial"/>
        </w:rPr>
        <w:t>plantată</w:t>
      </w:r>
      <w:proofErr w:type="spellEnd"/>
      <w:r w:rsidRPr="00944758">
        <w:rPr>
          <w:rFonts w:cs="Arial"/>
        </w:rPr>
        <w:t xml:space="preserve"> </w:t>
      </w:r>
      <w:proofErr w:type="spellStart"/>
      <w:r w:rsidRPr="00944758">
        <w:rPr>
          <w:rFonts w:cs="Arial"/>
        </w:rPr>
        <w:t>este</w:t>
      </w:r>
      <w:proofErr w:type="spellEnd"/>
      <w:r w:rsidRPr="00944758">
        <w:rPr>
          <w:rFonts w:cs="Arial"/>
        </w:rPr>
        <w:t xml:space="preserve"> </w:t>
      </w:r>
      <w:proofErr w:type="spellStart"/>
      <w:r w:rsidRPr="00944758">
        <w:rPr>
          <w:rFonts w:cs="Arial"/>
        </w:rPr>
        <w:t>alcătuită</w:t>
      </w:r>
      <w:proofErr w:type="spellEnd"/>
      <w:r w:rsidRPr="00944758">
        <w:rPr>
          <w:rFonts w:cs="Arial"/>
        </w:rPr>
        <w:t xml:space="preserve"> din </w:t>
      </w:r>
      <w:proofErr w:type="spellStart"/>
      <w:r w:rsidRPr="00944758">
        <w:rPr>
          <w:rFonts w:cs="Arial"/>
        </w:rPr>
        <w:t>gazon</w:t>
      </w:r>
      <w:proofErr w:type="spellEnd"/>
      <w:r w:rsidRPr="00944758">
        <w:rPr>
          <w:rFonts w:cs="Arial"/>
        </w:rPr>
        <w:t xml:space="preserve"> </w:t>
      </w:r>
      <w:proofErr w:type="spellStart"/>
      <w:r w:rsidRPr="00944758">
        <w:rPr>
          <w:rFonts w:cs="Arial"/>
        </w:rPr>
        <w:t>însămânțat</w:t>
      </w:r>
      <w:proofErr w:type="spellEnd"/>
      <w:r w:rsidRPr="00944758">
        <w:rPr>
          <w:rFonts w:cs="Arial"/>
        </w:rPr>
        <w:t xml:space="preserve">, </w:t>
      </w:r>
      <w:proofErr w:type="spellStart"/>
      <w:r w:rsidRPr="00944758">
        <w:rPr>
          <w:rFonts w:cs="Arial"/>
        </w:rPr>
        <w:t>deoarece</w:t>
      </w:r>
      <w:proofErr w:type="spellEnd"/>
      <w:r w:rsidRPr="00944758">
        <w:rPr>
          <w:rFonts w:cs="Arial"/>
        </w:rPr>
        <w:t xml:space="preserve"> </w:t>
      </w:r>
      <w:proofErr w:type="spellStart"/>
      <w:r w:rsidRPr="00944758">
        <w:rPr>
          <w:rFonts w:cs="Arial"/>
        </w:rPr>
        <w:t>acesta</w:t>
      </w:r>
      <w:proofErr w:type="spellEnd"/>
      <w:r w:rsidRPr="00944758">
        <w:rPr>
          <w:rFonts w:cs="Arial"/>
        </w:rPr>
        <w:t xml:space="preserve"> se </w:t>
      </w:r>
      <w:proofErr w:type="spellStart"/>
      <w:r w:rsidRPr="00944758">
        <w:rPr>
          <w:rFonts w:cs="Arial"/>
        </w:rPr>
        <w:t>adaptează</w:t>
      </w:r>
      <w:proofErr w:type="spellEnd"/>
      <w:r w:rsidRPr="00944758">
        <w:rPr>
          <w:rFonts w:cs="Arial"/>
        </w:rPr>
        <w:t xml:space="preserve"> </w:t>
      </w:r>
      <w:proofErr w:type="spellStart"/>
      <w:r w:rsidRPr="00944758">
        <w:rPr>
          <w:rFonts w:cs="Arial"/>
        </w:rPr>
        <w:t>cel</w:t>
      </w:r>
      <w:proofErr w:type="spellEnd"/>
      <w:r w:rsidRPr="00944758">
        <w:rPr>
          <w:rFonts w:cs="Arial"/>
        </w:rPr>
        <w:t xml:space="preserve"> </w:t>
      </w:r>
      <w:proofErr w:type="spellStart"/>
      <w:r w:rsidRPr="00944758">
        <w:rPr>
          <w:rFonts w:cs="Arial"/>
        </w:rPr>
        <w:t>mai</w:t>
      </w:r>
      <w:proofErr w:type="spellEnd"/>
      <w:r w:rsidRPr="00944758">
        <w:rPr>
          <w:rFonts w:cs="Arial"/>
        </w:rPr>
        <w:t xml:space="preserve"> bine la sol, </w:t>
      </w:r>
      <w:proofErr w:type="spellStart"/>
      <w:r w:rsidRPr="00944758">
        <w:rPr>
          <w:rFonts w:cs="Arial"/>
        </w:rPr>
        <w:t>crescând</w:t>
      </w:r>
      <w:proofErr w:type="spellEnd"/>
      <w:r w:rsidRPr="00944758">
        <w:rPr>
          <w:rFonts w:cs="Arial"/>
        </w:rPr>
        <w:t xml:space="preserve"> uniform </w:t>
      </w:r>
      <w:proofErr w:type="spellStart"/>
      <w:r w:rsidRPr="00944758">
        <w:rPr>
          <w:rFonts w:cs="Arial"/>
        </w:rPr>
        <w:t>și</w:t>
      </w:r>
      <w:proofErr w:type="spellEnd"/>
      <w:r w:rsidRPr="00944758">
        <w:rPr>
          <w:rFonts w:cs="Arial"/>
        </w:rPr>
        <w:t xml:space="preserve"> robust. </w:t>
      </w:r>
      <w:proofErr w:type="spellStart"/>
      <w:r w:rsidRPr="00944758">
        <w:rPr>
          <w:rFonts w:cs="Arial"/>
        </w:rPr>
        <w:t>Straturile</w:t>
      </w:r>
      <w:proofErr w:type="spellEnd"/>
      <w:r w:rsidRPr="00944758">
        <w:rPr>
          <w:rFonts w:cs="Arial"/>
        </w:rPr>
        <w:t xml:space="preserve"> de </w:t>
      </w:r>
      <w:proofErr w:type="spellStart"/>
      <w:r w:rsidRPr="00944758">
        <w:rPr>
          <w:rFonts w:cs="Arial"/>
        </w:rPr>
        <w:t>flori</w:t>
      </w:r>
      <w:proofErr w:type="spellEnd"/>
      <w:r w:rsidRPr="00944758">
        <w:rPr>
          <w:rFonts w:cs="Arial"/>
        </w:rPr>
        <w:t xml:space="preserve"> </w:t>
      </w:r>
      <w:proofErr w:type="spellStart"/>
      <w:r w:rsidRPr="00944758">
        <w:rPr>
          <w:rFonts w:cs="Arial"/>
        </w:rPr>
        <w:t>vor</w:t>
      </w:r>
      <w:proofErr w:type="spellEnd"/>
      <w:r w:rsidRPr="00944758">
        <w:rPr>
          <w:rFonts w:cs="Arial"/>
        </w:rPr>
        <w:t xml:space="preserve"> fi </w:t>
      </w:r>
      <w:proofErr w:type="spellStart"/>
      <w:r w:rsidRPr="00944758">
        <w:rPr>
          <w:rFonts w:cs="Arial"/>
        </w:rPr>
        <w:t>alese</w:t>
      </w:r>
      <w:proofErr w:type="spellEnd"/>
      <w:r w:rsidRPr="00944758">
        <w:rPr>
          <w:rFonts w:cs="Arial"/>
        </w:rPr>
        <w:t xml:space="preserve"> </w:t>
      </w:r>
      <w:proofErr w:type="spellStart"/>
      <w:r w:rsidRPr="00944758">
        <w:rPr>
          <w:rFonts w:cs="Arial"/>
        </w:rPr>
        <w:t>ținând</w:t>
      </w:r>
      <w:proofErr w:type="spellEnd"/>
      <w:r w:rsidRPr="00944758">
        <w:rPr>
          <w:rFonts w:cs="Arial"/>
        </w:rPr>
        <w:t xml:space="preserve"> </w:t>
      </w:r>
      <w:proofErr w:type="spellStart"/>
      <w:r w:rsidRPr="00944758">
        <w:rPr>
          <w:rFonts w:cs="Arial"/>
        </w:rPr>
        <w:t>cont</w:t>
      </w:r>
      <w:proofErr w:type="spellEnd"/>
      <w:r w:rsidRPr="00944758">
        <w:rPr>
          <w:rFonts w:cs="Arial"/>
        </w:rPr>
        <w:t xml:space="preserve"> de </w:t>
      </w:r>
      <w:proofErr w:type="spellStart"/>
      <w:r w:rsidRPr="00944758">
        <w:rPr>
          <w:rFonts w:cs="Arial"/>
        </w:rPr>
        <w:t>perioada</w:t>
      </w:r>
      <w:proofErr w:type="spellEnd"/>
      <w:r w:rsidRPr="00944758">
        <w:rPr>
          <w:rFonts w:cs="Arial"/>
        </w:rPr>
        <w:t xml:space="preserve"> de </w:t>
      </w:r>
      <w:proofErr w:type="spellStart"/>
      <w:r w:rsidRPr="00944758">
        <w:rPr>
          <w:rFonts w:cs="Arial"/>
        </w:rPr>
        <w:t>înflorire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a </w:t>
      </w:r>
      <w:proofErr w:type="spellStart"/>
      <w:r w:rsidRPr="00944758">
        <w:rPr>
          <w:rFonts w:cs="Arial"/>
        </w:rPr>
        <w:t>oferi</w:t>
      </w:r>
      <w:proofErr w:type="spellEnd"/>
      <w:r w:rsidRPr="00944758">
        <w:rPr>
          <w:rFonts w:cs="Arial"/>
        </w:rPr>
        <w:t xml:space="preserve"> o </w:t>
      </w:r>
      <w:proofErr w:type="spellStart"/>
      <w:r w:rsidRPr="00944758">
        <w:rPr>
          <w:rFonts w:cs="Arial"/>
        </w:rPr>
        <w:t>prezentă</w:t>
      </w:r>
      <w:proofErr w:type="spellEnd"/>
      <w:r w:rsidRPr="00944758">
        <w:rPr>
          <w:rFonts w:cs="Arial"/>
        </w:rPr>
        <w:t xml:space="preserve"> </w:t>
      </w:r>
      <w:proofErr w:type="spellStart"/>
      <w:r w:rsidRPr="00944758">
        <w:rPr>
          <w:rFonts w:cs="Arial"/>
        </w:rPr>
        <w:t>florală</w:t>
      </w:r>
      <w:proofErr w:type="spellEnd"/>
      <w:r w:rsidRPr="00944758">
        <w:rPr>
          <w:rFonts w:cs="Arial"/>
        </w:rPr>
        <w:t xml:space="preserve"> pe </w:t>
      </w:r>
      <w:proofErr w:type="spellStart"/>
      <w:r w:rsidRPr="00944758">
        <w:rPr>
          <w:rFonts w:cs="Arial"/>
        </w:rPr>
        <w:t>toată</w:t>
      </w:r>
      <w:proofErr w:type="spellEnd"/>
      <w:r w:rsidRPr="00944758">
        <w:rPr>
          <w:rFonts w:cs="Arial"/>
        </w:rPr>
        <w:t xml:space="preserve"> </w:t>
      </w:r>
      <w:proofErr w:type="spellStart"/>
      <w:r w:rsidRPr="00944758">
        <w:rPr>
          <w:rFonts w:cs="Arial"/>
        </w:rPr>
        <w:t>perioada</w:t>
      </w:r>
      <w:proofErr w:type="spellEnd"/>
      <w:r w:rsidRPr="00944758">
        <w:rPr>
          <w:rFonts w:cs="Arial"/>
        </w:rPr>
        <w:t xml:space="preserve"> </w:t>
      </w:r>
      <w:proofErr w:type="spellStart"/>
      <w:r w:rsidRPr="00944758">
        <w:rPr>
          <w:rFonts w:cs="Arial"/>
        </w:rPr>
        <w:t>vegetativă</w:t>
      </w:r>
      <w:proofErr w:type="spellEnd"/>
      <w:r w:rsidRPr="00944758">
        <w:rPr>
          <w:rFonts w:cs="Arial"/>
        </w:rPr>
        <w:t xml:space="preserve">. </w:t>
      </w:r>
    </w:p>
    <w:p w14:paraId="7510BF50" w14:textId="77777777" w:rsidR="00882728" w:rsidRPr="00944758" w:rsidRDefault="00882728" w:rsidP="00882728">
      <w:pPr>
        <w:pStyle w:val="Bodytext20"/>
        <w:shd w:val="clear" w:color="auto" w:fill="auto"/>
        <w:spacing w:after="0" w:line="240" w:lineRule="auto"/>
        <w:ind w:firstLine="0"/>
        <w:rPr>
          <w:rFonts w:ascii="Calibri" w:hAnsi="Calibri" w:cs="Arial"/>
          <w:sz w:val="22"/>
          <w:szCs w:val="22"/>
        </w:rPr>
      </w:pPr>
      <w:proofErr w:type="spellStart"/>
      <w:r w:rsidRPr="00944758">
        <w:rPr>
          <w:rFonts w:ascii="Calibri" w:hAnsi="Calibri" w:cs="Arial"/>
          <w:sz w:val="22"/>
          <w:szCs w:val="22"/>
        </w:rPr>
        <w:t>Prin</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proiect</w:t>
      </w:r>
      <w:proofErr w:type="spellEnd"/>
      <w:r w:rsidRPr="00944758">
        <w:rPr>
          <w:rFonts w:ascii="Calibri" w:hAnsi="Calibri" w:cs="Arial"/>
          <w:sz w:val="22"/>
          <w:szCs w:val="22"/>
        </w:rPr>
        <w:t xml:space="preserve"> se </w:t>
      </w:r>
      <w:proofErr w:type="spellStart"/>
      <w:r w:rsidRPr="00944758">
        <w:rPr>
          <w:rFonts w:ascii="Calibri" w:hAnsi="Calibri" w:cs="Arial"/>
          <w:sz w:val="22"/>
          <w:szCs w:val="22"/>
        </w:rPr>
        <w:t>va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realiza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iluminatul</w:t>
      </w:r>
      <w:proofErr w:type="spellEnd"/>
      <w:r w:rsidRPr="00944758">
        <w:rPr>
          <w:rFonts w:ascii="Calibri" w:hAnsi="Calibri" w:cs="Arial"/>
          <w:sz w:val="22"/>
          <w:szCs w:val="22"/>
        </w:rPr>
        <w:t xml:space="preserve"> exterior al </w:t>
      </w:r>
      <w:proofErr w:type="spellStart"/>
      <w:r w:rsidRPr="00944758">
        <w:rPr>
          <w:rFonts w:ascii="Calibri" w:hAnsi="Calibri" w:cs="Arial"/>
          <w:sz w:val="22"/>
          <w:szCs w:val="22"/>
        </w:rPr>
        <w:t>obiectului</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arhitectură</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urmând</w:t>
      </w:r>
      <w:proofErr w:type="spellEnd"/>
      <w:r w:rsidRPr="00944758">
        <w:rPr>
          <w:rFonts w:ascii="Calibri" w:hAnsi="Calibri" w:cs="Arial"/>
          <w:sz w:val="22"/>
          <w:szCs w:val="22"/>
        </w:rPr>
        <w:t xml:space="preserve"> a se </w:t>
      </w:r>
      <w:proofErr w:type="spellStart"/>
      <w:r w:rsidRPr="00944758">
        <w:rPr>
          <w:rFonts w:ascii="Calibri" w:hAnsi="Calibri" w:cs="Arial"/>
          <w:sz w:val="22"/>
          <w:szCs w:val="22"/>
        </w:rPr>
        <w:t>realiza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niveluri</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iluminat</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necesare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desfăşurării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traficului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rutier</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și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pietonal</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Corpurile</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iluminat</w:t>
      </w:r>
      <w:proofErr w:type="spellEnd"/>
      <w:r w:rsidRPr="00944758">
        <w:rPr>
          <w:rFonts w:ascii="Calibri" w:hAnsi="Calibri" w:cs="Arial"/>
          <w:sz w:val="22"/>
          <w:szCs w:val="22"/>
        </w:rPr>
        <w:t xml:space="preserve"> destinate </w:t>
      </w:r>
      <w:proofErr w:type="spellStart"/>
      <w:r w:rsidRPr="00944758">
        <w:rPr>
          <w:rFonts w:ascii="Calibri" w:hAnsi="Calibri" w:cs="Arial"/>
          <w:sz w:val="22"/>
          <w:szCs w:val="22"/>
        </w:rPr>
        <w:t>iluminatului</w:t>
      </w:r>
      <w:proofErr w:type="spellEnd"/>
      <w:r w:rsidRPr="00944758">
        <w:rPr>
          <w:rFonts w:ascii="Calibri" w:hAnsi="Calibri" w:cs="Arial"/>
          <w:sz w:val="22"/>
          <w:szCs w:val="22"/>
        </w:rPr>
        <w:t xml:space="preserve"> exterior </w:t>
      </w:r>
      <w:proofErr w:type="spellStart"/>
      <w:r w:rsidRPr="00944758">
        <w:rPr>
          <w:rFonts w:ascii="Calibri" w:hAnsi="Calibri" w:cs="Arial"/>
          <w:sz w:val="22"/>
          <w:szCs w:val="22"/>
        </w:rPr>
        <w:t>vor</w:t>
      </w:r>
      <w:proofErr w:type="spellEnd"/>
      <w:r w:rsidRPr="00944758">
        <w:rPr>
          <w:rFonts w:ascii="Calibri" w:hAnsi="Calibri" w:cs="Arial"/>
          <w:sz w:val="22"/>
          <w:szCs w:val="22"/>
        </w:rPr>
        <w:t xml:space="preserve"> fi integrate </w:t>
      </w:r>
      <w:proofErr w:type="spellStart"/>
      <w:r w:rsidRPr="00944758">
        <w:rPr>
          <w:rFonts w:ascii="Calibri" w:hAnsi="Calibri" w:cs="Arial"/>
          <w:sz w:val="22"/>
          <w:szCs w:val="22"/>
        </w:rPr>
        <w:t>în</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contextul</w:t>
      </w:r>
      <w:proofErr w:type="spellEnd"/>
      <w:r w:rsidRPr="00944758">
        <w:rPr>
          <w:rFonts w:ascii="Calibri" w:hAnsi="Calibri" w:cs="Arial"/>
          <w:sz w:val="22"/>
          <w:szCs w:val="22"/>
        </w:rPr>
        <w:t xml:space="preserve"> urban (</w:t>
      </w:r>
      <w:proofErr w:type="spellStart"/>
      <w:r w:rsidRPr="00944758">
        <w:rPr>
          <w:rFonts w:ascii="Calibri" w:hAnsi="Calibri" w:cs="Arial"/>
          <w:sz w:val="22"/>
          <w:szCs w:val="22"/>
        </w:rPr>
        <w:t>înălţimea</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montaj</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caracteristici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luminotehnice</w:t>
      </w:r>
      <w:proofErr w:type="spellEnd"/>
      <w:r w:rsidRPr="00944758">
        <w:rPr>
          <w:rFonts w:ascii="Calibri" w:hAnsi="Calibri" w:cs="Arial"/>
          <w:sz w:val="22"/>
          <w:szCs w:val="22"/>
        </w:rPr>
        <w:t xml:space="preserve">, aspect exterior). </w:t>
      </w:r>
      <w:proofErr w:type="spellStart"/>
      <w:r w:rsidRPr="00944758">
        <w:rPr>
          <w:rFonts w:ascii="Calibri" w:hAnsi="Calibri" w:cs="Arial"/>
          <w:sz w:val="22"/>
          <w:szCs w:val="22"/>
        </w:rPr>
        <w:t>Sistemul</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iluminat</w:t>
      </w:r>
      <w:proofErr w:type="spellEnd"/>
      <w:r w:rsidRPr="00944758">
        <w:rPr>
          <w:rFonts w:ascii="Calibri" w:hAnsi="Calibri" w:cs="Arial"/>
          <w:sz w:val="22"/>
          <w:szCs w:val="22"/>
        </w:rPr>
        <w:t xml:space="preserve"> exterior </w:t>
      </w:r>
      <w:proofErr w:type="spellStart"/>
      <w:r w:rsidRPr="00944758">
        <w:rPr>
          <w:rFonts w:ascii="Calibri" w:hAnsi="Calibri" w:cs="Arial"/>
          <w:sz w:val="22"/>
          <w:szCs w:val="22"/>
        </w:rPr>
        <w:t>va</w:t>
      </w:r>
      <w:proofErr w:type="spellEnd"/>
      <w:r w:rsidRPr="00944758">
        <w:rPr>
          <w:rFonts w:ascii="Calibri" w:hAnsi="Calibri" w:cs="Arial"/>
          <w:sz w:val="22"/>
          <w:szCs w:val="22"/>
        </w:rPr>
        <w:t xml:space="preserve"> fi </w:t>
      </w:r>
      <w:proofErr w:type="spellStart"/>
      <w:r w:rsidRPr="00944758">
        <w:rPr>
          <w:rFonts w:ascii="Calibri" w:hAnsi="Calibri" w:cs="Arial"/>
          <w:sz w:val="22"/>
          <w:szCs w:val="22"/>
        </w:rPr>
        <w:t>realizat</w:t>
      </w:r>
      <w:proofErr w:type="spellEnd"/>
      <w:r w:rsidRPr="00944758">
        <w:rPr>
          <w:rFonts w:ascii="Calibri" w:hAnsi="Calibri" w:cs="Arial"/>
          <w:sz w:val="22"/>
          <w:szCs w:val="22"/>
        </w:rPr>
        <w:t xml:space="preserve"> pe </w:t>
      </w:r>
      <w:proofErr w:type="spellStart"/>
      <w:r w:rsidRPr="00944758">
        <w:rPr>
          <w:rFonts w:ascii="Calibri" w:hAnsi="Calibri" w:cs="Arial"/>
          <w:sz w:val="22"/>
          <w:szCs w:val="22"/>
        </w:rPr>
        <w:t>tehnologie</w:t>
      </w:r>
      <w:proofErr w:type="spellEnd"/>
      <w:r w:rsidRPr="00944758">
        <w:rPr>
          <w:rFonts w:ascii="Calibri" w:hAnsi="Calibri" w:cs="Arial"/>
          <w:sz w:val="22"/>
          <w:szCs w:val="22"/>
        </w:rPr>
        <w:t xml:space="preserve"> LED </w:t>
      </w:r>
      <w:proofErr w:type="spellStart"/>
      <w:r w:rsidRPr="00944758">
        <w:rPr>
          <w:rFonts w:ascii="Calibri" w:hAnsi="Calibri" w:cs="Arial"/>
          <w:sz w:val="22"/>
          <w:szCs w:val="22"/>
        </w:rPr>
        <w:t>şi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va</w:t>
      </w:r>
      <w:proofErr w:type="spellEnd"/>
      <w:r w:rsidRPr="00944758">
        <w:rPr>
          <w:rFonts w:ascii="Calibri" w:hAnsi="Calibri" w:cs="Arial"/>
          <w:sz w:val="22"/>
          <w:szCs w:val="22"/>
        </w:rPr>
        <w:t xml:space="preserve"> include  </w:t>
      </w:r>
      <w:proofErr w:type="spellStart"/>
      <w:r w:rsidRPr="00944758">
        <w:rPr>
          <w:rFonts w:ascii="Calibri" w:hAnsi="Calibri" w:cs="Arial"/>
          <w:sz w:val="22"/>
          <w:szCs w:val="22"/>
        </w:rPr>
        <w:t>instalaţiile</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iluminat</w:t>
      </w:r>
      <w:proofErr w:type="spellEnd"/>
      <w:r w:rsidRPr="00944758">
        <w:rPr>
          <w:rFonts w:ascii="Calibri" w:hAnsi="Calibri" w:cs="Arial"/>
          <w:sz w:val="22"/>
          <w:szCs w:val="22"/>
        </w:rPr>
        <w:t xml:space="preserve"> architectural precum </w:t>
      </w:r>
      <w:proofErr w:type="spellStart"/>
      <w:r w:rsidRPr="00944758">
        <w:rPr>
          <w:rFonts w:ascii="Calibri" w:hAnsi="Calibri" w:cs="Arial"/>
          <w:sz w:val="22"/>
          <w:szCs w:val="22"/>
        </w:rPr>
        <w:t>şi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cele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pentru</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spaţii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verzi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alei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şi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drumuri</w:t>
      </w:r>
      <w:proofErr w:type="spellEnd"/>
      <w:r w:rsidRPr="00944758">
        <w:rPr>
          <w:rFonts w:ascii="Calibri" w:hAnsi="Calibri" w:cs="Arial"/>
          <w:sz w:val="22"/>
          <w:szCs w:val="22"/>
        </w:rPr>
        <w:t xml:space="preserve"> de </w:t>
      </w:r>
      <w:proofErr w:type="spellStart"/>
      <w:r w:rsidRPr="00944758">
        <w:rPr>
          <w:rFonts w:ascii="Calibri" w:hAnsi="Calibri" w:cs="Arial"/>
          <w:sz w:val="22"/>
          <w:szCs w:val="22"/>
        </w:rPr>
        <w:t>acces</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carosabile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şi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pietonale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parcări</w:t>
      </w:r>
      <w:proofErr w:type="spellEnd"/>
      <w:r w:rsidRPr="00944758">
        <w:rPr>
          <w:rFonts w:ascii="Calibri" w:hAnsi="Calibri" w:cs="Arial"/>
          <w:sz w:val="22"/>
          <w:szCs w:val="22"/>
        </w:rPr>
        <w:t>.</w:t>
      </w:r>
    </w:p>
    <w:p w14:paraId="1E8855B4" w14:textId="77777777" w:rsidR="00882728" w:rsidRPr="00944758" w:rsidRDefault="00882728" w:rsidP="00882728">
      <w:pPr>
        <w:pStyle w:val="Bodytext20"/>
        <w:shd w:val="clear" w:color="auto" w:fill="auto"/>
        <w:spacing w:after="0" w:line="240" w:lineRule="auto"/>
        <w:ind w:firstLine="0"/>
        <w:rPr>
          <w:rFonts w:ascii="Calibri" w:hAnsi="Calibri" w:cs="Arial"/>
          <w:sz w:val="22"/>
          <w:szCs w:val="22"/>
        </w:rPr>
      </w:pPr>
    </w:p>
    <w:p w14:paraId="6F4C94C2" w14:textId="77777777" w:rsidR="00882728" w:rsidRPr="00944758" w:rsidRDefault="00882728" w:rsidP="00882728">
      <w:pPr>
        <w:pStyle w:val="Bodytext20"/>
        <w:shd w:val="clear" w:color="auto" w:fill="auto"/>
        <w:spacing w:after="0" w:line="240" w:lineRule="auto"/>
        <w:ind w:firstLine="0"/>
        <w:rPr>
          <w:rFonts w:ascii="Calibri" w:hAnsi="Calibri" w:cs="Arial"/>
          <w:b/>
          <w:bCs/>
          <w:sz w:val="22"/>
          <w:szCs w:val="22"/>
        </w:rPr>
      </w:pPr>
      <w:proofErr w:type="spellStart"/>
      <w:r w:rsidRPr="00944758">
        <w:rPr>
          <w:rFonts w:ascii="Calibri" w:hAnsi="Calibri" w:cs="Arial"/>
          <w:b/>
          <w:sz w:val="22"/>
          <w:szCs w:val="22"/>
        </w:rPr>
        <w:t>Mobilierul</w:t>
      </w:r>
      <w:proofErr w:type="spellEnd"/>
      <w:r w:rsidRPr="00944758">
        <w:rPr>
          <w:rFonts w:ascii="Calibri" w:hAnsi="Calibri" w:cs="Arial"/>
          <w:b/>
          <w:sz w:val="22"/>
          <w:szCs w:val="22"/>
        </w:rPr>
        <w:t xml:space="preserve"> urban</w:t>
      </w:r>
      <w:r w:rsidRPr="00944758">
        <w:rPr>
          <w:rFonts w:ascii="Calibri" w:hAnsi="Calibri" w:cs="Arial"/>
          <w:sz w:val="22"/>
          <w:szCs w:val="22"/>
        </w:rPr>
        <w:t xml:space="preserve"> se </w:t>
      </w:r>
      <w:proofErr w:type="spellStart"/>
      <w:r w:rsidRPr="00944758">
        <w:rPr>
          <w:rFonts w:ascii="Calibri" w:hAnsi="Calibri" w:cs="Arial"/>
          <w:sz w:val="22"/>
          <w:szCs w:val="22"/>
        </w:rPr>
        <w:t>va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înscrie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în</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linia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generala</w:t>
      </w:r>
      <w:proofErr w:type="spellEnd"/>
      <w:r w:rsidRPr="00944758">
        <w:rPr>
          <w:rFonts w:ascii="Calibri" w:hAnsi="Calibri" w:cs="Arial"/>
          <w:sz w:val="22"/>
          <w:szCs w:val="22"/>
        </w:rPr>
        <w:t xml:space="preserve"> a </w:t>
      </w:r>
      <w:proofErr w:type="spellStart"/>
      <w:r w:rsidRPr="00944758">
        <w:rPr>
          <w:rFonts w:ascii="Calibri" w:hAnsi="Calibri" w:cs="Arial"/>
          <w:sz w:val="22"/>
          <w:szCs w:val="22"/>
        </w:rPr>
        <w:t>ansamblului</w:t>
      </w:r>
      <w:proofErr w:type="spellEnd"/>
      <w:r w:rsidRPr="00944758">
        <w:rPr>
          <w:rFonts w:ascii="Calibri" w:hAnsi="Calibri" w:cs="Arial"/>
          <w:sz w:val="22"/>
          <w:szCs w:val="22"/>
        </w:rPr>
        <w:t xml:space="preserve">; se </w:t>
      </w:r>
      <w:proofErr w:type="spellStart"/>
      <w:r w:rsidRPr="00944758">
        <w:rPr>
          <w:rFonts w:ascii="Calibri" w:hAnsi="Calibri" w:cs="Arial"/>
          <w:sz w:val="22"/>
          <w:szCs w:val="22"/>
        </w:rPr>
        <w:t>va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realiza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colectarea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selectivă</w:t>
      </w:r>
      <w:proofErr w:type="spellEnd"/>
      <w:r w:rsidRPr="00944758">
        <w:rPr>
          <w:rFonts w:ascii="Calibri" w:hAnsi="Calibri" w:cs="Arial"/>
          <w:sz w:val="22"/>
          <w:szCs w:val="22"/>
        </w:rPr>
        <w:t xml:space="preserve"> a </w:t>
      </w:r>
      <w:proofErr w:type="spellStart"/>
      <w:r w:rsidRPr="00944758">
        <w:rPr>
          <w:rFonts w:ascii="Calibri" w:hAnsi="Calibri" w:cs="Arial"/>
          <w:sz w:val="22"/>
          <w:szCs w:val="22"/>
        </w:rPr>
        <w:t>deşeurilor</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în</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vederea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reciclării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materialelor</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reutilizabile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Materialele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utilizate</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pentru</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mobilierul</w:t>
      </w:r>
      <w:proofErr w:type="spellEnd"/>
      <w:r w:rsidRPr="00944758">
        <w:rPr>
          <w:rFonts w:ascii="Calibri" w:hAnsi="Calibri" w:cs="Arial"/>
          <w:sz w:val="22"/>
          <w:szCs w:val="22"/>
        </w:rPr>
        <w:t xml:space="preserve"> urban se </w:t>
      </w:r>
      <w:proofErr w:type="spellStart"/>
      <w:r w:rsidRPr="00944758">
        <w:rPr>
          <w:rFonts w:ascii="Calibri" w:hAnsi="Calibri" w:cs="Arial"/>
          <w:sz w:val="22"/>
          <w:szCs w:val="22"/>
        </w:rPr>
        <w:t>vor</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regăsi</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în</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plastica</w:t>
      </w:r>
      <w:proofErr w:type="spellEnd"/>
      <w:r w:rsidRPr="00944758">
        <w:rPr>
          <w:rFonts w:ascii="Calibri" w:hAnsi="Calibri" w:cs="Arial"/>
          <w:sz w:val="22"/>
          <w:szCs w:val="22"/>
        </w:rPr>
        <w:t xml:space="preserve"> </w:t>
      </w:r>
      <w:proofErr w:type="spellStart"/>
      <w:r w:rsidRPr="00944758">
        <w:rPr>
          <w:rFonts w:ascii="Calibri" w:hAnsi="Calibri" w:cs="Arial"/>
          <w:sz w:val="22"/>
          <w:szCs w:val="22"/>
        </w:rPr>
        <w:t>arhitecturală</w:t>
      </w:r>
      <w:proofErr w:type="spellEnd"/>
      <w:r w:rsidRPr="00944758">
        <w:rPr>
          <w:rFonts w:ascii="Calibri" w:hAnsi="Calibri" w:cs="Arial"/>
          <w:sz w:val="22"/>
          <w:szCs w:val="22"/>
        </w:rPr>
        <w:t xml:space="preserve"> a </w:t>
      </w:r>
      <w:proofErr w:type="spellStart"/>
      <w:r w:rsidRPr="00944758">
        <w:rPr>
          <w:rFonts w:ascii="Calibri" w:hAnsi="Calibri" w:cs="Arial"/>
          <w:sz w:val="22"/>
          <w:szCs w:val="22"/>
        </w:rPr>
        <w:t>clădirii</w:t>
      </w:r>
      <w:proofErr w:type="spellEnd"/>
      <w:r w:rsidRPr="00944758">
        <w:rPr>
          <w:rFonts w:ascii="Calibri" w:hAnsi="Calibri" w:cs="Arial"/>
          <w:sz w:val="22"/>
          <w:szCs w:val="22"/>
        </w:rPr>
        <w:t xml:space="preserve">. </w:t>
      </w:r>
    </w:p>
    <w:p w14:paraId="67F3C36C" w14:textId="77777777" w:rsidR="00882728" w:rsidRPr="00944758" w:rsidRDefault="00882728" w:rsidP="00882728">
      <w:pPr>
        <w:pStyle w:val="Bodytext20"/>
        <w:shd w:val="clear" w:color="auto" w:fill="auto"/>
        <w:spacing w:after="0" w:line="240" w:lineRule="auto"/>
        <w:ind w:firstLine="0"/>
        <w:rPr>
          <w:rFonts w:ascii="Calibri" w:hAnsi="Calibri" w:cs="Arial"/>
          <w:sz w:val="22"/>
          <w:szCs w:val="22"/>
        </w:rPr>
      </w:pPr>
      <w:proofErr w:type="spellStart"/>
      <w:r w:rsidRPr="00944758">
        <w:rPr>
          <w:rFonts w:ascii="Calibri" w:hAnsi="Calibri" w:cs="Arial"/>
          <w:b/>
          <w:bCs/>
          <w:sz w:val="22"/>
          <w:szCs w:val="22"/>
        </w:rPr>
        <w:t>Alei</w:t>
      </w:r>
      <w:proofErr w:type="spellEnd"/>
      <w:r w:rsidRPr="00944758">
        <w:rPr>
          <w:rFonts w:ascii="Calibri" w:hAnsi="Calibri" w:cs="Arial"/>
          <w:b/>
          <w:bCs/>
          <w:sz w:val="22"/>
          <w:szCs w:val="22"/>
        </w:rPr>
        <w:t xml:space="preserve"> de </w:t>
      </w:r>
      <w:proofErr w:type="spellStart"/>
      <w:r w:rsidRPr="00944758">
        <w:rPr>
          <w:rFonts w:ascii="Calibri" w:hAnsi="Calibri" w:cs="Arial"/>
          <w:b/>
          <w:bCs/>
          <w:sz w:val="22"/>
          <w:szCs w:val="22"/>
        </w:rPr>
        <w:t>acces</w:t>
      </w:r>
      <w:proofErr w:type="spellEnd"/>
      <w:r w:rsidRPr="00944758">
        <w:rPr>
          <w:rFonts w:ascii="Calibri" w:hAnsi="Calibri" w:cs="Arial"/>
          <w:b/>
          <w:bCs/>
          <w:sz w:val="22"/>
          <w:szCs w:val="22"/>
        </w:rPr>
        <w:t xml:space="preserve"> </w:t>
      </w:r>
      <w:proofErr w:type="spellStart"/>
      <w:r w:rsidRPr="00944758">
        <w:rPr>
          <w:rFonts w:ascii="Calibri" w:hAnsi="Calibri" w:cs="Arial"/>
          <w:b/>
          <w:bCs/>
          <w:sz w:val="22"/>
          <w:szCs w:val="22"/>
        </w:rPr>
        <w:t>pietonale</w:t>
      </w:r>
      <w:proofErr w:type="spellEnd"/>
      <w:r w:rsidRPr="00944758">
        <w:rPr>
          <w:rFonts w:ascii="Calibri" w:hAnsi="Calibri" w:cs="Arial"/>
          <w:b/>
          <w:bCs/>
          <w:sz w:val="22"/>
          <w:szCs w:val="22"/>
        </w:rPr>
        <w:t xml:space="preserve">: </w:t>
      </w:r>
      <w:proofErr w:type="spellStart"/>
      <w:r w:rsidRPr="00944758">
        <w:rPr>
          <w:rFonts w:ascii="Calibri" w:hAnsi="Calibri" w:cs="Arial"/>
          <w:bCs/>
          <w:sz w:val="22"/>
          <w:szCs w:val="22"/>
        </w:rPr>
        <w:t>Trotuare</w:t>
      </w:r>
      <w:proofErr w:type="spellEnd"/>
      <w:r w:rsidRPr="00944758">
        <w:rPr>
          <w:rFonts w:ascii="Calibri" w:hAnsi="Calibri" w:cs="Arial"/>
          <w:bCs/>
          <w:sz w:val="22"/>
          <w:szCs w:val="22"/>
        </w:rPr>
        <w:t xml:space="preserve"> de garda </w:t>
      </w:r>
      <w:proofErr w:type="spellStart"/>
      <w:r w:rsidRPr="00944758">
        <w:rPr>
          <w:rFonts w:ascii="Calibri" w:hAnsi="Calibri" w:cs="Arial"/>
          <w:bCs/>
          <w:sz w:val="22"/>
          <w:szCs w:val="22"/>
        </w:rPr>
        <w:t>si</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alei</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pietonale</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vor</w:t>
      </w:r>
      <w:proofErr w:type="spellEnd"/>
      <w:r w:rsidRPr="00944758">
        <w:rPr>
          <w:rFonts w:ascii="Calibri" w:hAnsi="Calibri" w:cs="Arial"/>
          <w:bCs/>
          <w:sz w:val="22"/>
          <w:szCs w:val="22"/>
        </w:rPr>
        <w:t xml:space="preserve"> fi </w:t>
      </w:r>
      <w:proofErr w:type="spellStart"/>
      <w:r w:rsidRPr="00944758">
        <w:rPr>
          <w:rFonts w:ascii="Calibri" w:hAnsi="Calibri" w:cs="Arial"/>
          <w:bCs/>
          <w:sz w:val="22"/>
          <w:szCs w:val="22"/>
        </w:rPr>
        <w:t>amenajate</w:t>
      </w:r>
      <w:proofErr w:type="spellEnd"/>
      <w:r w:rsidRPr="00944758">
        <w:rPr>
          <w:rFonts w:ascii="Calibri" w:hAnsi="Calibri" w:cs="Arial"/>
          <w:bCs/>
          <w:sz w:val="22"/>
          <w:szCs w:val="22"/>
        </w:rPr>
        <w:t xml:space="preserve"> in </w:t>
      </w:r>
      <w:proofErr w:type="spellStart"/>
      <w:r w:rsidRPr="00944758">
        <w:rPr>
          <w:rFonts w:ascii="Calibri" w:hAnsi="Calibri" w:cs="Arial"/>
          <w:bCs/>
          <w:sz w:val="22"/>
          <w:szCs w:val="22"/>
        </w:rPr>
        <w:t>vecinatatea</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imediata</w:t>
      </w:r>
      <w:proofErr w:type="spellEnd"/>
      <w:r w:rsidRPr="00944758">
        <w:rPr>
          <w:rFonts w:ascii="Calibri" w:hAnsi="Calibri" w:cs="Arial"/>
          <w:bCs/>
          <w:sz w:val="22"/>
          <w:szCs w:val="22"/>
        </w:rPr>
        <w:t xml:space="preserve"> a </w:t>
      </w:r>
      <w:proofErr w:type="spellStart"/>
      <w:r w:rsidRPr="00944758">
        <w:rPr>
          <w:rFonts w:ascii="Calibri" w:hAnsi="Calibri" w:cs="Arial"/>
          <w:bCs/>
          <w:sz w:val="22"/>
          <w:szCs w:val="22"/>
        </w:rPr>
        <w:t>constructiei</w:t>
      </w:r>
      <w:proofErr w:type="spellEnd"/>
      <w:r w:rsidRPr="00944758">
        <w:rPr>
          <w:rFonts w:ascii="Calibri" w:hAnsi="Calibri" w:cs="Arial"/>
          <w:bCs/>
          <w:sz w:val="22"/>
          <w:szCs w:val="22"/>
        </w:rPr>
        <w:t xml:space="preserve">, cu </w:t>
      </w:r>
      <w:proofErr w:type="spellStart"/>
      <w:r w:rsidRPr="00944758">
        <w:rPr>
          <w:rFonts w:ascii="Calibri" w:hAnsi="Calibri" w:cs="Arial"/>
          <w:bCs/>
          <w:sz w:val="22"/>
          <w:szCs w:val="22"/>
        </w:rPr>
        <w:t>panta</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inspre</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exteriorul</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constructiei</w:t>
      </w:r>
      <w:proofErr w:type="spellEnd"/>
      <w:r w:rsidRPr="00944758">
        <w:rPr>
          <w:rFonts w:ascii="Calibri" w:hAnsi="Calibri" w:cs="Arial"/>
          <w:bCs/>
          <w:sz w:val="22"/>
          <w:szCs w:val="22"/>
        </w:rPr>
        <w:t xml:space="preserve">, </w:t>
      </w:r>
      <w:proofErr w:type="spellStart"/>
      <w:r w:rsidRPr="00944758">
        <w:rPr>
          <w:rFonts w:ascii="Calibri" w:hAnsi="Calibri" w:cs="Arial"/>
          <w:bCs/>
          <w:sz w:val="22"/>
          <w:szCs w:val="22"/>
        </w:rPr>
        <w:t>intre</w:t>
      </w:r>
      <w:proofErr w:type="spellEnd"/>
      <w:r w:rsidRPr="00944758">
        <w:rPr>
          <w:rFonts w:ascii="Calibri" w:hAnsi="Calibri" w:cs="Arial"/>
          <w:bCs/>
          <w:sz w:val="22"/>
          <w:szCs w:val="22"/>
        </w:rPr>
        <w:t xml:space="preserve"> 1,5 </w:t>
      </w:r>
      <w:proofErr w:type="spellStart"/>
      <w:r w:rsidRPr="00944758">
        <w:rPr>
          <w:rFonts w:ascii="Calibri" w:hAnsi="Calibri" w:cs="Arial"/>
          <w:bCs/>
          <w:sz w:val="22"/>
          <w:szCs w:val="22"/>
        </w:rPr>
        <w:t>si</w:t>
      </w:r>
      <w:proofErr w:type="spellEnd"/>
      <w:r w:rsidRPr="00944758">
        <w:rPr>
          <w:rFonts w:ascii="Calibri" w:hAnsi="Calibri" w:cs="Arial"/>
          <w:bCs/>
          <w:sz w:val="22"/>
          <w:szCs w:val="22"/>
        </w:rPr>
        <w:t xml:space="preserve"> 5% in </w:t>
      </w:r>
      <w:proofErr w:type="spellStart"/>
      <w:r w:rsidRPr="00944758">
        <w:rPr>
          <w:rFonts w:ascii="Calibri" w:hAnsi="Calibri" w:cs="Arial"/>
          <w:bCs/>
          <w:sz w:val="22"/>
          <w:szCs w:val="22"/>
        </w:rPr>
        <w:t>functie</w:t>
      </w:r>
      <w:proofErr w:type="spellEnd"/>
      <w:r w:rsidRPr="00944758">
        <w:rPr>
          <w:rFonts w:ascii="Calibri" w:hAnsi="Calibri" w:cs="Arial"/>
          <w:bCs/>
          <w:sz w:val="22"/>
          <w:szCs w:val="22"/>
        </w:rPr>
        <w:t xml:space="preserve"> de zona din </w:t>
      </w:r>
      <w:proofErr w:type="spellStart"/>
      <w:r w:rsidRPr="00944758">
        <w:rPr>
          <w:rFonts w:ascii="Calibri" w:hAnsi="Calibri" w:cs="Arial"/>
          <w:bCs/>
          <w:sz w:val="22"/>
          <w:szCs w:val="22"/>
        </w:rPr>
        <w:t>proiect</w:t>
      </w:r>
      <w:proofErr w:type="spellEnd"/>
      <w:r w:rsidRPr="00944758">
        <w:rPr>
          <w:rFonts w:ascii="Calibri" w:hAnsi="Calibri" w:cs="Arial"/>
          <w:bCs/>
          <w:sz w:val="22"/>
          <w:szCs w:val="22"/>
        </w:rPr>
        <w:t xml:space="preserve">. </w:t>
      </w:r>
    </w:p>
    <w:p w14:paraId="0D9CE446" w14:textId="77777777" w:rsidR="00882728" w:rsidRDefault="00882728" w:rsidP="00882728">
      <w:pPr>
        <w:tabs>
          <w:tab w:val="left" w:pos="680"/>
          <w:tab w:val="left" w:pos="782"/>
        </w:tabs>
        <w:jc w:val="both"/>
        <w:rPr>
          <w:rFonts w:cs="Arial"/>
        </w:rPr>
      </w:pPr>
    </w:p>
    <w:p w14:paraId="56EE0355" w14:textId="77777777" w:rsidR="00944758" w:rsidRPr="00944758" w:rsidRDefault="00944758" w:rsidP="00882728">
      <w:pPr>
        <w:tabs>
          <w:tab w:val="left" w:pos="680"/>
          <w:tab w:val="left" w:pos="782"/>
        </w:tabs>
        <w:jc w:val="both"/>
        <w:rPr>
          <w:rFonts w:cs="Arial"/>
        </w:rPr>
      </w:pPr>
      <w:r>
        <w:rPr>
          <w:rFonts w:cs="Arial"/>
          <w:noProof/>
        </w:rPr>
        <w:lastRenderedPageBreak/>
        <w:drawing>
          <wp:inline distT="0" distB="0" distL="0" distR="0" wp14:anchorId="22F40299" wp14:editId="061475A9">
            <wp:extent cx="5943600" cy="3343275"/>
            <wp:effectExtent l="19050" t="0" r="0" b="0"/>
            <wp:docPr id="4" name="Picture 3" descr="3b4b4346-fddb-438e-99e4-5ebe7e5492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4b4346-fddb-438e-99e4-5ebe7e5492c0.jpg"/>
                    <pic:cNvPicPr/>
                  </pic:nvPicPr>
                  <pic:blipFill>
                    <a:blip r:embed="rId6" cstate="print"/>
                    <a:stretch>
                      <a:fillRect/>
                    </a:stretch>
                  </pic:blipFill>
                  <pic:spPr>
                    <a:xfrm>
                      <a:off x="0" y="0"/>
                      <a:ext cx="5943600" cy="3343275"/>
                    </a:xfrm>
                    <a:prstGeom prst="rect">
                      <a:avLst/>
                    </a:prstGeom>
                  </pic:spPr>
                </pic:pic>
              </a:graphicData>
            </a:graphic>
          </wp:inline>
        </w:drawing>
      </w:r>
    </w:p>
    <w:p w14:paraId="0402ACAC" w14:textId="77777777" w:rsidR="00944758" w:rsidRDefault="00944758" w:rsidP="00882728">
      <w:pPr>
        <w:tabs>
          <w:tab w:val="left" w:pos="680"/>
          <w:tab w:val="left" w:pos="782"/>
        </w:tabs>
        <w:ind w:right="-66"/>
        <w:jc w:val="both"/>
        <w:rPr>
          <w:rFonts w:cs="Arial"/>
          <w:b/>
        </w:rPr>
      </w:pPr>
    </w:p>
    <w:p w14:paraId="75A6FF53" w14:textId="77777777" w:rsidR="00944758" w:rsidRDefault="00944758" w:rsidP="00882728">
      <w:pPr>
        <w:tabs>
          <w:tab w:val="left" w:pos="680"/>
          <w:tab w:val="left" w:pos="782"/>
        </w:tabs>
        <w:ind w:right="-66"/>
        <w:jc w:val="both"/>
        <w:rPr>
          <w:rFonts w:cs="Arial"/>
          <w:b/>
        </w:rPr>
      </w:pPr>
    </w:p>
    <w:p w14:paraId="229DFFE0" w14:textId="77777777" w:rsidR="00882728" w:rsidRPr="00944758" w:rsidRDefault="00882728" w:rsidP="00882728">
      <w:pPr>
        <w:tabs>
          <w:tab w:val="left" w:pos="680"/>
          <w:tab w:val="left" w:pos="782"/>
        </w:tabs>
        <w:ind w:right="-66"/>
        <w:jc w:val="both"/>
        <w:rPr>
          <w:rFonts w:cs="Arial"/>
          <w:b/>
        </w:rPr>
      </w:pPr>
      <w:r w:rsidRPr="00944758">
        <w:rPr>
          <w:rFonts w:cs="Arial"/>
          <w:b/>
        </w:rPr>
        <w:t xml:space="preserve">I.04. – </w:t>
      </w:r>
      <w:proofErr w:type="spellStart"/>
      <w:r w:rsidRPr="00944758">
        <w:rPr>
          <w:rFonts w:cs="Arial"/>
          <w:b/>
        </w:rPr>
        <w:t>Descriere</w:t>
      </w:r>
      <w:proofErr w:type="spellEnd"/>
      <w:r w:rsidRPr="00944758">
        <w:rPr>
          <w:rFonts w:cs="Arial"/>
          <w:b/>
        </w:rPr>
        <w:t xml:space="preserve"> </w:t>
      </w:r>
      <w:proofErr w:type="spellStart"/>
      <w:r w:rsidRPr="00944758">
        <w:rPr>
          <w:rFonts w:cs="Arial"/>
          <w:b/>
        </w:rPr>
        <w:t>functiuni</w:t>
      </w:r>
      <w:proofErr w:type="spellEnd"/>
    </w:p>
    <w:p w14:paraId="226DFD6F" w14:textId="77777777" w:rsidR="00882728" w:rsidRPr="00944758" w:rsidRDefault="00882728" w:rsidP="00882728">
      <w:pPr>
        <w:rPr>
          <w:rFonts w:cs="Arial"/>
          <w:b/>
          <w:i/>
        </w:rPr>
      </w:pPr>
      <w:r w:rsidRPr="00944758">
        <w:rPr>
          <w:rFonts w:cs="Arial"/>
          <w:b/>
          <w:i/>
        </w:rPr>
        <w:t xml:space="preserve">I.04.1. </w:t>
      </w:r>
      <w:proofErr w:type="spellStart"/>
      <w:r w:rsidRPr="00944758">
        <w:rPr>
          <w:rFonts w:cs="Arial"/>
          <w:b/>
          <w:i/>
        </w:rPr>
        <w:t>Accesul</w:t>
      </w:r>
      <w:proofErr w:type="spellEnd"/>
      <w:r w:rsidRPr="00944758">
        <w:rPr>
          <w:rFonts w:cs="Arial"/>
          <w:b/>
          <w:i/>
        </w:rPr>
        <w:t xml:space="preserve"> din exterior in </w:t>
      </w:r>
      <w:proofErr w:type="spellStart"/>
      <w:r w:rsidRPr="00944758">
        <w:rPr>
          <w:rFonts w:cs="Arial"/>
          <w:b/>
          <w:i/>
        </w:rPr>
        <w:t>cladire</w:t>
      </w:r>
      <w:proofErr w:type="spellEnd"/>
      <w:r w:rsidRPr="00944758">
        <w:rPr>
          <w:rFonts w:cs="Arial"/>
          <w:b/>
          <w:i/>
        </w:rPr>
        <w:t xml:space="preserve"> se face </w:t>
      </w:r>
      <w:proofErr w:type="spellStart"/>
      <w:r w:rsidRPr="00944758">
        <w:rPr>
          <w:rFonts w:cs="Arial"/>
          <w:b/>
          <w:i/>
        </w:rPr>
        <w:t>controlat</w:t>
      </w:r>
      <w:proofErr w:type="spellEnd"/>
      <w:r w:rsidRPr="00944758">
        <w:rPr>
          <w:rFonts w:cs="Arial"/>
          <w:b/>
          <w:i/>
        </w:rPr>
        <w:t xml:space="preserve"> pe </w:t>
      </w:r>
      <w:proofErr w:type="spellStart"/>
      <w:r w:rsidRPr="00944758">
        <w:rPr>
          <w:rFonts w:cs="Arial"/>
          <w:b/>
          <w:i/>
        </w:rPr>
        <w:t>toate</w:t>
      </w:r>
      <w:proofErr w:type="spellEnd"/>
      <w:r w:rsidRPr="00944758">
        <w:rPr>
          <w:rFonts w:cs="Arial"/>
          <w:b/>
          <w:i/>
        </w:rPr>
        <w:t xml:space="preserve"> </w:t>
      </w:r>
      <w:proofErr w:type="spellStart"/>
      <w:r w:rsidRPr="00944758">
        <w:rPr>
          <w:rFonts w:cs="Arial"/>
          <w:b/>
          <w:i/>
        </w:rPr>
        <w:t>laturile</w:t>
      </w:r>
      <w:proofErr w:type="spellEnd"/>
      <w:r w:rsidRPr="00944758">
        <w:rPr>
          <w:rFonts w:cs="Arial"/>
          <w:b/>
          <w:i/>
        </w:rPr>
        <w:t xml:space="preserve"> </w:t>
      </w:r>
      <w:proofErr w:type="spellStart"/>
      <w:r w:rsidRPr="00944758">
        <w:rPr>
          <w:rFonts w:cs="Arial"/>
          <w:b/>
          <w:i/>
        </w:rPr>
        <w:t>cladirii</w:t>
      </w:r>
      <w:proofErr w:type="spellEnd"/>
      <w:r w:rsidRPr="00944758">
        <w:rPr>
          <w:rFonts w:cs="Arial"/>
          <w:b/>
          <w:i/>
        </w:rPr>
        <w:t xml:space="preserve">, la </w:t>
      </w:r>
      <w:proofErr w:type="spellStart"/>
      <w:r w:rsidRPr="00944758">
        <w:rPr>
          <w:rFonts w:cs="Arial"/>
          <w:b/>
          <w:i/>
        </w:rPr>
        <w:t>nivelul</w:t>
      </w:r>
      <w:proofErr w:type="spellEnd"/>
      <w:r w:rsidRPr="00944758">
        <w:rPr>
          <w:rFonts w:cs="Arial"/>
          <w:b/>
          <w:i/>
        </w:rPr>
        <w:t xml:space="preserve"> </w:t>
      </w:r>
      <w:proofErr w:type="spellStart"/>
      <w:r w:rsidRPr="00944758">
        <w:rPr>
          <w:rFonts w:cs="Arial"/>
          <w:b/>
          <w:i/>
        </w:rPr>
        <w:t>parterului</w:t>
      </w:r>
      <w:proofErr w:type="spellEnd"/>
      <w:r w:rsidRPr="00944758">
        <w:rPr>
          <w:rFonts w:cs="Arial"/>
          <w:b/>
          <w:i/>
        </w:rPr>
        <w:t xml:space="preserve"> </w:t>
      </w:r>
      <w:proofErr w:type="spellStart"/>
      <w:r w:rsidRPr="00944758">
        <w:rPr>
          <w:rFonts w:cs="Arial"/>
          <w:b/>
          <w:i/>
        </w:rPr>
        <w:t>s</w:t>
      </w:r>
      <w:r w:rsidR="00944758">
        <w:rPr>
          <w:rFonts w:cs="Arial"/>
          <w:b/>
          <w:i/>
        </w:rPr>
        <w:t>i</w:t>
      </w:r>
      <w:proofErr w:type="spellEnd"/>
      <w:r w:rsidR="00944758">
        <w:rPr>
          <w:rFonts w:cs="Arial"/>
          <w:b/>
          <w:i/>
        </w:rPr>
        <w:t xml:space="preserve"> </w:t>
      </w:r>
      <w:proofErr w:type="spellStart"/>
      <w:r w:rsidR="00944758">
        <w:rPr>
          <w:rFonts w:cs="Arial"/>
          <w:b/>
          <w:i/>
        </w:rPr>
        <w:t>demisolului</w:t>
      </w:r>
      <w:proofErr w:type="spellEnd"/>
      <w:r w:rsidR="00944758">
        <w:rPr>
          <w:rFonts w:cs="Arial"/>
          <w:b/>
          <w:i/>
        </w:rPr>
        <w:t xml:space="preserve"> </w:t>
      </w:r>
      <w:proofErr w:type="spellStart"/>
      <w:r w:rsidR="00944758">
        <w:rPr>
          <w:rFonts w:cs="Arial"/>
          <w:b/>
          <w:i/>
        </w:rPr>
        <w:t>dupa</w:t>
      </w:r>
      <w:proofErr w:type="spellEnd"/>
      <w:r w:rsidR="00944758">
        <w:rPr>
          <w:rFonts w:cs="Arial"/>
          <w:b/>
          <w:i/>
        </w:rPr>
        <w:t xml:space="preserve"> cum </w:t>
      </w:r>
      <w:proofErr w:type="spellStart"/>
      <w:r w:rsidR="00944758">
        <w:rPr>
          <w:rFonts w:cs="Arial"/>
          <w:b/>
          <w:i/>
        </w:rPr>
        <w:t>urmeaza</w:t>
      </w:r>
      <w:proofErr w:type="spellEnd"/>
      <w:r w:rsidR="00944758">
        <w:rPr>
          <w:rFonts w:cs="Arial"/>
          <w:b/>
          <w:i/>
        </w:rPr>
        <w:t>:</w:t>
      </w:r>
    </w:p>
    <w:p w14:paraId="70A0429E" w14:textId="77777777" w:rsidR="00882728" w:rsidRPr="00944758" w:rsidRDefault="00882728" w:rsidP="00882728">
      <w:pPr>
        <w:jc w:val="both"/>
        <w:rPr>
          <w:rFonts w:cs="Arial"/>
          <w:b/>
          <w:i/>
        </w:rPr>
      </w:pPr>
      <w:proofErr w:type="spellStart"/>
      <w:r w:rsidRPr="00944758">
        <w:rPr>
          <w:rFonts w:cs="Arial"/>
          <w:b/>
          <w:i/>
        </w:rPr>
        <w:t>Acces</w:t>
      </w:r>
      <w:proofErr w:type="spellEnd"/>
      <w:r w:rsidRPr="00944758">
        <w:rPr>
          <w:rFonts w:cs="Arial"/>
          <w:b/>
          <w:i/>
        </w:rPr>
        <w:t xml:space="preserve"> public-</w:t>
      </w:r>
      <w:r w:rsidRPr="00944758">
        <w:rPr>
          <w:rFonts w:cs="Arial"/>
        </w:rPr>
        <w:t xml:space="preserve"> </w:t>
      </w:r>
      <w:proofErr w:type="spellStart"/>
      <w:r w:rsidRPr="00944758">
        <w:rPr>
          <w:rFonts w:cs="Arial"/>
        </w:rPr>
        <w:t>parter</w:t>
      </w:r>
      <w:proofErr w:type="spellEnd"/>
      <w:r w:rsidRPr="00944758">
        <w:rPr>
          <w:rFonts w:cs="Arial"/>
        </w:rPr>
        <w:t xml:space="preserve"> pe </w:t>
      </w:r>
      <w:proofErr w:type="spellStart"/>
      <w:r w:rsidRPr="00944758">
        <w:rPr>
          <w:rFonts w:cs="Arial"/>
        </w:rPr>
        <w:t>laturile</w:t>
      </w:r>
      <w:proofErr w:type="spellEnd"/>
      <w:r w:rsidRPr="00944758">
        <w:rPr>
          <w:rFonts w:cs="Arial"/>
        </w:rPr>
        <w:t xml:space="preserve"> </w:t>
      </w:r>
      <w:proofErr w:type="spellStart"/>
      <w:r w:rsidRPr="00944758">
        <w:rPr>
          <w:rFonts w:cs="Arial"/>
        </w:rPr>
        <w:t>est</w:t>
      </w:r>
      <w:proofErr w:type="spellEnd"/>
      <w:r w:rsidRPr="00944758">
        <w:rPr>
          <w:rFonts w:cs="Arial"/>
        </w:rPr>
        <w:t xml:space="preserve">, </w:t>
      </w:r>
      <w:proofErr w:type="spellStart"/>
      <w:r w:rsidRPr="00944758">
        <w:rPr>
          <w:rFonts w:cs="Arial"/>
        </w:rPr>
        <w:t>sud</w:t>
      </w:r>
      <w:proofErr w:type="spellEnd"/>
      <w:r w:rsidRPr="00944758">
        <w:rPr>
          <w:rFonts w:cs="Arial"/>
        </w:rPr>
        <w:t xml:space="preserve">, vest. </w:t>
      </w:r>
      <w:proofErr w:type="spellStart"/>
      <w:r w:rsidRPr="00944758">
        <w:rPr>
          <w:rFonts w:cs="Arial"/>
        </w:rPr>
        <w:t>Acces</w:t>
      </w:r>
      <w:proofErr w:type="spellEnd"/>
      <w:r w:rsidRPr="00944758">
        <w:rPr>
          <w:rFonts w:cs="Arial"/>
        </w:rPr>
        <w:t xml:space="preserve"> </w:t>
      </w:r>
      <w:proofErr w:type="spellStart"/>
      <w:r w:rsidRPr="00944758">
        <w:rPr>
          <w:rFonts w:cs="Arial"/>
        </w:rPr>
        <w:t>persoane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demisol</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w:t>
      </w:r>
      <w:proofErr w:type="spellStart"/>
      <w:r w:rsidRPr="00944758">
        <w:rPr>
          <w:rFonts w:cs="Arial"/>
        </w:rPr>
        <w:t>nord-estica</w:t>
      </w:r>
      <w:proofErr w:type="spellEnd"/>
      <w:r w:rsidRPr="00944758">
        <w:rPr>
          <w:rFonts w:cs="Arial"/>
        </w:rPr>
        <w:t xml:space="preserve">. </w:t>
      </w:r>
      <w:proofErr w:type="spellStart"/>
      <w:r w:rsidRPr="00944758">
        <w:rPr>
          <w:rFonts w:cs="Arial"/>
        </w:rPr>
        <w:t>Accesul</w:t>
      </w:r>
      <w:proofErr w:type="spellEnd"/>
      <w:r w:rsidRPr="00944758">
        <w:rPr>
          <w:rFonts w:cs="Arial"/>
        </w:rPr>
        <w:t xml:space="preserve"> </w:t>
      </w:r>
      <w:proofErr w:type="spellStart"/>
      <w:r w:rsidRPr="00944758">
        <w:rPr>
          <w:rFonts w:cs="Arial"/>
        </w:rPr>
        <w:t>va</w:t>
      </w:r>
      <w:proofErr w:type="spellEnd"/>
      <w:r w:rsidRPr="00944758">
        <w:rPr>
          <w:rFonts w:cs="Arial"/>
        </w:rPr>
        <w:t xml:space="preserve"> fi </w:t>
      </w:r>
      <w:proofErr w:type="spellStart"/>
      <w:r w:rsidRPr="00944758">
        <w:rPr>
          <w:rFonts w:cs="Arial"/>
        </w:rPr>
        <w:t>securizat</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prevazut</w:t>
      </w:r>
      <w:proofErr w:type="spellEnd"/>
      <w:r w:rsidRPr="00944758">
        <w:rPr>
          <w:rFonts w:cs="Arial"/>
        </w:rPr>
        <w:t xml:space="preserve"> cu </w:t>
      </w:r>
      <w:proofErr w:type="spellStart"/>
      <w:r w:rsidRPr="00944758">
        <w:rPr>
          <w:rFonts w:cs="Arial"/>
        </w:rPr>
        <w:t>turnicheti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porti</w:t>
      </w:r>
      <w:proofErr w:type="spellEnd"/>
      <w:r w:rsidRPr="00944758">
        <w:rPr>
          <w:rFonts w:cs="Arial"/>
        </w:rPr>
        <w:t xml:space="preserve"> de </w:t>
      </w:r>
      <w:proofErr w:type="spellStart"/>
      <w:r w:rsidRPr="00944758">
        <w:rPr>
          <w:rFonts w:cs="Arial"/>
        </w:rPr>
        <w:t>securitate</w:t>
      </w:r>
      <w:proofErr w:type="spellEnd"/>
      <w:r w:rsidRPr="00944758">
        <w:rPr>
          <w:rFonts w:cs="Arial"/>
        </w:rPr>
        <w:t xml:space="preserve">. </w:t>
      </w:r>
    </w:p>
    <w:p w14:paraId="4F28A98C" w14:textId="77777777" w:rsidR="00882728" w:rsidRPr="00944758" w:rsidRDefault="00882728" w:rsidP="00882728">
      <w:pPr>
        <w:jc w:val="both"/>
        <w:rPr>
          <w:rFonts w:cs="Arial"/>
          <w:b/>
          <w:i/>
        </w:rPr>
      </w:pPr>
      <w:proofErr w:type="spellStart"/>
      <w:r w:rsidRPr="00944758">
        <w:rPr>
          <w:rFonts w:cs="Arial"/>
          <w:b/>
          <w:i/>
        </w:rPr>
        <w:t>Acces</w:t>
      </w:r>
      <w:proofErr w:type="spellEnd"/>
      <w:r w:rsidRPr="00944758">
        <w:rPr>
          <w:rFonts w:cs="Arial"/>
          <w:b/>
          <w:i/>
        </w:rPr>
        <w:t xml:space="preserve"> VIP</w:t>
      </w:r>
      <w:r w:rsidRPr="00944758">
        <w:rPr>
          <w:rFonts w:cs="Arial"/>
        </w:rPr>
        <w:t xml:space="preserve">- </w:t>
      </w:r>
      <w:proofErr w:type="spellStart"/>
      <w:r w:rsidRPr="00944758">
        <w:rPr>
          <w:rFonts w:cs="Arial"/>
        </w:rPr>
        <w:t>parter</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de </w:t>
      </w:r>
      <w:proofErr w:type="spellStart"/>
      <w:r w:rsidRPr="00944758">
        <w:rPr>
          <w:rFonts w:cs="Arial"/>
        </w:rPr>
        <w:t>est</w:t>
      </w:r>
      <w:proofErr w:type="spellEnd"/>
      <w:r w:rsidRPr="00944758">
        <w:rPr>
          <w:rFonts w:cs="Arial"/>
        </w:rPr>
        <w:t xml:space="preserve">; </w:t>
      </w:r>
      <w:proofErr w:type="spellStart"/>
      <w:r w:rsidRPr="00944758">
        <w:rPr>
          <w:rFonts w:cs="Arial"/>
        </w:rPr>
        <w:t>demisol</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persoane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de est.</w:t>
      </w:r>
    </w:p>
    <w:p w14:paraId="65FD4D54" w14:textId="77777777" w:rsidR="00882728" w:rsidRPr="00944758" w:rsidRDefault="00882728" w:rsidP="00882728">
      <w:pPr>
        <w:jc w:val="both"/>
        <w:rPr>
          <w:rFonts w:cs="Arial"/>
          <w:b/>
          <w:i/>
        </w:rPr>
      </w:pPr>
      <w:proofErr w:type="spellStart"/>
      <w:r w:rsidRPr="00944758">
        <w:rPr>
          <w:rFonts w:cs="Arial"/>
          <w:b/>
          <w:i/>
        </w:rPr>
        <w:t>Acces</w:t>
      </w:r>
      <w:proofErr w:type="spellEnd"/>
      <w:r w:rsidRPr="00944758">
        <w:rPr>
          <w:rFonts w:cs="Arial"/>
          <w:b/>
          <w:i/>
        </w:rPr>
        <w:t xml:space="preserve"> </w:t>
      </w:r>
      <w:proofErr w:type="spellStart"/>
      <w:r w:rsidRPr="00944758">
        <w:rPr>
          <w:rFonts w:cs="Arial"/>
          <w:b/>
          <w:i/>
        </w:rPr>
        <w:t>sportivi</w:t>
      </w:r>
      <w:proofErr w:type="spellEnd"/>
      <w:r w:rsidRPr="00944758">
        <w:rPr>
          <w:rFonts w:cs="Arial"/>
        </w:rPr>
        <w:t xml:space="preserve">- </w:t>
      </w:r>
      <w:proofErr w:type="spellStart"/>
      <w:r w:rsidRPr="00944758">
        <w:rPr>
          <w:rFonts w:cs="Arial"/>
        </w:rPr>
        <w:t>demisol</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de vest; </w:t>
      </w:r>
    </w:p>
    <w:p w14:paraId="418C77D1" w14:textId="77777777" w:rsidR="00882728" w:rsidRPr="00944758" w:rsidRDefault="00882728" w:rsidP="00882728">
      <w:pPr>
        <w:jc w:val="both"/>
        <w:rPr>
          <w:rFonts w:cs="Arial"/>
          <w:b/>
          <w:i/>
        </w:rPr>
      </w:pPr>
      <w:proofErr w:type="spellStart"/>
      <w:r w:rsidRPr="00944758">
        <w:rPr>
          <w:rFonts w:cs="Arial"/>
          <w:b/>
          <w:i/>
        </w:rPr>
        <w:t>Acces</w:t>
      </w:r>
      <w:proofErr w:type="spellEnd"/>
      <w:r w:rsidRPr="00944758">
        <w:rPr>
          <w:rFonts w:cs="Arial"/>
          <w:b/>
          <w:i/>
        </w:rPr>
        <w:t xml:space="preserve"> presa</w:t>
      </w:r>
      <w:r w:rsidRPr="00944758">
        <w:rPr>
          <w:rFonts w:cs="Arial"/>
        </w:rPr>
        <w:t xml:space="preserve">- </w:t>
      </w:r>
      <w:proofErr w:type="spellStart"/>
      <w:r w:rsidRPr="00944758">
        <w:rPr>
          <w:rFonts w:cs="Arial"/>
        </w:rPr>
        <w:t>parter</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de </w:t>
      </w:r>
      <w:proofErr w:type="spellStart"/>
      <w:r w:rsidRPr="00944758">
        <w:rPr>
          <w:rFonts w:cs="Arial"/>
        </w:rPr>
        <w:t>est</w:t>
      </w:r>
      <w:proofErr w:type="spellEnd"/>
      <w:r w:rsidRPr="00944758">
        <w:rPr>
          <w:rFonts w:cs="Arial"/>
        </w:rPr>
        <w:t xml:space="preserve">; </w:t>
      </w:r>
    </w:p>
    <w:p w14:paraId="44DD60C5" w14:textId="77777777" w:rsidR="00882728" w:rsidRPr="00944758" w:rsidRDefault="00882728" w:rsidP="00882728">
      <w:pPr>
        <w:jc w:val="both"/>
        <w:rPr>
          <w:rFonts w:cs="Arial"/>
          <w:b/>
          <w:i/>
        </w:rPr>
      </w:pPr>
      <w:proofErr w:type="spellStart"/>
      <w:r w:rsidRPr="00944758">
        <w:rPr>
          <w:rFonts w:cs="Arial"/>
          <w:b/>
          <w:i/>
        </w:rPr>
        <w:t>Acces</w:t>
      </w:r>
      <w:proofErr w:type="spellEnd"/>
      <w:r w:rsidRPr="00944758">
        <w:rPr>
          <w:rFonts w:cs="Arial"/>
          <w:b/>
          <w:i/>
        </w:rPr>
        <w:t xml:space="preserve"> personal </w:t>
      </w:r>
      <w:proofErr w:type="spellStart"/>
      <w:r w:rsidRPr="00944758">
        <w:rPr>
          <w:rFonts w:cs="Arial"/>
          <w:b/>
          <w:i/>
        </w:rPr>
        <w:t>tehnic</w:t>
      </w:r>
      <w:proofErr w:type="spellEnd"/>
      <w:r w:rsidRPr="00944758">
        <w:rPr>
          <w:rFonts w:cs="Arial"/>
          <w:b/>
          <w:i/>
        </w:rPr>
        <w:t xml:space="preserve">, </w:t>
      </w:r>
      <w:proofErr w:type="spellStart"/>
      <w:r w:rsidRPr="00944758">
        <w:rPr>
          <w:rFonts w:cs="Arial"/>
          <w:b/>
          <w:i/>
        </w:rPr>
        <w:t>intretinere</w:t>
      </w:r>
      <w:proofErr w:type="spellEnd"/>
      <w:r w:rsidRPr="00944758">
        <w:rPr>
          <w:rFonts w:cs="Arial"/>
          <w:b/>
          <w:i/>
        </w:rPr>
        <w:t xml:space="preserve"> </w:t>
      </w:r>
      <w:r w:rsidRPr="00944758">
        <w:rPr>
          <w:rFonts w:cs="Arial"/>
        </w:rPr>
        <w:t xml:space="preserve">- </w:t>
      </w:r>
      <w:proofErr w:type="spellStart"/>
      <w:r w:rsidRPr="00944758">
        <w:rPr>
          <w:rFonts w:cs="Arial"/>
        </w:rPr>
        <w:t>demisol</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de vest.</w:t>
      </w:r>
    </w:p>
    <w:p w14:paraId="7BD64938" w14:textId="77777777" w:rsidR="00882728" w:rsidRPr="00944758" w:rsidRDefault="00882728" w:rsidP="00882728">
      <w:pPr>
        <w:jc w:val="both"/>
        <w:rPr>
          <w:rFonts w:cs="Arial"/>
          <w:b/>
          <w:i/>
        </w:rPr>
      </w:pPr>
      <w:proofErr w:type="spellStart"/>
      <w:r w:rsidRPr="00944758">
        <w:rPr>
          <w:rFonts w:cs="Arial"/>
          <w:b/>
          <w:i/>
        </w:rPr>
        <w:t>Evacuare</w:t>
      </w:r>
      <w:proofErr w:type="spellEnd"/>
      <w:r w:rsidRPr="00944758">
        <w:rPr>
          <w:rFonts w:cs="Arial"/>
          <w:b/>
          <w:i/>
        </w:rPr>
        <w:t xml:space="preserve"> </w:t>
      </w:r>
      <w:proofErr w:type="spellStart"/>
      <w:r w:rsidRPr="00944758">
        <w:rPr>
          <w:rFonts w:cs="Arial"/>
          <w:b/>
          <w:i/>
        </w:rPr>
        <w:t>deseuri</w:t>
      </w:r>
      <w:proofErr w:type="spellEnd"/>
      <w:r w:rsidRPr="00944758">
        <w:rPr>
          <w:rFonts w:cs="Arial"/>
        </w:rPr>
        <w:t xml:space="preserve">: </w:t>
      </w:r>
      <w:proofErr w:type="spellStart"/>
      <w:r w:rsidRPr="00944758">
        <w:rPr>
          <w:rFonts w:cs="Arial"/>
        </w:rPr>
        <w:t>latura</w:t>
      </w:r>
      <w:proofErr w:type="spellEnd"/>
      <w:r w:rsidRPr="00944758">
        <w:rPr>
          <w:rFonts w:cs="Arial"/>
        </w:rPr>
        <w:t xml:space="preserve"> </w:t>
      </w:r>
      <w:proofErr w:type="spellStart"/>
      <w:r w:rsidRPr="00944758">
        <w:rPr>
          <w:rFonts w:cs="Arial"/>
        </w:rPr>
        <w:t>nord-vestica</w:t>
      </w:r>
      <w:proofErr w:type="spellEnd"/>
      <w:r w:rsidRPr="00944758">
        <w:rPr>
          <w:rFonts w:cs="Arial"/>
        </w:rPr>
        <w:t>.</w:t>
      </w:r>
    </w:p>
    <w:p w14:paraId="66C3D982" w14:textId="77777777" w:rsidR="00882728" w:rsidRPr="00944758" w:rsidRDefault="00882728" w:rsidP="00882728">
      <w:pPr>
        <w:jc w:val="both"/>
        <w:rPr>
          <w:rFonts w:eastAsia="Lucida Sans Unicode" w:cs="Arial"/>
          <w:kern w:val="1"/>
        </w:rPr>
      </w:pPr>
      <w:proofErr w:type="spellStart"/>
      <w:r w:rsidRPr="00944758">
        <w:rPr>
          <w:rFonts w:cs="Arial"/>
          <w:b/>
          <w:i/>
        </w:rPr>
        <w:t>Accese</w:t>
      </w:r>
      <w:proofErr w:type="spellEnd"/>
      <w:r w:rsidRPr="00944758">
        <w:rPr>
          <w:rFonts w:cs="Arial"/>
          <w:b/>
          <w:i/>
        </w:rPr>
        <w:t xml:space="preserve"> </w:t>
      </w:r>
      <w:proofErr w:type="spellStart"/>
      <w:r w:rsidRPr="00944758">
        <w:rPr>
          <w:rFonts w:cs="Arial"/>
          <w:b/>
          <w:i/>
        </w:rPr>
        <w:t>tehnice</w:t>
      </w:r>
      <w:proofErr w:type="spellEnd"/>
      <w:r w:rsidRPr="00944758">
        <w:rPr>
          <w:rFonts w:cs="Arial"/>
        </w:rPr>
        <w:t xml:space="preserve">: </w:t>
      </w:r>
      <w:proofErr w:type="spellStart"/>
      <w:r w:rsidRPr="00944758">
        <w:rPr>
          <w:rFonts w:cs="Arial"/>
        </w:rPr>
        <w:t>demisol</w:t>
      </w:r>
      <w:proofErr w:type="spellEnd"/>
      <w:r w:rsidRPr="00944758">
        <w:rPr>
          <w:rFonts w:cs="Arial"/>
        </w:rPr>
        <w:t xml:space="preserve">, pe </w:t>
      </w:r>
      <w:proofErr w:type="spellStart"/>
      <w:r w:rsidRPr="00944758">
        <w:rPr>
          <w:rFonts w:cs="Arial"/>
        </w:rPr>
        <w:t>toate</w:t>
      </w:r>
      <w:proofErr w:type="spellEnd"/>
      <w:r w:rsidRPr="00944758">
        <w:rPr>
          <w:rFonts w:cs="Arial"/>
        </w:rPr>
        <w:t xml:space="preserve"> </w:t>
      </w:r>
      <w:proofErr w:type="spellStart"/>
      <w:r w:rsidRPr="00944758">
        <w:rPr>
          <w:rFonts w:cs="Arial"/>
        </w:rPr>
        <w:t>laturile</w:t>
      </w:r>
      <w:proofErr w:type="spellEnd"/>
      <w:r w:rsidRPr="00944758">
        <w:rPr>
          <w:rFonts w:cs="Arial"/>
        </w:rPr>
        <w:t xml:space="preserve"> </w:t>
      </w:r>
      <w:proofErr w:type="spellStart"/>
      <w:r w:rsidRPr="00944758">
        <w:rPr>
          <w:rFonts w:cs="Arial"/>
        </w:rPr>
        <w:t>cladirii</w:t>
      </w:r>
      <w:proofErr w:type="spellEnd"/>
      <w:r w:rsidRPr="00944758">
        <w:rPr>
          <w:rFonts w:cs="Arial"/>
        </w:rPr>
        <w:t>.</w:t>
      </w:r>
    </w:p>
    <w:p w14:paraId="027C4D49" w14:textId="254620B4" w:rsidR="00882728" w:rsidRDefault="00882728" w:rsidP="00944758">
      <w:pPr>
        <w:shd w:val="clear" w:color="auto" w:fill="FFFFFF"/>
        <w:suppressAutoHyphens/>
        <w:jc w:val="both"/>
        <w:rPr>
          <w:rFonts w:eastAsia="Lucida Sans Unicode" w:cs="Arial"/>
          <w:kern w:val="1"/>
        </w:rPr>
      </w:pPr>
      <w:proofErr w:type="spellStart"/>
      <w:r w:rsidRPr="00944758">
        <w:rPr>
          <w:rFonts w:eastAsia="Lucida Sans Unicode" w:cs="Arial"/>
          <w:kern w:val="1"/>
        </w:rPr>
        <w:t>Accesul</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marfa</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evacuarea</w:t>
      </w:r>
      <w:proofErr w:type="spellEnd"/>
      <w:r w:rsidRPr="00944758">
        <w:rPr>
          <w:rFonts w:eastAsia="Lucida Sans Unicode" w:cs="Arial"/>
          <w:kern w:val="1"/>
        </w:rPr>
        <w:t xml:space="preserve"> </w:t>
      </w:r>
      <w:proofErr w:type="spellStart"/>
      <w:r w:rsidRPr="00944758">
        <w:rPr>
          <w:rFonts w:eastAsia="Lucida Sans Unicode" w:cs="Arial"/>
          <w:kern w:val="1"/>
        </w:rPr>
        <w:t>deseurilor</w:t>
      </w:r>
      <w:proofErr w:type="spellEnd"/>
      <w:r w:rsidRPr="00944758">
        <w:rPr>
          <w:rFonts w:eastAsia="Lucida Sans Unicode" w:cs="Arial"/>
          <w:kern w:val="1"/>
        </w:rPr>
        <w:t xml:space="preserve">, se </w:t>
      </w:r>
      <w:proofErr w:type="spellStart"/>
      <w:r w:rsidRPr="00944758">
        <w:rPr>
          <w:rFonts w:eastAsia="Lucida Sans Unicode" w:cs="Arial"/>
          <w:kern w:val="1"/>
        </w:rPr>
        <w:t>va</w:t>
      </w:r>
      <w:proofErr w:type="spellEnd"/>
      <w:r w:rsidRPr="00944758">
        <w:rPr>
          <w:rFonts w:eastAsia="Lucida Sans Unicode" w:cs="Arial"/>
          <w:kern w:val="1"/>
        </w:rPr>
        <w:t xml:space="preserve"> face </w:t>
      </w:r>
      <w:proofErr w:type="spellStart"/>
      <w:r w:rsidRPr="00944758">
        <w:rPr>
          <w:rFonts w:eastAsia="Lucida Sans Unicode" w:cs="Arial"/>
          <w:kern w:val="1"/>
        </w:rPr>
        <w:t>inafara</w:t>
      </w:r>
      <w:proofErr w:type="spellEnd"/>
      <w:r w:rsidRPr="00944758">
        <w:rPr>
          <w:rFonts w:eastAsia="Lucida Sans Unicode" w:cs="Arial"/>
          <w:kern w:val="1"/>
        </w:rPr>
        <w:t xml:space="preserve"> </w:t>
      </w:r>
      <w:proofErr w:type="spellStart"/>
      <w:r w:rsidRPr="00944758">
        <w:rPr>
          <w:rFonts w:eastAsia="Lucida Sans Unicode" w:cs="Arial"/>
          <w:kern w:val="1"/>
        </w:rPr>
        <w:t>orelor</w:t>
      </w:r>
      <w:proofErr w:type="spellEnd"/>
      <w:r w:rsidRPr="00944758">
        <w:rPr>
          <w:rFonts w:eastAsia="Lucida Sans Unicode" w:cs="Arial"/>
          <w:kern w:val="1"/>
        </w:rPr>
        <w:t xml:space="preserve"> de </w:t>
      </w:r>
      <w:proofErr w:type="spellStart"/>
      <w:r w:rsidRPr="00944758">
        <w:rPr>
          <w:rFonts w:eastAsia="Lucida Sans Unicode" w:cs="Arial"/>
          <w:kern w:val="1"/>
        </w:rPr>
        <w:t>spectacol</w:t>
      </w:r>
      <w:proofErr w:type="spellEnd"/>
      <w:r w:rsidRPr="00944758">
        <w:rPr>
          <w:rFonts w:eastAsia="Lucida Sans Unicode" w:cs="Arial"/>
          <w:kern w:val="1"/>
        </w:rPr>
        <w:t xml:space="preserve"> </w:t>
      </w:r>
      <w:proofErr w:type="spellStart"/>
      <w:r w:rsidRPr="00944758">
        <w:rPr>
          <w:rFonts w:eastAsia="Lucida Sans Unicode" w:cs="Arial"/>
          <w:kern w:val="1"/>
        </w:rPr>
        <w:t>stabilite</w:t>
      </w:r>
      <w:proofErr w:type="spellEnd"/>
      <w:r w:rsidRPr="00944758">
        <w:rPr>
          <w:rFonts w:eastAsia="Lucida Sans Unicode" w:cs="Arial"/>
          <w:kern w:val="1"/>
        </w:rPr>
        <w:t xml:space="preserve"> </w:t>
      </w:r>
      <w:proofErr w:type="spellStart"/>
      <w:r w:rsidRPr="00944758">
        <w:rPr>
          <w:rFonts w:eastAsia="Lucida Sans Unicode" w:cs="Arial"/>
          <w:kern w:val="1"/>
        </w:rPr>
        <w:t>prin</w:t>
      </w:r>
      <w:proofErr w:type="spellEnd"/>
      <w:r w:rsidRPr="00944758">
        <w:rPr>
          <w:rFonts w:eastAsia="Lucida Sans Unicode" w:cs="Arial"/>
          <w:kern w:val="1"/>
        </w:rPr>
        <w:t xml:space="preserve"> </w:t>
      </w:r>
      <w:proofErr w:type="spellStart"/>
      <w:r w:rsidRPr="00944758">
        <w:rPr>
          <w:rFonts w:eastAsia="Lucida Sans Unicode" w:cs="Arial"/>
          <w:kern w:val="1"/>
        </w:rPr>
        <w:t>regulamentul</w:t>
      </w:r>
      <w:proofErr w:type="spellEnd"/>
      <w:r w:rsidRPr="00944758">
        <w:rPr>
          <w:rFonts w:eastAsia="Lucida Sans Unicode" w:cs="Arial"/>
          <w:kern w:val="1"/>
        </w:rPr>
        <w:t xml:space="preserve"> de </w:t>
      </w:r>
      <w:proofErr w:type="spellStart"/>
      <w:r w:rsidRPr="00944758">
        <w:rPr>
          <w:rFonts w:eastAsia="Lucida Sans Unicode" w:cs="Arial"/>
          <w:kern w:val="1"/>
        </w:rPr>
        <w:t>functionare</w:t>
      </w:r>
      <w:proofErr w:type="spellEnd"/>
      <w:r w:rsidRPr="00944758">
        <w:rPr>
          <w:rFonts w:eastAsia="Lucida Sans Unicode" w:cs="Arial"/>
          <w:kern w:val="1"/>
        </w:rPr>
        <w:t>.</w:t>
      </w:r>
    </w:p>
    <w:p w14:paraId="0E615C4E" w14:textId="481ED7AE" w:rsidR="006249F7" w:rsidRDefault="006249F7" w:rsidP="00944758">
      <w:pPr>
        <w:shd w:val="clear" w:color="auto" w:fill="FFFFFF"/>
        <w:suppressAutoHyphens/>
        <w:jc w:val="both"/>
        <w:rPr>
          <w:rFonts w:eastAsia="Lucida Sans Unicode" w:cs="Arial"/>
          <w:kern w:val="1"/>
        </w:rPr>
      </w:pPr>
    </w:p>
    <w:p w14:paraId="624502A7" w14:textId="30E5F565" w:rsidR="006249F7" w:rsidRDefault="006249F7" w:rsidP="00944758">
      <w:pPr>
        <w:shd w:val="clear" w:color="auto" w:fill="FFFFFF"/>
        <w:suppressAutoHyphens/>
        <w:jc w:val="both"/>
        <w:rPr>
          <w:rFonts w:eastAsia="Lucida Sans Unicode" w:cs="Arial"/>
          <w:kern w:val="1"/>
        </w:rPr>
      </w:pPr>
    </w:p>
    <w:p w14:paraId="0103EE8D" w14:textId="77777777" w:rsidR="00B30580" w:rsidRDefault="00B30580" w:rsidP="00944758">
      <w:pPr>
        <w:shd w:val="clear" w:color="auto" w:fill="FFFFFF"/>
        <w:suppressAutoHyphens/>
        <w:jc w:val="both"/>
        <w:rPr>
          <w:rFonts w:eastAsia="Lucida Sans Unicode" w:cs="Arial"/>
          <w:kern w:val="1"/>
        </w:rPr>
      </w:pPr>
    </w:p>
    <w:p w14:paraId="33DEAFF4" w14:textId="77777777" w:rsidR="006249F7" w:rsidRPr="00944758" w:rsidRDefault="006249F7" w:rsidP="00944758">
      <w:pPr>
        <w:shd w:val="clear" w:color="auto" w:fill="FFFFFF"/>
        <w:suppressAutoHyphens/>
        <w:jc w:val="both"/>
        <w:rPr>
          <w:rFonts w:cs="Arial"/>
          <w:b/>
        </w:rPr>
      </w:pPr>
    </w:p>
    <w:p w14:paraId="75ADA310" w14:textId="77777777" w:rsidR="00882728" w:rsidRPr="00944758" w:rsidRDefault="00882728" w:rsidP="00882728">
      <w:pPr>
        <w:rPr>
          <w:rFonts w:cs="Arial"/>
          <w:b/>
          <w:i/>
        </w:rPr>
      </w:pPr>
      <w:r w:rsidRPr="00944758">
        <w:rPr>
          <w:rFonts w:cs="Arial"/>
          <w:b/>
          <w:i/>
        </w:rPr>
        <w:lastRenderedPageBreak/>
        <w:t xml:space="preserve">I.04.2. </w:t>
      </w:r>
      <w:proofErr w:type="spellStart"/>
      <w:r w:rsidRPr="00944758">
        <w:rPr>
          <w:rFonts w:cs="Arial"/>
          <w:b/>
          <w:i/>
        </w:rPr>
        <w:t>Foyere</w:t>
      </w:r>
      <w:proofErr w:type="spellEnd"/>
    </w:p>
    <w:p w14:paraId="215589D6" w14:textId="77777777" w:rsidR="00882728" w:rsidRPr="00944758" w:rsidRDefault="00882728" w:rsidP="00882728">
      <w:pPr>
        <w:rPr>
          <w:rFonts w:cs="Arial"/>
        </w:rPr>
      </w:pPr>
      <w:r w:rsidRPr="00944758">
        <w:rPr>
          <w:rFonts w:cs="Arial"/>
          <w:b/>
          <w:i/>
        </w:rPr>
        <w:t>CORP C1</w:t>
      </w:r>
    </w:p>
    <w:p w14:paraId="6995AC3C" w14:textId="77777777" w:rsidR="00882728" w:rsidRPr="00944758" w:rsidRDefault="00882728" w:rsidP="00882728">
      <w:pPr>
        <w:jc w:val="both"/>
        <w:rPr>
          <w:rFonts w:cs="Arial"/>
        </w:rPr>
      </w:pPr>
      <w:r w:rsidRPr="00944758">
        <w:rPr>
          <w:rFonts w:cs="Arial"/>
        </w:rPr>
        <w:t xml:space="preserve">La </w:t>
      </w:r>
      <w:proofErr w:type="spellStart"/>
      <w:r w:rsidRPr="00944758">
        <w:rPr>
          <w:rFonts w:cs="Arial"/>
        </w:rPr>
        <w:t>nivelul</w:t>
      </w:r>
      <w:proofErr w:type="spellEnd"/>
      <w:r w:rsidRPr="00944758">
        <w:rPr>
          <w:rFonts w:cs="Arial"/>
        </w:rPr>
        <w:t xml:space="preserve"> </w:t>
      </w:r>
      <w:proofErr w:type="spellStart"/>
      <w:r w:rsidRPr="00944758">
        <w:rPr>
          <w:rFonts w:cs="Arial"/>
        </w:rPr>
        <w:t>parterului</w:t>
      </w:r>
      <w:proofErr w:type="spellEnd"/>
      <w:r w:rsidRPr="00944758">
        <w:rPr>
          <w:rFonts w:cs="Arial"/>
        </w:rPr>
        <w:t xml:space="preserve"> sunt </w:t>
      </w:r>
      <w:proofErr w:type="spellStart"/>
      <w:r w:rsidRPr="00944758">
        <w:rPr>
          <w:rFonts w:cs="Arial"/>
        </w:rPr>
        <w:t>prevazute</w:t>
      </w:r>
      <w:proofErr w:type="spellEnd"/>
      <w:r w:rsidRPr="00944758">
        <w:rPr>
          <w:rFonts w:cs="Arial"/>
        </w:rPr>
        <w:t xml:space="preserve"> </w:t>
      </w:r>
      <w:proofErr w:type="spellStart"/>
      <w:r w:rsidRPr="00944758">
        <w:rPr>
          <w:rFonts w:cs="Arial"/>
        </w:rPr>
        <w:t>foyere</w:t>
      </w:r>
      <w:proofErr w:type="spellEnd"/>
      <w:r w:rsidRPr="00944758">
        <w:rPr>
          <w:rFonts w:cs="Arial"/>
        </w:rPr>
        <w:t xml:space="preserve"> de </w:t>
      </w:r>
      <w:proofErr w:type="spellStart"/>
      <w:r w:rsidRPr="00944758">
        <w:rPr>
          <w:rFonts w:cs="Arial"/>
        </w:rPr>
        <w:t>acces</w:t>
      </w:r>
      <w:proofErr w:type="spellEnd"/>
      <w:r w:rsidRPr="00944758">
        <w:rPr>
          <w:rFonts w:cs="Arial"/>
        </w:rPr>
        <w:t xml:space="preserve"> separate </w:t>
      </w:r>
      <w:proofErr w:type="spellStart"/>
      <w:r w:rsidRPr="00944758">
        <w:rPr>
          <w:rFonts w:cs="Arial"/>
        </w:rPr>
        <w:t>pentru</w:t>
      </w:r>
      <w:proofErr w:type="spellEnd"/>
      <w:r w:rsidRPr="00944758">
        <w:rPr>
          <w:rFonts w:cs="Arial"/>
        </w:rPr>
        <w:t xml:space="preserve"> public, </w:t>
      </w:r>
      <w:proofErr w:type="spellStart"/>
      <w:r w:rsidRPr="00944758">
        <w:rPr>
          <w:rFonts w:cs="Arial"/>
        </w:rPr>
        <w:t>pentru</w:t>
      </w:r>
      <w:proofErr w:type="spellEnd"/>
      <w:r w:rsidRPr="00944758">
        <w:rPr>
          <w:rFonts w:cs="Arial"/>
        </w:rPr>
        <w:t xml:space="preserve"> VIP, </w:t>
      </w:r>
      <w:proofErr w:type="spellStart"/>
      <w:r w:rsidRPr="00944758">
        <w:rPr>
          <w:rFonts w:cs="Arial"/>
        </w:rPr>
        <w:t>pentru</w:t>
      </w:r>
      <w:proofErr w:type="spellEnd"/>
      <w:r w:rsidRPr="00944758">
        <w:rPr>
          <w:rFonts w:cs="Arial"/>
        </w:rPr>
        <w:t xml:space="preserve"> </w:t>
      </w:r>
      <w:proofErr w:type="spellStart"/>
      <w:r w:rsidRPr="00944758">
        <w:rPr>
          <w:rFonts w:cs="Arial"/>
        </w:rPr>
        <w:t>sportivi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presa. La </w:t>
      </w:r>
      <w:proofErr w:type="spellStart"/>
      <w:r w:rsidRPr="00944758">
        <w:rPr>
          <w:rFonts w:cs="Arial"/>
        </w:rPr>
        <w:t>nivelul</w:t>
      </w:r>
      <w:proofErr w:type="spellEnd"/>
      <w:r w:rsidRPr="00944758">
        <w:rPr>
          <w:rFonts w:cs="Arial"/>
        </w:rPr>
        <w:t xml:space="preserve"> </w:t>
      </w:r>
      <w:proofErr w:type="spellStart"/>
      <w:r w:rsidRPr="00944758">
        <w:rPr>
          <w:rFonts w:cs="Arial"/>
        </w:rPr>
        <w:t>demisolului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persoanele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sunt </w:t>
      </w:r>
      <w:proofErr w:type="spellStart"/>
      <w:r w:rsidRPr="00944758">
        <w:rPr>
          <w:rFonts w:cs="Arial"/>
        </w:rPr>
        <w:t>prevazute</w:t>
      </w:r>
      <w:proofErr w:type="spellEnd"/>
      <w:r w:rsidRPr="00944758">
        <w:rPr>
          <w:rFonts w:cs="Arial"/>
        </w:rPr>
        <w:t xml:space="preserve"> </w:t>
      </w:r>
      <w:proofErr w:type="spellStart"/>
      <w:r w:rsidRPr="00944758">
        <w:rPr>
          <w:rFonts w:cs="Arial"/>
        </w:rPr>
        <w:t>foyere</w:t>
      </w:r>
      <w:proofErr w:type="spellEnd"/>
      <w:r w:rsidRPr="00944758">
        <w:rPr>
          <w:rFonts w:cs="Arial"/>
        </w:rPr>
        <w:t xml:space="preserve"> separate de </w:t>
      </w:r>
      <w:proofErr w:type="spellStart"/>
      <w:r w:rsidRPr="00944758">
        <w:rPr>
          <w:rFonts w:cs="Arial"/>
        </w:rPr>
        <w:t>acces</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public, </w:t>
      </w:r>
      <w:proofErr w:type="spellStart"/>
      <w:r w:rsidRPr="00944758">
        <w:rPr>
          <w:rFonts w:cs="Arial"/>
        </w:rPr>
        <w:t>pentru</w:t>
      </w:r>
      <w:proofErr w:type="spellEnd"/>
      <w:r w:rsidRPr="00944758">
        <w:rPr>
          <w:rFonts w:cs="Arial"/>
        </w:rPr>
        <w:t xml:space="preserve"> VIP </w:t>
      </w:r>
      <w:proofErr w:type="spellStart"/>
      <w:r w:rsidRPr="00944758">
        <w:rPr>
          <w:rFonts w:cs="Arial"/>
        </w:rPr>
        <w:t>si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presa.</w:t>
      </w:r>
    </w:p>
    <w:p w14:paraId="2DFD5D4E" w14:textId="77777777" w:rsidR="00882728" w:rsidRPr="00944758" w:rsidRDefault="00882728" w:rsidP="00882728">
      <w:pPr>
        <w:jc w:val="both"/>
        <w:rPr>
          <w:rFonts w:cs="Arial"/>
        </w:rPr>
      </w:pPr>
      <w:proofErr w:type="spellStart"/>
      <w:r w:rsidRPr="00944758">
        <w:rPr>
          <w:rFonts w:cs="Arial"/>
        </w:rPr>
        <w:t>Accesul</w:t>
      </w:r>
      <w:proofErr w:type="spellEnd"/>
      <w:r w:rsidRPr="00944758">
        <w:rPr>
          <w:rFonts w:cs="Arial"/>
        </w:rPr>
        <w:t xml:space="preserve"> </w:t>
      </w:r>
      <w:proofErr w:type="spellStart"/>
      <w:r w:rsidRPr="00944758">
        <w:rPr>
          <w:rFonts w:cs="Arial"/>
        </w:rPr>
        <w:t>publicului</w:t>
      </w:r>
      <w:proofErr w:type="spellEnd"/>
      <w:r w:rsidRPr="00944758">
        <w:rPr>
          <w:rFonts w:cs="Arial"/>
        </w:rPr>
        <w:t xml:space="preserve"> </w:t>
      </w:r>
      <w:proofErr w:type="spellStart"/>
      <w:r w:rsidRPr="00944758">
        <w:rPr>
          <w:rFonts w:cs="Arial"/>
        </w:rPr>
        <w:t>inspre</w:t>
      </w:r>
      <w:proofErr w:type="spellEnd"/>
      <w:r w:rsidRPr="00944758">
        <w:rPr>
          <w:rFonts w:cs="Arial"/>
        </w:rPr>
        <w:t xml:space="preserve"> </w:t>
      </w:r>
      <w:proofErr w:type="spellStart"/>
      <w:r w:rsidRPr="00944758">
        <w:rPr>
          <w:rFonts w:cs="Arial"/>
        </w:rPr>
        <w:t>sala</w:t>
      </w:r>
      <w:proofErr w:type="spellEnd"/>
      <w:r w:rsidRPr="00944758">
        <w:rPr>
          <w:rFonts w:cs="Arial"/>
        </w:rPr>
        <w:t xml:space="preserve"> se </w:t>
      </w:r>
      <w:proofErr w:type="spellStart"/>
      <w:r w:rsidRPr="00944758">
        <w:rPr>
          <w:rFonts w:cs="Arial"/>
        </w:rPr>
        <w:t>realizeaza</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intermediul</w:t>
      </w:r>
      <w:proofErr w:type="spellEnd"/>
      <w:r w:rsidRPr="00944758">
        <w:rPr>
          <w:rFonts w:cs="Arial"/>
        </w:rPr>
        <w:t xml:space="preserve"> </w:t>
      </w:r>
      <w:proofErr w:type="spellStart"/>
      <w:r w:rsidRPr="00944758">
        <w:rPr>
          <w:rFonts w:cs="Arial"/>
        </w:rPr>
        <w:t>foyerelor</w:t>
      </w:r>
      <w:proofErr w:type="spellEnd"/>
      <w:r w:rsidRPr="00944758">
        <w:rPr>
          <w:rFonts w:cs="Arial"/>
        </w:rPr>
        <w:t xml:space="preserve"> </w:t>
      </w:r>
      <w:proofErr w:type="spellStart"/>
      <w:r w:rsidRPr="00944758">
        <w:rPr>
          <w:rFonts w:cs="Arial"/>
        </w:rPr>
        <w:t>prevazute</w:t>
      </w:r>
      <w:proofErr w:type="spellEnd"/>
      <w:r w:rsidRPr="00944758">
        <w:rPr>
          <w:rFonts w:cs="Arial"/>
        </w:rPr>
        <w:t xml:space="preserve"> la </w:t>
      </w:r>
      <w:proofErr w:type="spellStart"/>
      <w:r w:rsidRPr="00944758">
        <w:rPr>
          <w:rFonts w:cs="Arial"/>
        </w:rPr>
        <w:t>parter</w:t>
      </w:r>
      <w:proofErr w:type="spellEnd"/>
      <w:r w:rsidRPr="00944758">
        <w:rPr>
          <w:rFonts w:cs="Arial"/>
        </w:rPr>
        <w:t xml:space="preserve">, </w:t>
      </w:r>
      <w:proofErr w:type="spellStart"/>
      <w:r w:rsidRPr="00944758">
        <w:rPr>
          <w:rFonts w:cs="Arial"/>
        </w:rPr>
        <w:t>etajele</w:t>
      </w:r>
      <w:proofErr w:type="spellEnd"/>
      <w:r w:rsidRPr="00944758">
        <w:rPr>
          <w:rFonts w:cs="Arial"/>
        </w:rPr>
        <w:t xml:space="preserve"> 1 partial.  </w:t>
      </w:r>
      <w:proofErr w:type="spellStart"/>
      <w:r w:rsidRPr="00944758">
        <w:rPr>
          <w:rFonts w:cs="Arial"/>
        </w:rPr>
        <w:t>Pentru</w:t>
      </w:r>
      <w:proofErr w:type="spellEnd"/>
      <w:r w:rsidRPr="00944758">
        <w:rPr>
          <w:rFonts w:cs="Arial"/>
        </w:rPr>
        <w:t xml:space="preserve"> </w:t>
      </w:r>
      <w:proofErr w:type="spellStart"/>
      <w:r w:rsidRPr="00944758">
        <w:rPr>
          <w:rFonts w:cs="Arial"/>
        </w:rPr>
        <w:t>distributia</w:t>
      </w:r>
      <w:proofErr w:type="spellEnd"/>
      <w:r w:rsidRPr="00944758">
        <w:rPr>
          <w:rFonts w:cs="Arial"/>
        </w:rPr>
        <w:t xml:space="preserve"> pe </w:t>
      </w:r>
      <w:proofErr w:type="spellStart"/>
      <w:r w:rsidRPr="00944758">
        <w:rPr>
          <w:rFonts w:cs="Arial"/>
        </w:rPr>
        <w:t>verticala</w:t>
      </w:r>
      <w:proofErr w:type="spellEnd"/>
      <w:r w:rsidRPr="00944758">
        <w:rPr>
          <w:rFonts w:cs="Arial"/>
        </w:rPr>
        <w:t xml:space="preserve"> a </w:t>
      </w:r>
      <w:proofErr w:type="spellStart"/>
      <w:r w:rsidRPr="00944758">
        <w:rPr>
          <w:rFonts w:cs="Arial"/>
        </w:rPr>
        <w:t>publicului</w:t>
      </w:r>
      <w:proofErr w:type="spellEnd"/>
      <w:r w:rsidRPr="00944758">
        <w:rPr>
          <w:rFonts w:cs="Arial"/>
        </w:rPr>
        <w:t xml:space="preserve"> </w:t>
      </w:r>
      <w:proofErr w:type="spellStart"/>
      <w:r w:rsidRPr="00944758">
        <w:rPr>
          <w:rFonts w:cs="Arial"/>
        </w:rPr>
        <w:t>dinspre</w:t>
      </w:r>
      <w:proofErr w:type="spellEnd"/>
      <w:r w:rsidRPr="00944758">
        <w:rPr>
          <w:rFonts w:cs="Arial"/>
        </w:rPr>
        <w:t xml:space="preserve"> </w:t>
      </w:r>
      <w:proofErr w:type="spellStart"/>
      <w:r w:rsidRPr="00944758">
        <w:rPr>
          <w:rFonts w:cs="Arial"/>
        </w:rPr>
        <w:t>parter</w:t>
      </w:r>
      <w:proofErr w:type="spellEnd"/>
      <w:r w:rsidRPr="00944758">
        <w:rPr>
          <w:rFonts w:cs="Arial"/>
        </w:rPr>
        <w:t xml:space="preserve"> </w:t>
      </w:r>
      <w:proofErr w:type="spellStart"/>
      <w:r w:rsidRPr="00944758">
        <w:rPr>
          <w:rFonts w:cs="Arial"/>
        </w:rPr>
        <w:t>catre</w:t>
      </w:r>
      <w:proofErr w:type="spellEnd"/>
      <w:r w:rsidRPr="00944758">
        <w:rPr>
          <w:rFonts w:cs="Arial"/>
        </w:rPr>
        <w:t xml:space="preserve"> </w:t>
      </w:r>
      <w:proofErr w:type="spellStart"/>
      <w:r w:rsidRPr="00944758">
        <w:rPr>
          <w:rFonts w:cs="Arial"/>
        </w:rPr>
        <w:t>foyerele</w:t>
      </w:r>
      <w:proofErr w:type="spellEnd"/>
      <w:r w:rsidRPr="00944758">
        <w:rPr>
          <w:rFonts w:cs="Arial"/>
        </w:rPr>
        <w:t xml:space="preserve"> de la </w:t>
      </w:r>
      <w:proofErr w:type="spellStart"/>
      <w:r w:rsidRPr="00944758">
        <w:rPr>
          <w:rFonts w:cs="Arial"/>
        </w:rPr>
        <w:t>demisol</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etajul</w:t>
      </w:r>
      <w:proofErr w:type="spellEnd"/>
      <w:r w:rsidRPr="00944758">
        <w:rPr>
          <w:rFonts w:cs="Arial"/>
        </w:rPr>
        <w:t xml:space="preserve"> 1  sunt </w:t>
      </w:r>
      <w:proofErr w:type="spellStart"/>
      <w:r w:rsidRPr="00944758">
        <w:rPr>
          <w:rFonts w:cs="Arial"/>
        </w:rPr>
        <w:t>prevazute</w:t>
      </w:r>
      <w:proofErr w:type="spellEnd"/>
      <w:r w:rsidRPr="00944758">
        <w:rPr>
          <w:rFonts w:cs="Arial"/>
        </w:rPr>
        <w:t xml:space="preserve"> un </w:t>
      </w:r>
      <w:proofErr w:type="spellStart"/>
      <w:r w:rsidRPr="00944758">
        <w:rPr>
          <w:rFonts w:cs="Arial"/>
        </w:rPr>
        <w:t>numar</w:t>
      </w:r>
      <w:proofErr w:type="spellEnd"/>
      <w:r w:rsidRPr="00944758">
        <w:rPr>
          <w:rFonts w:cs="Arial"/>
        </w:rPr>
        <w:t xml:space="preserve"> de 4 </w:t>
      </w:r>
      <w:proofErr w:type="spellStart"/>
      <w:r w:rsidRPr="00944758">
        <w:rPr>
          <w:rFonts w:cs="Arial"/>
        </w:rPr>
        <w:t>ascensoare</w:t>
      </w:r>
      <w:proofErr w:type="spellEnd"/>
      <w:r w:rsidRPr="00944758">
        <w:rPr>
          <w:rFonts w:cs="Arial"/>
        </w:rPr>
        <w:t xml:space="preserve"> de cate 20 de </w:t>
      </w:r>
      <w:proofErr w:type="spellStart"/>
      <w:r w:rsidRPr="00944758">
        <w:rPr>
          <w:rFonts w:cs="Arial"/>
        </w:rPr>
        <w:t>persoane</w:t>
      </w:r>
      <w:proofErr w:type="spellEnd"/>
      <w:r w:rsidRPr="00944758">
        <w:rPr>
          <w:rFonts w:cs="Arial"/>
        </w:rPr>
        <w:t xml:space="preserve"> </w:t>
      </w:r>
      <w:proofErr w:type="spellStart"/>
      <w:r w:rsidRPr="00944758">
        <w:rPr>
          <w:rFonts w:cs="Arial"/>
        </w:rPr>
        <w:t>si</w:t>
      </w:r>
      <w:proofErr w:type="spellEnd"/>
      <w:r w:rsidRPr="00944758">
        <w:rPr>
          <w:rFonts w:cs="Arial"/>
        </w:rPr>
        <w:t xml:space="preserve"> 6 </w:t>
      </w:r>
      <w:proofErr w:type="spellStart"/>
      <w:r w:rsidRPr="00944758">
        <w:rPr>
          <w:rFonts w:cs="Arial"/>
        </w:rPr>
        <w:t>scari</w:t>
      </w:r>
      <w:proofErr w:type="spellEnd"/>
      <w:r w:rsidRPr="00944758">
        <w:rPr>
          <w:rFonts w:cs="Arial"/>
        </w:rPr>
        <w:t xml:space="preserve"> </w:t>
      </w:r>
      <w:proofErr w:type="spellStart"/>
      <w:r w:rsidRPr="00944758">
        <w:rPr>
          <w:rFonts w:cs="Arial"/>
        </w:rPr>
        <w:t>inchise</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cele</w:t>
      </w:r>
      <w:proofErr w:type="spellEnd"/>
      <w:r w:rsidRPr="00944758">
        <w:rPr>
          <w:rFonts w:cs="Arial"/>
        </w:rPr>
        <w:t xml:space="preserve"> 4 </w:t>
      </w:r>
      <w:proofErr w:type="spellStart"/>
      <w:r w:rsidRPr="00944758">
        <w:rPr>
          <w:rFonts w:cs="Arial"/>
        </w:rPr>
        <w:t>ascesoare</w:t>
      </w:r>
      <w:proofErr w:type="spellEnd"/>
      <w:r w:rsidRPr="00944758">
        <w:rPr>
          <w:rFonts w:cs="Arial"/>
        </w:rPr>
        <w:t xml:space="preserve"> sunt </w:t>
      </w:r>
      <w:proofErr w:type="spellStart"/>
      <w:r w:rsidRPr="00944758">
        <w:rPr>
          <w:rFonts w:cs="Arial"/>
        </w:rPr>
        <w:t>prevazute</w:t>
      </w:r>
      <w:proofErr w:type="spellEnd"/>
      <w:r w:rsidRPr="00944758">
        <w:rPr>
          <w:rFonts w:cs="Arial"/>
        </w:rPr>
        <w:t xml:space="preserve"> cu </w:t>
      </w:r>
      <w:proofErr w:type="spellStart"/>
      <w:r w:rsidRPr="00944758">
        <w:rPr>
          <w:rFonts w:cs="Arial"/>
        </w:rPr>
        <w:t>facilitati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deplasarea</w:t>
      </w:r>
      <w:proofErr w:type="spellEnd"/>
      <w:r w:rsidRPr="00944758">
        <w:rPr>
          <w:rFonts w:cs="Arial"/>
        </w:rPr>
        <w:t xml:space="preserve"> </w:t>
      </w:r>
      <w:proofErr w:type="spellStart"/>
      <w:r w:rsidRPr="00944758">
        <w:rPr>
          <w:rFonts w:cs="Arial"/>
        </w:rPr>
        <w:t>persoanelor</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w:t>
      </w:r>
    </w:p>
    <w:p w14:paraId="6BF13534" w14:textId="77777777" w:rsidR="00882728" w:rsidRPr="00944758" w:rsidRDefault="00882728" w:rsidP="00882728">
      <w:pPr>
        <w:jc w:val="both"/>
        <w:rPr>
          <w:rFonts w:cs="Arial"/>
        </w:rPr>
      </w:pPr>
      <w:proofErr w:type="spellStart"/>
      <w:r w:rsidRPr="00944758">
        <w:rPr>
          <w:rFonts w:cs="Arial"/>
        </w:rPr>
        <w:t>Foyerele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public sunt </w:t>
      </w:r>
      <w:proofErr w:type="spellStart"/>
      <w:r w:rsidRPr="00944758">
        <w:rPr>
          <w:rFonts w:cs="Arial"/>
        </w:rPr>
        <w:t>prevazute</w:t>
      </w:r>
      <w:proofErr w:type="spellEnd"/>
      <w:r w:rsidRPr="00944758">
        <w:rPr>
          <w:rFonts w:cs="Arial"/>
        </w:rPr>
        <w:t xml:space="preserve"> cu garderobe, </w:t>
      </w:r>
      <w:proofErr w:type="spellStart"/>
      <w:r w:rsidRPr="00944758">
        <w:rPr>
          <w:rFonts w:cs="Arial"/>
        </w:rPr>
        <w:t>grupuri</w:t>
      </w:r>
      <w:proofErr w:type="spellEnd"/>
      <w:r w:rsidRPr="00944758">
        <w:rPr>
          <w:rFonts w:cs="Arial"/>
        </w:rPr>
        <w:t xml:space="preserve"> </w:t>
      </w:r>
      <w:proofErr w:type="spellStart"/>
      <w:r w:rsidRPr="00944758">
        <w:rPr>
          <w:rFonts w:cs="Arial"/>
        </w:rPr>
        <w:t>sanitare</w:t>
      </w:r>
      <w:proofErr w:type="spellEnd"/>
      <w:r w:rsidRPr="00944758">
        <w:rPr>
          <w:rFonts w:cs="Arial"/>
        </w:rPr>
        <w:t xml:space="preserve"> separate pe </w:t>
      </w:r>
      <w:proofErr w:type="spellStart"/>
      <w:r w:rsidRPr="00944758">
        <w:rPr>
          <w:rFonts w:cs="Arial"/>
        </w:rPr>
        <w:t>sexe</w:t>
      </w:r>
      <w:proofErr w:type="spellEnd"/>
      <w:r w:rsidRPr="00944758">
        <w:rPr>
          <w:rFonts w:cs="Arial"/>
        </w:rPr>
        <w:t xml:space="preserve">, </w:t>
      </w:r>
      <w:proofErr w:type="spellStart"/>
      <w:r w:rsidRPr="00944758">
        <w:rPr>
          <w:rFonts w:cs="Arial"/>
        </w:rPr>
        <w:t>grupuri</w:t>
      </w:r>
      <w:proofErr w:type="spellEnd"/>
      <w:r w:rsidRPr="00944758">
        <w:rPr>
          <w:rFonts w:cs="Arial"/>
        </w:rPr>
        <w:t xml:space="preserve"> </w:t>
      </w:r>
      <w:proofErr w:type="spellStart"/>
      <w:r w:rsidRPr="00944758">
        <w:rPr>
          <w:rFonts w:cs="Arial"/>
        </w:rPr>
        <w:t>sanitare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persoanele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spatii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„mama </w:t>
      </w:r>
      <w:proofErr w:type="spellStart"/>
      <w:r w:rsidRPr="00944758">
        <w:rPr>
          <w:rFonts w:cs="Arial"/>
        </w:rPr>
        <w:t>si</w:t>
      </w:r>
      <w:proofErr w:type="spellEnd"/>
      <w:r w:rsidRPr="00944758">
        <w:rPr>
          <w:rFonts w:cs="Arial"/>
        </w:rPr>
        <w:t xml:space="preserve"> </w:t>
      </w:r>
      <w:proofErr w:type="spellStart"/>
      <w:r w:rsidRPr="00944758">
        <w:rPr>
          <w:rFonts w:cs="Arial"/>
        </w:rPr>
        <w:t>copilul</w:t>
      </w:r>
      <w:proofErr w:type="spellEnd"/>
      <w:r w:rsidRPr="00944758">
        <w:rPr>
          <w:rFonts w:cs="Arial"/>
        </w:rPr>
        <w:t xml:space="preserve">”, precum </w:t>
      </w:r>
      <w:proofErr w:type="spellStart"/>
      <w:r w:rsidRPr="00944758">
        <w:rPr>
          <w:rFonts w:cs="Arial"/>
        </w:rPr>
        <w:t>si</w:t>
      </w:r>
      <w:proofErr w:type="spellEnd"/>
      <w:r w:rsidRPr="00944758">
        <w:rPr>
          <w:rFonts w:cs="Arial"/>
        </w:rPr>
        <w:t xml:space="preserve"> </w:t>
      </w:r>
      <w:proofErr w:type="spellStart"/>
      <w:r w:rsidRPr="00944758">
        <w:rPr>
          <w:rFonts w:cs="Arial"/>
        </w:rPr>
        <w:t>mici</w:t>
      </w:r>
      <w:proofErr w:type="spellEnd"/>
      <w:r w:rsidRPr="00944758">
        <w:rPr>
          <w:rFonts w:cs="Arial"/>
        </w:rPr>
        <w:t xml:space="preserve"> </w:t>
      </w:r>
      <w:proofErr w:type="spellStart"/>
      <w:r w:rsidRPr="00944758">
        <w:rPr>
          <w:rFonts w:cs="Arial"/>
        </w:rPr>
        <w:t>spatii</w:t>
      </w:r>
      <w:proofErr w:type="spellEnd"/>
      <w:r w:rsidRPr="00944758">
        <w:rPr>
          <w:rFonts w:cs="Arial"/>
        </w:rPr>
        <w:t xml:space="preserve"> </w:t>
      </w:r>
      <w:proofErr w:type="spellStart"/>
      <w:r w:rsidRPr="00944758">
        <w:rPr>
          <w:rFonts w:cs="Arial"/>
        </w:rPr>
        <w:t>comerciale</w:t>
      </w:r>
      <w:proofErr w:type="spellEnd"/>
      <w:r w:rsidRPr="00944758">
        <w:rPr>
          <w:rFonts w:cs="Arial"/>
        </w:rPr>
        <w:t xml:space="preserve"> destinate </w:t>
      </w:r>
      <w:proofErr w:type="spellStart"/>
      <w:r w:rsidRPr="00944758">
        <w:rPr>
          <w:rFonts w:cs="Arial"/>
        </w:rPr>
        <w:t>vanzarii</w:t>
      </w:r>
      <w:proofErr w:type="spellEnd"/>
      <w:r w:rsidRPr="00944758">
        <w:rPr>
          <w:rFonts w:cs="Arial"/>
        </w:rPr>
        <w:t xml:space="preserve"> de </w:t>
      </w:r>
      <w:proofErr w:type="spellStart"/>
      <w:r w:rsidRPr="00944758">
        <w:rPr>
          <w:rFonts w:cs="Arial"/>
        </w:rPr>
        <w:t>produse</w:t>
      </w:r>
      <w:proofErr w:type="spellEnd"/>
      <w:r w:rsidRPr="00944758">
        <w:rPr>
          <w:rFonts w:cs="Arial"/>
        </w:rPr>
        <w:t xml:space="preserve"> </w:t>
      </w:r>
      <w:proofErr w:type="spellStart"/>
      <w:r w:rsidRPr="00944758">
        <w:rPr>
          <w:rFonts w:cs="Arial"/>
        </w:rPr>
        <w:t>specifice</w:t>
      </w:r>
      <w:proofErr w:type="spellEnd"/>
      <w:r w:rsidRPr="00944758">
        <w:rPr>
          <w:rFonts w:cs="Arial"/>
        </w:rPr>
        <w:t xml:space="preserve"> ( sportive). </w:t>
      </w:r>
    </w:p>
    <w:p w14:paraId="1F92EAC1" w14:textId="77777777" w:rsidR="00882728" w:rsidRPr="00944758" w:rsidRDefault="00882728" w:rsidP="00882728">
      <w:pPr>
        <w:jc w:val="both"/>
        <w:rPr>
          <w:rFonts w:cs="Arial"/>
        </w:rPr>
      </w:pPr>
      <w:r w:rsidRPr="00944758">
        <w:rPr>
          <w:rFonts w:cs="Arial"/>
        </w:rPr>
        <w:t xml:space="preserve">La </w:t>
      </w:r>
      <w:proofErr w:type="spellStart"/>
      <w:r w:rsidRPr="00944758">
        <w:rPr>
          <w:rFonts w:cs="Arial"/>
        </w:rPr>
        <w:t>fiecare</w:t>
      </w:r>
      <w:proofErr w:type="spellEnd"/>
      <w:r w:rsidRPr="00944758">
        <w:rPr>
          <w:rFonts w:cs="Arial"/>
        </w:rPr>
        <w:t xml:space="preserve"> </w:t>
      </w:r>
      <w:proofErr w:type="spellStart"/>
      <w:r w:rsidRPr="00944758">
        <w:rPr>
          <w:rFonts w:cs="Arial"/>
        </w:rPr>
        <w:t>nivel</w:t>
      </w:r>
      <w:proofErr w:type="spellEnd"/>
      <w:r w:rsidRPr="00944758">
        <w:rPr>
          <w:rFonts w:cs="Arial"/>
        </w:rPr>
        <w:t xml:space="preserve"> al </w:t>
      </w:r>
      <w:proofErr w:type="spellStart"/>
      <w:r w:rsidRPr="00944758">
        <w:rPr>
          <w:rFonts w:cs="Arial"/>
        </w:rPr>
        <w:t>foyerelor</w:t>
      </w:r>
      <w:proofErr w:type="spellEnd"/>
      <w:r w:rsidRPr="00944758">
        <w:rPr>
          <w:rFonts w:cs="Arial"/>
        </w:rPr>
        <w:t xml:space="preserve"> sunt </w:t>
      </w:r>
      <w:proofErr w:type="spellStart"/>
      <w:r w:rsidRPr="00944758">
        <w:rPr>
          <w:rFonts w:cs="Arial"/>
        </w:rPr>
        <w:t>prevazute</w:t>
      </w:r>
      <w:proofErr w:type="spellEnd"/>
      <w:r w:rsidRPr="00944758">
        <w:rPr>
          <w:rFonts w:cs="Arial"/>
        </w:rPr>
        <w:t xml:space="preserve"> </w:t>
      </w:r>
      <w:proofErr w:type="spellStart"/>
      <w:r w:rsidRPr="00944758">
        <w:rPr>
          <w:rFonts w:cs="Arial"/>
        </w:rPr>
        <w:t>puncte</w:t>
      </w:r>
      <w:proofErr w:type="spellEnd"/>
      <w:r w:rsidRPr="00944758">
        <w:rPr>
          <w:rFonts w:cs="Arial"/>
        </w:rPr>
        <w:t xml:space="preserve"> de </w:t>
      </w:r>
      <w:proofErr w:type="spellStart"/>
      <w:r w:rsidRPr="00944758">
        <w:rPr>
          <w:rFonts w:cs="Arial"/>
        </w:rPr>
        <w:t>vanzare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produse</w:t>
      </w:r>
      <w:proofErr w:type="spellEnd"/>
      <w:r w:rsidRPr="00944758">
        <w:rPr>
          <w:rFonts w:cs="Arial"/>
        </w:rPr>
        <w:t xml:space="preserve"> </w:t>
      </w:r>
      <w:proofErr w:type="spellStart"/>
      <w:r w:rsidRPr="00944758">
        <w:rPr>
          <w:rFonts w:cs="Arial"/>
        </w:rPr>
        <w:t>alimentare</w:t>
      </w:r>
      <w:proofErr w:type="spellEnd"/>
      <w:r w:rsidRPr="00944758">
        <w:rPr>
          <w:rFonts w:cs="Arial"/>
        </w:rPr>
        <w:t xml:space="preserve"> (</w:t>
      </w:r>
      <w:proofErr w:type="spellStart"/>
      <w:r w:rsidRPr="00944758">
        <w:rPr>
          <w:rFonts w:cs="Arial"/>
        </w:rPr>
        <w:t>bauturi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gustari</w:t>
      </w:r>
      <w:proofErr w:type="spellEnd"/>
      <w:r w:rsidRPr="00944758">
        <w:rPr>
          <w:rFonts w:cs="Arial"/>
        </w:rPr>
        <w:t xml:space="preserve">) destinate </w:t>
      </w:r>
      <w:proofErr w:type="spellStart"/>
      <w:r w:rsidRPr="00944758">
        <w:rPr>
          <w:rFonts w:cs="Arial"/>
        </w:rPr>
        <w:t>sa</w:t>
      </w:r>
      <w:proofErr w:type="spellEnd"/>
      <w:r w:rsidRPr="00944758">
        <w:rPr>
          <w:rFonts w:cs="Arial"/>
        </w:rPr>
        <w:t xml:space="preserve"> </w:t>
      </w:r>
      <w:proofErr w:type="spellStart"/>
      <w:r w:rsidRPr="00944758">
        <w:rPr>
          <w:rFonts w:cs="Arial"/>
        </w:rPr>
        <w:t>functioneze</w:t>
      </w:r>
      <w:proofErr w:type="spellEnd"/>
      <w:r w:rsidRPr="00944758">
        <w:rPr>
          <w:rFonts w:cs="Arial"/>
        </w:rPr>
        <w:t xml:space="preserve"> in </w:t>
      </w:r>
      <w:proofErr w:type="spellStart"/>
      <w:r w:rsidRPr="00944758">
        <w:rPr>
          <w:rFonts w:cs="Arial"/>
        </w:rPr>
        <w:t>cadrul</w:t>
      </w:r>
      <w:proofErr w:type="spellEnd"/>
      <w:r w:rsidRPr="00944758">
        <w:rPr>
          <w:rFonts w:cs="Arial"/>
        </w:rPr>
        <w:t xml:space="preserve"> </w:t>
      </w:r>
      <w:proofErr w:type="spellStart"/>
      <w:r w:rsidRPr="00944758">
        <w:rPr>
          <w:rFonts w:cs="Arial"/>
        </w:rPr>
        <w:t>pauzelor</w:t>
      </w:r>
      <w:proofErr w:type="spellEnd"/>
      <w:r w:rsidRPr="00944758">
        <w:rPr>
          <w:rFonts w:cs="Arial"/>
        </w:rPr>
        <w:t xml:space="preserve"> de </w:t>
      </w:r>
      <w:proofErr w:type="spellStart"/>
      <w:r w:rsidRPr="00944758">
        <w:rPr>
          <w:rFonts w:cs="Arial"/>
        </w:rPr>
        <w:t>dinaintea</w:t>
      </w:r>
      <w:proofErr w:type="spellEnd"/>
      <w:r w:rsidRPr="00944758">
        <w:rPr>
          <w:rFonts w:cs="Arial"/>
        </w:rPr>
        <w:t xml:space="preserve"> </w:t>
      </w:r>
      <w:proofErr w:type="spellStart"/>
      <w:r w:rsidRPr="00944758">
        <w:rPr>
          <w:rFonts w:cs="Arial"/>
        </w:rPr>
        <w:t>inceperii</w:t>
      </w:r>
      <w:proofErr w:type="spellEnd"/>
      <w:r w:rsidRPr="00944758">
        <w:rPr>
          <w:rFonts w:cs="Arial"/>
        </w:rPr>
        <w:t xml:space="preserve"> </w:t>
      </w:r>
      <w:proofErr w:type="spellStart"/>
      <w:r w:rsidRPr="00944758">
        <w:rPr>
          <w:rFonts w:cs="Arial"/>
        </w:rPr>
        <w:t>sau</w:t>
      </w:r>
      <w:proofErr w:type="spellEnd"/>
      <w:r w:rsidRPr="00944758">
        <w:rPr>
          <w:rFonts w:cs="Arial"/>
        </w:rPr>
        <w:t xml:space="preserve"> la </w:t>
      </w:r>
      <w:proofErr w:type="spellStart"/>
      <w:r w:rsidRPr="00944758">
        <w:rPr>
          <w:rFonts w:cs="Arial"/>
        </w:rPr>
        <w:t>terminarea</w:t>
      </w:r>
      <w:proofErr w:type="spellEnd"/>
      <w:r w:rsidRPr="00944758">
        <w:rPr>
          <w:rFonts w:cs="Arial"/>
        </w:rPr>
        <w:t xml:space="preserve"> </w:t>
      </w:r>
      <w:proofErr w:type="spellStart"/>
      <w:r w:rsidRPr="00944758">
        <w:rPr>
          <w:rFonts w:cs="Arial"/>
        </w:rPr>
        <w:t>evenimentelor</w:t>
      </w:r>
      <w:proofErr w:type="spellEnd"/>
      <w:r w:rsidRPr="00944758">
        <w:rPr>
          <w:rFonts w:cs="Arial"/>
        </w:rPr>
        <w:t xml:space="preserve">. </w:t>
      </w:r>
      <w:proofErr w:type="spellStart"/>
      <w:r w:rsidRPr="00944758">
        <w:rPr>
          <w:rFonts w:cs="Arial"/>
        </w:rPr>
        <w:t>Aceste</w:t>
      </w:r>
      <w:proofErr w:type="spellEnd"/>
      <w:r w:rsidRPr="00944758">
        <w:rPr>
          <w:rFonts w:cs="Arial"/>
        </w:rPr>
        <w:t xml:space="preserve"> </w:t>
      </w:r>
      <w:proofErr w:type="spellStart"/>
      <w:r w:rsidRPr="00944758">
        <w:rPr>
          <w:rFonts w:cs="Arial"/>
        </w:rPr>
        <w:t>puncte</w:t>
      </w:r>
      <w:proofErr w:type="spellEnd"/>
      <w:r w:rsidRPr="00944758">
        <w:rPr>
          <w:rFonts w:cs="Arial"/>
        </w:rPr>
        <w:t xml:space="preserve"> de </w:t>
      </w:r>
      <w:proofErr w:type="spellStart"/>
      <w:r w:rsidRPr="00944758">
        <w:rPr>
          <w:rFonts w:cs="Arial"/>
        </w:rPr>
        <w:t>vanzare</w:t>
      </w:r>
      <w:proofErr w:type="spellEnd"/>
      <w:r w:rsidRPr="00944758">
        <w:rPr>
          <w:rFonts w:cs="Arial"/>
        </w:rPr>
        <w:t xml:space="preserve"> sunt </w:t>
      </w:r>
      <w:proofErr w:type="spellStart"/>
      <w:r w:rsidRPr="00944758">
        <w:rPr>
          <w:rFonts w:cs="Arial"/>
        </w:rPr>
        <w:t>prevazute</w:t>
      </w:r>
      <w:proofErr w:type="spellEnd"/>
      <w:r w:rsidRPr="00944758">
        <w:rPr>
          <w:rFonts w:cs="Arial"/>
        </w:rPr>
        <w:t xml:space="preserve"> cu vitrine </w:t>
      </w:r>
      <w:proofErr w:type="spellStart"/>
      <w:r w:rsidRPr="00944758">
        <w:rPr>
          <w:rFonts w:cs="Arial"/>
        </w:rPr>
        <w:t>frigorifice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bauturi</w:t>
      </w:r>
      <w:proofErr w:type="spellEnd"/>
      <w:r w:rsidRPr="00944758">
        <w:rPr>
          <w:rFonts w:cs="Arial"/>
        </w:rPr>
        <w:t xml:space="preserve">, </w:t>
      </w:r>
      <w:proofErr w:type="spellStart"/>
      <w:r w:rsidRPr="00944758">
        <w:rPr>
          <w:rFonts w:cs="Arial"/>
        </w:rPr>
        <w:t>dozatoare</w:t>
      </w:r>
      <w:proofErr w:type="spellEnd"/>
      <w:r w:rsidRPr="00944758">
        <w:rPr>
          <w:rFonts w:cs="Arial"/>
        </w:rPr>
        <w:t xml:space="preserve"> de </w:t>
      </w:r>
      <w:proofErr w:type="spellStart"/>
      <w:r w:rsidRPr="00944758">
        <w:rPr>
          <w:rFonts w:cs="Arial"/>
        </w:rPr>
        <w:t>bauturi</w:t>
      </w:r>
      <w:proofErr w:type="spellEnd"/>
      <w:r w:rsidRPr="00944758">
        <w:rPr>
          <w:rFonts w:cs="Arial"/>
        </w:rPr>
        <w:t xml:space="preserve">, </w:t>
      </w:r>
      <w:proofErr w:type="spellStart"/>
      <w:r w:rsidRPr="00944758">
        <w:rPr>
          <w:rFonts w:cs="Arial"/>
        </w:rPr>
        <w:t>echipamente</w:t>
      </w:r>
      <w:proofErr w:type="spellEnd"/>
      <w:r w:rsidRPr="00944758">
        <w:rPr>
          <w:rFonts w:cs="Arial"/>
        </w:rPr>
        <w:t xml:space="preserve"> de </w:t>
      </w:r>
      <w:proofErr w:type="spellStart"/>
      <w:r w:rsidRPr="00944758">
        <w:rPr>
          <w:rFonts w:cs="Arial"/>
        </w:rPr>
        <w:t>producere</w:t>
      </w:r>
      <w:proofErr w:type="spellEnd"/>
      <w:r w:rsidRPr="00944758">
        <w:rPr>
          <w:rFonts w:cs="Arial"/>
        </w:rPr>
        <w:t xml:space="preserve"> de </w:t>
      </w:r>
      <w:proofErr w:type="spellStart"/>
      <w:r w:rsidRPr="00944758">
        <w:rPr>
          <w:rFonts w:cs="Arial"/>
        </w:rPr>
        <w:t>gustari</w:t>
      </w:r>
      <w:proofErr w:type="spellEnd"/>
      <w:r w:rsidRPr="00944758">
        <w:rPr>
          <w:rFonts w:cs="Arial"/>
        </w:rPr>
        <w:t xml:space="preserve"> tip „sandwich </w:t>
      </w:r>
      <w:proofErr w:type="spellStart"/>
      <w:r w:rsidRPr="00944758">
        <w:rPr>
          <w:rFonts w:cs="Arial"/>
        </w:rPr>
        <w:t>si</w:t>
      </w:r>
      <w:proofErr w:type="spellEnd"/>
      <w:r w:rsidRPr="00944758">
        <w:rPr>
          <w:rFonts w:cs="Arial"/>
        </w:rPr>
        <w:t xml:space="preserve"> hot dog”. Este </w:t>
      </w:r>
      <w:proofErr w:type="spellStart"/>
      <w:r w:rsidRPr="00944758">
        <w:rPr>
          <w:rFonts w:cs="Arial"/>
        </w:rPr>
        <w:t>prevazuta</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proiect</w:t>
      </w:r>
      <w:proofErr w:type="spellEnd"/>
      <w:r w:rsidRPr="00944758">
        <w:rPr>
          <w:rFonts w:cs="Arial"/>
        </w:rPr>
        <w:t xml:space="preserve"> </w:t>
      </w:r>
      <w:proofErr w:type="spellStart"/>
      <w:r w:rsidRPr="00944758">
        <w:rPr>
          <w:rFonts w:cs="Arial"/>
        </w:rPr>
        <w:t>racodarea</w:t>
      </w:r>
      <w:proofErr w:type="spellEnd"/>
      <w:r w:rsidRPr="00944758">
        <w:rPr>
          <w:rFonts w:cs="Arial"/>
        </w:rPr>
        <w:t xml:space="preserve"> la </w:t>
      </w:r>
      <w:proofErr w:type="spellStart"/>
      <w:r w:rsidRPr="00944758">
        <w:rPr>
          <w:rFonts w:cs="Arial"/>
        </w:rPr>
        <w:t>retelele</w:t>
      </w:r>
      <w:proofErr w:type="spellEnd"/>
      <w:r w:rsidRPr="00944758">
        <w:rPr>
          <w:rFonts w:cs="Arial"/>
        </w:rPr>
        <w:t xml:space="preserve"> de </w:t>
      </w:r>
      <w:proofErr w:type="spellStart"/>
      <w:r w:rsidRPr="00944758">
        <w:rPr>
          <w:rFonts w:cs="Arial"/>
        </w:rPr>
        <w:t>instalatii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echiparea</w:t>
      </w:r>
      <w:proofErr w:type="spellEnd"/>
      <w:r w:rsidRPr="00944758">
        <w:rPr>
          <w:rFonts w:cs="Arial"/>
        </w:rPr>
        <w:t xml:space="preserve"> </w:t>
      </w:r>
      <w:proofErr w:type="spellStart"/>
      <w:r w:rsidRPr="00944758">
        <w:rPr>
          <w:rFonts w:cs="Arial"/>
        </w:rPr>
        <w:t>acestor</w:t>
      </w:r>
      <w:proofErr w:type="spellEnd"/>
      <w:r w:rsidRPr="00944758">
        <w:rPr>
          <w:rFonts w:cs="Arial"/>
        </w:rPr>
        <w:t xml:space="preserve"> </w:t>
      </w:r>
      <w:proofErr w:type="spellStart"/>
      <w:r w:rsidRPr="00944758">
        <w:rPr>
          <w:rFonts w:cs="Arial"/>
        </w:rPr>
        <w:t>puncte</w:t>
      </w:r>
      <w:proofErr w:type="spellEnd"/>
      <w:r w:rsidRPr="00944758">
        <w:rPr>
          <w:rFonts w:cs="Arial"/>
        </w:rPr>
        <w:t xml:space="preserve"> de </w:t>
      </w:r>
      <w:proofErr w:type="spellStart"/>
      <w:r w:rsidRPr="00944758">
        <w:rPr>
          <w:rFonts w:cs="Arial"/>
        </w:rPr>
        <w:t>vanzare</w:t>
      </w:r>
      <w:proofErr w:type="spellEnd"/>
      <w:r w:rsidRPr="00944758">
        <w:rPr>
          <w:rFonts w:cs="Arial"/>
        </w:rPr>
        <w:t>.</w:t>
      </w:r>
    </w:p>
    <w:p w14:paraId="6244A017" w14:textId="77777777" w:rsidR="00882728" w:rsidRPr="00944758" w:rsidRDefault="00882728" w:rsidP="00882728">
      <w:pPr>
        <w:jc w:val="both"/>
        <w:rPr>
          <w:rFonts w:cs="Arial"/>
        </w:rPr>
      </w:pPr>
    </w:p>
    <w:p w14:paraId="7DBE721C" w14:textId="77777777" w:rsidR="00882728" w:rsidRPr="00944758" w:rsidRDefault="00882728" w:rsidP="00882728">
      <w:pPr>
        <w:jc w:val="both"/>
        <w:rPr>
          <w:rFonts w:cs="Arial"/>
        </w:rPr>
      </w:pPr>
      <w:proofErr w:type="spellStart"/>
      <w:r w:rsidRPr="00944758">
        <w:rPr>
          <w:rFonts w:cs="Arial"/>
        </w:rPr>
        <w:t>Pentru</w:t>
      </w:r>
      <w:proofErr w:type="spellEnd"/>
      <w:r w:rsidRPr="00944758">
        <w:rPr>
          <w:rFonts w:cs="Arial"/>
        </w:rPr>
        <w:t xml:space="preserve"> VIP sunt </w:t>
      </w:r>
      <w:proofErr w:type="spellStart"/>
      <w:r w:rsidRPr="00944758">
        <w:rPr>
          <w:rFonts w:cs="Arial"/>
        </w:rPr>
        <w:t>prevazute</w:t>
      </w:r>
      <w:proofErr w:type="spellEnd"/>
      <w:r w:rsidRPr="00944758">
        <w:rPr>
          <w:rFonts w:cs="Arial"/>
        </w:rPr>
        <w:t xml:space="preserve"> </w:t>
      </w:r>
      <w:proofErr w:type="spellStart"/>
      <w:r w:rsidRPr="00944758">
        <w:rPr>
          <w:rFonts w:cs="Arial"/>
        </w:rPr>
        <w:t>accese</w:t>
      </w:r>
      <w:proofErr w:type="spellEnd"/>
      <w:r w:rsidRPr="00944758">
        <w:rPr>
          <w:rFonts w:cs="Arial"/>
        </w:rPr>
        <w:t xml:space="preserve"> separate la </w:t>
      </w:r>
      <w:proofErr w:type="spellStart"/>
      <w:r w:rsidRPr="00944758">
        <w:rPr>
          <w:rFonts w:cs="Arial"/>
        </w:rPr>
        <w:t>nivelul</w:t>
      </w:r>
      <w:proofErr w:type="spellEnd"/>
      <w:r w:rsidRPr="00944758">
        <w:rPr>
          <w:rFonts w:cs="Arial"/>
        </w:rPr>
        <w:t xml:space="preserve"> </w:t>
      </w:r>
      <w:proofErr w:type="spellStart"/>
      <w:r w:rsidRPr="00944758">
        <w:rPr>
          <w:rFonts w:cs="Arial"/>
        </w:rPr>
        <w:t>parterului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persoanele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la </w:t>
      </w:r>
      <w:proofErr w:type="spellStart"/>
      <w:r w:rsidRPr="00944758">
        <w:rPr>
          <w:rFonts w:cs="Arial"/>
        </w:rPr>
        <w:t>demisol</w:t>
      </w:r>
      <w:proofErr w:type="spellEnd"/>
      <w:r w:rsidRPr="00944758">
        <w:rPr>
          <w:rFonts w:cs="Arial"/>
        </w:rPr>
        <w:t xml:space="preserve">. La </w:t>
      </w:r>
      <w:proofErr w:type="spellStart"/>
      <w:r w:rsidRPr="00944758">
        <w:rPr>
          <w:rFonts w:cs="Arial"/>
        </w:rPr>
        <w:t>parter</w:t>
      </w:r>
      <w:proofErr w:type="spellEnd"/>
      <w:r w:rsidRPr="00944758">
        <w:rPr>
          <w:rFonts w:cs="Arial"/>
        </w:rPr>
        <w:t xml:space="preserve"> </w:t>
      </w:r>
      <w:proofErr w:type="spellStart"/>
      <w:r w:rsidRPr="00944758">
        <w:rPr>
          <w:rFonts w:cs="Arial"/>
        </w:rPr>
        <w:t>este</w:t>
      </w:r>
      <w:proofErr w:type="spellEnd"/>
      <w:r w:rsidRPr="00944758">
        <w:rPr>
          <w:rFonts w:cs="Arial"/>
        </w:rPr>
        <w:t xml:space="preserve"> </w:t>
      </w:r>
      <w:proofErr w:type="spellStart"/>
      <w:r w:rsidRPr="00944758">
        <w:rPr>
          <w:rFonts w:cs="Arial"/>
        </w:rPr>
        <w:t>amplasat</w:t>
      </w:r>
      <w:proofErr w:type="spellEnd"/>
      <w:r w:rsidRPr="00944758">
        <w:rPr>
          <w:rFonts w:cs="Arial"/>
        </w:rPr>
        <w:t xml:space="preserve"> </w:t>
      </w:r>
      <w:proofErr w:type="spellStart"/>
      <w:r w:rsidRPr="00944758">
        <w:rPr>
          <w:rFonts w:cs="Arial"/>
        </w:rPr>
        <w:t>foyerul</w:t>
      </w:r>
      <w:proofErr w:type="spellEnd"/>
      <w:r w:rsidRPr="00944758">
        <w:rPr>
          <w:rFonts w:cs="Arial"/>
        </w:rPr>
        <w:t xml:space="preserve"> VIP, </w:t>
      </w:r>
      <w:proofErr w:type="spellStart"/>
      <w:r w:rsidRPr="00944758">
        <w:rPr>
          <w:rFonts w:cs="Arial"/>
        </w:rPr>
        <w:t>prevazut</w:t>
      </w:r>
      <w:proofErr w:type="spellEnd"/>
      <w:r w:rsidRPr="00944758">
        <w:rPr>
          <w:rFonts w:cs="Arial"/>
        </w:rPr>
        <w:t xml:space="preserve"> cu </w:t>
      </w:r>
      <w:proofErr w:type="spellStart"/>
      <w:r w:rsidRPr="00944758">
        <w:rPr>
          <w:rFonts w:cs="Arial"/>
        </w:rPr>
        <w:t>garderoba</w:t>
      </w:r>
      <w:proofErr w:type="spellEnd"/>
      <w:r w:rsidRPr="00944758">
        <w:rPr>
          <w:rFonts w:cs="Arial"/>
        </w:rPr>
        <w:t xml:space="preserve"> </w:t>
      </w:r>
      <w:proofErr w:type="spellStart"/>
      <w:r w:rsidRPr="00944758">
        <w:rPr>
          <w:rFonts w:cs="Arial"/>
        </w:rPr>
        <w:t>si</w:t>
      </w:r>
      <w:proofErr w:type="spellEnd"/>
      <w:r w:rsidRPr="00944758">
        <w:rPr>
          <w:rFonts w:cs="Arial"/>
        </w:rPr>
        <w:t xml:space="preserve"> cafeteria cu 10 </w:t>
      </w:r>
      <w:proofErr w:type="spellStart"/>
      <w:r w:rsidRPr="00944758">
        <w:rPr>
          <w:rFonts w:cs="Arial"/>
        </w:rPr>
        <w:t>locuri</w:t>
      </w:r>
      <w:proofErr w:type="spellEnd"/>
      <w:r w:rsidRPr="00944758">
        <w:rPr>
          <w:rFonts w:cs="Arial"/>
        </w:rPr>
        <w:t xml:space="preserve">.  De </w:t>
      </w:r>
      <w:proofErr w:type="spellStart"/>
      <w:r w:rsidRPr="00944758">
        <w:rPr>
          <w:rFonts w:cs="Arial"/>
        </w:rPr>
        <w:t>aici</w:t>
      </w:r>
      <w:proofErr w:type="spellEnd"/>
      <w:r w:rsidRPr="00944758">
        <w:rPr>
          <w:rFonts w:cs="Arial"/>
        </w:rPr>
        <w:t xml:space="preserve"> se </w:t>
      </w:r>
      <w:proofErr w:type="spellStart"/>
      <w:r w:rsidRPr="00944758">
        <w:rPr>
          <w:rFonts w:cs="Arial"/>
        </w:rPr>
        <w:t>ajunge</w:t>
      </w:r>
      <w:proofErr w:type="spellEnd"/>
      <w:r w:rsidRPr="00944758">
        <w:rPr>
          <w:rFonts w:cs="Arial"/>
        </w:rPr>
        <w:t xml:space="preserve"> la </w:t>
      </w:r>
      <w:proofErr w:type="spellStart"/>
      <w:r w:rsidRPr="00944758">
        <w:rPr>
          <w:rFonts w:cs="Arial"/>
        </w:rPr>
        <w:t>zonele</w:t>
      </w:r>
      <w:proofErr w:type="spellEnd"/>
      <w:r w:rsidRPr="00944758">
        <w:rPr>
          <w:rFonts w:cs="Arial"/>
        </w:rPr>
        <w:t xml:space="preserve"> VIP </w:t>
      </w:r>
      <w:proofErr w:type="spellStart"/>
      <w:r w:rsidRPr="00944758">
        <w:rPr>
          <w:rFonts w:cs="Arial"/>
        </w:rPr>
        <w:t>prin</w:t>
      </w:r>
      <w:proofErr w:type="spellEnd"/>
      <w:r w:rsidRPr="00944758">
        <w:rPr>
          <w:rFonts w:cs="Arial"/>
        </w:rPr>
        <w:t xml:space="preserve"> 2 </w:t>
      </w:r>
      <w:proofErr w:type="spellStart"/>
      <w:r w:rsidRPr="00944758">
        <w:rPr>
          <w:rFonts w:cs="Arial"/>
        </w:rPr>
        <w:t>ascensoare</w:t>
      </w:r>
      <w:proofErr w:type="spellEnd"/>
      <w:r w:rsidRPr="00944758">
        <w:rPr>
          <w:rFonts w:cs="Arial"/>
        </w:rPr>
        <w:t xml:space="preserve"> ( </w:t>
      </w:r>
      <w:proofErr w:type="spellStart"/>
      <w:r w:rsidRPr="00944758">
        <w:rPr>
          <w:rFonts w:cs="Arial"/>
        </w:rPr>
        <w:t>dintre</w:t>
      </w:r>
      <w:proofErr w:type="spellEnd"/>
      <w:r w:rsidRPr="00944758">
        <w:rPr>
          <w:rFonts w:cs="Arial"/>
        </w:rPr>
        <w:t xml:space="preserve"> care un ascensor </w:t>
      </w:r>
      <w:proofErr w:type="spellStart"/>
      <w:r w:rsidRPr="00944758">
        <w:rPr>
          <w:rFonts w:cs="Arial"/>
        </w:rPr>
        <w:t>pentru</w:t>
      </w:r>
      <w:proofErr w:type="spellEnd"/>
      <w:r w:rsidRPr="00944758">
        <w:rPr>
          <w:rFonts w:cs="Arial"/>
        </w:rPr>
        <w:t xml:space="preserve"> </w:t>
      </w:r>
      <w:proofErr w:type="spellStart"/>
      <w:r w:rsidRPr="00944758">
        <w:rPr>
          <w:rFonts w:cs="Arial"/>
        </w:rPr>
        <w:t>deplasarea</w:t>
      </w:r>
      <w:proofErr w:type="spellEnd"/>
      <w:r w:rsidRPr="00944758">
        <w:rPr>
          <w:rFonts w:cs="Arial"/>
        </w:rPr>
        <w:t xml:space="preserve"> </w:t>
      </w:r>
      <w:proofErr w:type="spellStart"/>
      <w:r w:rsidRPr="00944758">
        <w:rPr>
          <w:rFonts w:cs="Arial"/>
        </w:rPr>
        <w:t>persoanelor</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doua</w:t>
      </w:r>
      <w:proofErr w:type="spellEnd"/>
      <w:r w:rsidRPr="00944758">
        <w:rPr>
          <w:rFonts w:cs="Arial"/>
        </w:rPr>
        <w:t xml:space="preserve"> </w:t>
      </w:r>
      <w:proofErr w:type="spellStart"/>
      <w:r w:rsidRPr="00944758">
        <w:rPr>
          <w:rFonts w:cs="Arial"/>
        </w:rPr>
        <w:t>scari</w:t>
      </w:r>
      <w:proofErr w:type="spellEnd"/>
      <w:r w:rsidRPr="00944758">
        <w:rPr>
          <w:rFonts w:cs="Arial"/>
        </w:rPr>
        <w:t xml:space="preserve"> </w:t>
      </w:r>
      <w:proofErr w:type="spellStart"/>
      <w:r w:rsidRPr="00944758">
        <w:rPr>
          <w:rFonts w:cs="Arial"/>
        </w:rPr>
        <w:t>inchise</w:t>
      </w:r>
      <w:proofErr w:type="spellEnd"/>
      <w:r w:rsidRPr="00944758">
        <w:rPr>
          <w:rFonts w:cs="Arial"/>
        </w:rPr>
        <w:t>.</w:t>
      </w:r>
    </w:p>
    <w:p w14:paraId="0E2CA19F" w14:textId="77777777" w:rsidR="00882728" w:rsidRPr="00944758" w:rsidRDefault="00882728" w:rsidP="00882728">
      <w:pPr>
        <w:jc w:val="both"/>
        <w:rPr>
          <w:rFonts w:cs="Arial"/>
        </w:rPr>
      </w:pPr>
      <w:r w:rsidRPr="00944758">
        <w:rPr>
          <w:rFonts w:cs="Arial"/>
        </w:rPr>
        <w:t xml:space="preserve">Zona </w:t>
      </w:r>
      <w:proofErr w:type="spellStart"/>
      <w:r w:rsidRPr="00944758">
        <w:rPr>
          <w:rFonts w:cs="Arial"/>
        </w:rPr>
        <w:t>tribunelor</w:t>
      </w:r>
      <w:proofErr w:type="spellEnd"/>
      <w:r w:rsidRPr="00944758">
        <w:rPr>
          <w:rFonts w:cs="Arial"/>
        </w:rPr>
        <w:t xml:space="preserve"> VIP cu 100 de </w:t>
      </w:r>
      <w:proofErr w:type="spellStart"/>
      <w:r w:rsidRPr="00944758">
        <w:rPr>
          <w:rFonts w:cs="Arial"/>
        </w:rPr>
        <w:t>locuri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cele</w:t>
      </w:r>
      <w:proofErr w:type="spellEnd"/>
      <w:r w:rsidRPr="00944758">
        <w:rPr>
          <w:rFonts w:cs="Arial"/>
        </w:rPr>
        <w:t xml:space="preserve"> 8 </w:t>
      </w:r>
      <w:proofErr w:type="spellStart"/>
      <w:r w:rsidRPr="00944758">
        <w:rPr>
          <w:rFonts w:cs="Arial"/>
        </w:rPr>
        <w:t>loje</w:t>
      </w:r>
      <w:proofErr w:type="spellEnd"/>
      <w:r w:rsidRPr="00944758">
        <w:rPr>
          <w:rFonts w:cs="Arial"/>
        </w:rPr>
        <w:t xml:space="preserve"> VIP cu cate 10 </w:t>
      </w:r>
      <w:proofErr w:type="spellStart"/>
      <w:r w:rsidRPr="00944758">
        <w:rPr>
          <w:rFonts w:cs="Arial"/>
        </w:rPr>
        <w:t>locuri</w:t>
      </w:r>
      <w:proofErr w:type="spellEnd"/>
      <w:r w:rsidRPr="00944758">
        <w:rPr>
          <w:rFonts w:cs="Arial"/>
        </w:rPr>
        <w:t xml:space="preserve"> </w:t>
      </w:r>
      <w:proofErr w:type="spellStart"/>
      <w:r w:rsidRPr="00944758">
        <w:rPr>
          <w:rFonts w:cs="Arial"/>
        </w:rPr>
        <w:t>fiecare</w:t>
      </w:r>
      <w:proofErr w:type="spellEnd"/>
      <w:r w:rsidRPr="00944758">
        <w:rPr>
          <w:rFonts w:cs="Arial"/>
        </w:rPr>
        <w:t xml:space="preserve"> sunt </w:t>
      </w:r>
      <w:proofErr w:type="spellStart"/>
      <w:r w:rsidRPr="00944758">
        <w:rPr>
          <w:rFonts w:cs="Arial"/>
        </w:rPr>
        <w:t>amplasate</w:t>
      </w:r>
      <w:proofErr w:type="spellEnd"/>
      <w:r w:rsidRPr="00944758">
        <w:rPr>
          <w:rFonts w:cs="Arial"/>
        </w:rPr>
        <w:t xml:space="preserve"> la </w:t>
      </w:r>
      <w:proofErr w:type="spellStart"/>
      <w:r w:rsidRPr="00944758">
        <w:rPr>
          <w:rFonts w:cs="Arial"/>
        </w:rPr>
        <w:t>nivelul</w:t>
      </w:r>
      <w:proofErr w:type="spellEnd"/>
      <w:r w:rsidRPr="00944758">
        <w:rPr>
          <w:rFonts w:cs="Arial"/>
        </w:rPr>
        <w:t xml:space="preserve"> </w:t>
      </w:r>
      <w:proofErr w:type="spellStart"/>
      <w:r w:rsidRPr="00944758">
        <w:rPr>
          <w:rFonts w:cs="Arial"/>
        </w:rPr>
        <w:t>etajului</w:t>
      </w:r>
      <w:proofErr w:type="spellEnd"/>
      <w:r w:rsidRPr="00944758">
        <w:rPr>
          <w:rFonts w:cs="Arial"/>
        </w:rPr>
        <w:t xml:space="preserve"> 1 partial. </w:t>
      </w:r>
      <w:proofErr w:type="spellStart"/>
      <w:r w:rsidRPr="00944758">
        <w:rPr>
          <w:rFonts w:cs="Arial"/>
        </w:rPr>
        <w:t>Acestea</w:t>
      </w:r>
      <w:proofErr w:type="spellEnd"/>
      <w:r w:rsidRPr="00944758">
        <w:rPr>
          <w:rFonts w:cs="Arial"/>
        </w:rPr>
        <w:t xml:space="preserve"> sunt </w:t>
      </w:r>
      <w:proofErr w:type="spellStart"/>
      <w:r w:rsidRPr="00944758">
        <w:rPr>
          <w:rFonts w:cs="Arial"/>
        </w:rPr>
        <w:t>deservite</w:t>
      </w:r>
      <w:proofErr w:type="spellEnd"/>
      <w:r w:rsidRPr="00944758">
        <w:rPr>
          <w:rFonts w:cs="Arial"/>
        </w:rPr>
        <w:t xml:space="preserve"> de un foyer cu </w:t>
      </w:r>
      <w:proofErr w:type="spellStart"/>
      <w:r w:rsidRPr="00944758">
        <w:rPr>
          <w:rFonts w:cs="Arial"/>
        </w:rPr>
        <w:t>acces</w:t>
      </w:r>
      <w:proofErr w:type="spellEnd"/>
      <w:r w:rsidRPr="00944758">
        <w:rPr>
          <w:rFonts w:cs="Arial"/>
        </w:rPr>
        <w:t xml:space="preserve"> </w:t>
      </w:r>
      <w:proofErr w:type="spellStart"/>
      <w:r w:rsidRPr="00944758">
        <w:rPr>
          <w:rFonts w:cs="Arial"/>
        </w:rPr>
        <w:t>restrictionat</w:t>
      </w:r>
      <w:proofErr w:type="spellEnd"/>
      <w:r w:rsidRPr="00944758">
        <w:rPr>
          <w:rFonts w:cs="Arial"/>
        </w:rPr>
        <w:t xml:space="preserve">, </w:t>
      </w:r>
      <w:proofErr w:type="spellStart"/>
      <w:r w:rsidRPr="00944758">
        <w:rPr>
          <w:rFonts w:cs="Arial"/>
        </w:rPr>
        <w:t>prevazut</w:t>
      </w:r>
      <w:proofErr w:type="spellEnd"/>
      <w:r w:rsidRPr="00944758">
        <w:rPr>
          <w:rFonts w:cs="Arial"/>
        </w:rPr>
        <w:t xml:space="preserve"> cu zona de bar-</w:t>
      </w:r>
      <w:proofErr w:type="spellStart"/>
      <w:r w:rsidRPr="00944758">
        <w:rPr>
          <w:rFonts w:cs="Arial"/>
        </w:rPr>
        <w:t>alimentatie</w:t>
      </w:r>
      <w:proofErr w:type="spellEnd"/>
      <w:r w:rsidRPr="00944758">
        <w:rPr>
          <w:rFonts w:cs="Arial"/>
        </w:rPr>
        <w:t xml:space="preserve"> publica cu 20 </w:t>
      </w:r>
      <w:proofErr w:type="spellStart"/>
      <w:r w:rsidRPr="00944758">
        <w:rPr>
          <w:rFonts w:cs="Arial"/>
        </w:rPr>
        <w:t>locuri</w:t>
      </w:r>
      <w:proofErr w:type="spellEnd"/>
      <w:r w:rsidRPr="00944758">
        <w:rPr>
          <w:rFonts w:cs="Arial"/>
        </w:rPr>
        <w:t xml:space="preserve">. In foyer sunt </w:t>
      </w:r>
      <w:proofErr w:type="spellStart"/>
      <w:r w:rsidRPr="00944758">
        <w:rPr>
          <w:rFonts w:cs="Arial"/>
        </w:rPr>
        <w:t>prevazute</w:t>
      </w:r>
      <w:proofErr w:type="spellEnd"/>
      <w:r w:rsidRPr="00944758">
        <w:rPr>
          <w:rFonts w:cs="Arial"/>
        </w:rPr>
        <w:t xml:space="preserve"> </w:t>
      </w:r>
      <w:proofErr w:type="spellStart"/>
      <w:r w:rsidRPr="00944758">
        <w:rPr>
          <w:rFonts w:cs="Arial"/>
        </w:rPr>
        <w:t>grupuri</w:t>
      </w:r>
      <w:proofErr w:type="spellEnd"/>
      <w:r w:rsidRPr="00944758">
        <w:rPr>
          <w:rFonts w:cs="Arial"/>
        </w:rPr>
        <w:t xml:space="preserve"> </w:t>
      </w:r>
      <w:proofErr w:type="spellStart"/>
      <w:r w:rsidRPr="00944758">
        <w:rPr>
          <w:rFonts w:cs="Arial"/>
        </w:rPr>
        <w:t>sanitare</w:t>
      </w:r>
      <w:proofErr w:type="spellEnd"/>
      <w:r w:rsidRPr="00944758">
        <w:rPr>
          <w:rFonts w:cs="Arial"/>
        </w:rPr>
        <w:t xml:space="preserve"> separate pe </w:t>
      </w:r>
      <w:proofErr w:type="spellStart"/>
      <w:r w:rsidRPr="00944758">
        <w:rPr>
          <w:rFonts w:cs="Arial"/>
        </w:rPr>
        <w:t>sexe</w:t>
      </w:r>
      <w:proofErr w:type="spellEnd"/>
      <w:r w:rsidRPr="00944758">
        <w:rPr>
          <w:rFonts w:cs="Arial"/>
        </w:rPr>
        <w:t xml:space="preserve">, </w:t>
      </w:r>
      <w:proofErr w:type="spellStart"/>
      <w:r w:rsidRPr="00944758">
        <w:rPr>
          <w:rFonts w:cs="Arial"/>
        </w:rPr>
        <w:t>grupuri</w:t>
      </w:r>
      <w:proofErr w:type="spellEnd"/>
      <w:r w:rsidRPr="00944758">
        <w:rPr>
          <w:rFonts w:cs="Arial"/>
        </w:rPr>
        <w:t xml:space="preserve"> </w:t>
      </w:r>
      <w:proofErr w:type="spellStart"/>
      <w:r w:rsidRPr="00944758">
        <w:rPr>
          <w:rFonts w:cs="Arial"/>
        </w:rPr>
        <w:t>sanitare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persoanele</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spatii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„mama </w:t>
      </w:r>
      <w:proofErr w:type="spellStart"/>
      <w:r w:rsidRPr="00944758">
        <w:rPr>
          <w:rFonts w:cs="Arial"/>
        </w:rPr>
        <w:t>si</w:t>
      </w:r>
      <w:proofErr w:type="spellEnd"/>
      <w:r w:rsidRPr="00944758">
        <w:rPr>
          <w:rFonts w:cs="Arial"/>
        </w:rPr>
        <w:t xml:space="preserve"> </w:t>
      </w:r>
      <w:proofErr w:type="spellStart"/>
      <w:r w:rsidRPr="00944758">
        <w:rPr>
          <w:rFonts w:cs="Arial"/>
        </w:rPr>
        <w:t>copilul</w:t>
      </w:r>
      <w:proofErr w:type="spellEnd"/>
      <w:r w:rsidRPr="00944758">
        <w:rPr>
          <w:rFonts w:cs="Arial"/>
        </w:rPr>
        <w:t>”.</w:t>
      </w:r>
    </w:p>
    <w:p w14:paraId="61411791" w14:textId="77777777" w:rsidR="00882728" w:rsidRPr="00944758" w:rsidRDefault="00882728" w:rsidP="00882728">
      <w:pPr>
        <w:jc w:val="both"/>
        <w:rPr>
          <w:rFonts w:cs="Arial"/>
        </w:rPr>
      </w:pPr>
      <w:proofErr w:type="spellStart"/>
      <w:r w:rsidRPr="00944758">
        <w:rPr>
          <w:rFonts w:cs="Arial"/>
        </w:rPr>
        <w:t>Deservirea</w:t>
      </w:r>
      <w:proofErr w:type="spellEnd"/>
      <w:r w:rsidRPr="00944758">
        <w:rPr>
          <w:rFonts w:cs="Arial"/>
        </w:rPr>
        <w:t xml:space="preserve"> </w:t>
      </w:r>
      <w:proofErr w:type="spellStart"/>
      <w:r w:rsidRPr="00944758">
        <w:rPr>
          <w:rFonts w:cs="Arial"/>
        </w:rPr>
        <w:t>clientilor</w:t>
      </w:r>
      <w:proofErr w:type="spellEnd"/>
      <w:r w:rsidRPr="00944758">
        <w:rPr>
          <w:rFonts w:cs="Arial"/>
        </w:rPr>
        <w:t xml:space="preserve"> </w:t>
      </w:r>
      <w:proofErr w:type="spellStart"/>
      <w:r w:rsidRPr="00944758">
        <w:rPr>
          <w:rFonts w:cs="Arial"/>
        </w:rPr>
        <w:t>lojelor</w:t>
      </w:r>
      <w:proofErr w:type="spellEnd"/>
      <w:r w:rsidRPr="00944758">
        <w:rPr>
          <w:rFonts w:cs="Arial"/>
        </w:rPr>
        <w:t xml:space="preserve"> VIP cu preparate </w:t>
      </w:r>
      <w:proofErr w:type="spellStart"/>
      <w:r w:rsidRPr="00944758">
        <w:rPr>
          <w:rFonts w:cs="Arial"/>
        </w:rPr>
        <w:t>culinare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bauturi</w:t>
      </w:r>
      <w:proofErr w:type="spellEnd"/>
      <w:r w:rsidRPr="00944758">
        <w:rPr>
          <w:rFonts w:cs="Arial"/>
        </w:rPr>
        <w:t xml:space="preserve"> se face in </w:t>
      </w:r>
      <w:proofErr w:type="spellStart"/>
      <w:r w:rsidRPr="00944758">
        <w:rPr>
          <w:rFonts w:cs="Arial"/>
        </w:rPr>
        <w:t>loje</w:t>
      </w:r>
      <w:proofErr w:type="spellEnd"/>
      <w:r w:rsidRPr="00944758">
        <w:rPr>
          <w:rFonts w:cs="Arial"/>
        </w:rPr>
        <w:t xml:space="preserve">; in </w:t>
      </w:r>
      <w:proofErr w:type="spellStart"/>
      <w:r w:rsidRPr="00944758">
        <w:rPr>
          <w:rFonts w:cs="Arial"/>
        </w:rPr>
        <w:t>foyerul</w:t>
      </w:r>
      <w:proofErr w:type="spellEnd"/>
      <w:r w:rsidRPr="00944758">
        <w:rPr>
          <w:rFonts w:cs="Arial"/>
        </w:rPr>
        <w:t xml:space="preserve"> VIP sunt </w:t>
      </w:r>
      <w:proofErr w:type="spellStart"/>
      <w:r w:rsidRPr="00944758">
        <w:rPr>
          <w:rFonts w:cs="Arial"/>
        </w:rPr>
        <w:t>amplasate</w:t>
      </w:r>
      <w:proofErr w:type="spellEnd"/>
      <w:r w:rsidRPr="00944758">
        <w:rPr>
          <w:rFonts w:cs="Arial"/>
        </w:rPr>
        <w:t xml:space="preserve"> vitrine </w:t>
      </w:r>
      <w:proofErr w:type="spellStart"/>
      <w:r w:rsidRPr="00944758">
        <w:rPr>
          <w:rFonts w:cs="Arial"/>
        </w:rPr>
        <w:t>si</w:t>
      </w:r>
      <w:proofErr w:type="spellEnd"/>
      <w:r w:rsidRPr="00944758">
        <w:rPr>
          <w:rFonts w:cs="Arial"/>
        </w:rPr>
        <w:t xml:space="preserve"> mese de </w:t>
      </w:r>
      <w:proofErr w:type="spellStart"/>
      <w:r w:rsidRPr="00944758">
        <w:rPr>
          <w:rFonts w:cs="Arial"/>
        </w:rPr>
        <w:t>prezentare</w:t>
      </w:r>
      <w:proofErr w:type="spellEnd"/>
      <w:r w:rsidRPr="00944758">
        <w:rPr>
          <w:rFonts w:cs="Arial"/>
        </w:rPr>
        <w:t xml:space="preserve"> a </w:t>
      </w:r>
      <w:proofErr w:type="spellStart"/>
      <w:r w:rsidRPr="00944758">
        <w:rPr>
          <w:rFonts w:cs="Arial"/>
        </w:rPr>
        <w:t>produselor</w:t>
      </w:r>
      <w:proofErr w:type="spellEnd"/>
      <w:r w:rsidRPr="00944758">
        <w:rPr>
          <w:rFonts w:cs="Arial"/>
        </w:rPr>
        <w:t xml:space="preserve"> </w:t>
      </w:r>
      <w:proofErr w:type="spellStart"/>
      <w:r w:rsidRPr="00944758">
        <w:rPr>
          <w:rFonts w:cs="Arial"/>
        </w:rPr>
        <w:t>culinare</w:t>
      </w:r>
      <w:proofErr w:type="spellEnd"/>
      <w:r w:rsidRPr="00944758">
        <w:rPr>
          <w:rFonts w:cs="Arial"/>
        </w:rPr>
        <w:t xml:space="preserve">, mese cu </w:t>
      </w:r>
      <w:proofErr w:type="spellStart"/>
      <w:r w:rsidRPr="00944758">
        <w:rPr>
          <w:rFonts w:cs="Arial"/>
        </w:rPr>
        <w:t>scaune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fotolii</w:t>
      </w:r>
      <w:proofErr w:type="spellEnd"/>
      <w:r w:rsidRPr="00944758">
        <w:rPr>
          <w:rFonts w:cs="Arial"/>
        </w:rPr>
        <w:t xml:space="preserve"> de bar </w:t>
      </w:r>
      <w:proofErr w:type="spellStart"/>
      <w:r w:rsidRPr="00944758">
        <w:rPr>
          <w:rFonts w:cs="Arial"/>
        </w:rPr>
        <w:t>pentru</w:t>
      </w:r>
      <w:proofErr w:type="spellEnd"/>
      <w:r w:rsidRPr="00944758">
        <w:rPr>
          <w:rFonts w:cs="Arial"/>
        </w:rPr>
        <w:t xml:space="preserve"> un </w:t>
      </w:r>
      <w:proofErr w:type="spellStart"/>
      <w:r w:rsidRPr="00944758">
        <w:rPr>
          <w:rFonts w:cs="Arial"/>
        </w:rPr>
        <w:t>numar</w:t>
      </w:r>
      <w:proofErr w:type="spellEnd"/>
      <w:r w:rsidRPr="00944758">
        <w:rPr>
          <w:rFonts w:cs="Arial"/>
        </w:rPr>
        <w:t xml:space="preserve"> </w:t>
      </w:r>
      <w:proofErr w:type="spellStart"/>
      <w:r w:rsidRPr="00944758">
        <w:rPr>
          <w:rFonts w:cs="Arial"/>
        </w:rPr>
        <w:t>variabil</w:t>
      </w:r>
      <w:proofErr w:type="spellEnd"/>
      <w:r w:rsidRPr="00944758">
        <w:rPr>
          <w:rFonts w:cs="Arial"/>
        </w:rPr>
        <w:t xml:space="preserve"> de </w:t>
      </w:r>
      <w:proofErr w:type="spellStart"/>
      <w:r w:rsidRPr="00944758">
        <w:rPr>
          <w:rFonts w:cs="Arial"/>
        </w:rPr>
        <w:t>persoane</w:t>
      </w:r>
      <w:proofErr w:type="spellEnd"/>
      <w:r w:rsidRPr="00944758">
        <w:rPr>
          <w:rFonts w:cs="Arial"/>
        </w:rPr>
        <w:t>.</w:t>
      </w:r>
    </w:p>
    <w:p w14:paraId="480661E4" w14:textId="3D994A86" w:rsidR="006249F7" w:rsidRPr="00944758" w:rsidRDefault="00882728" w:rsidP="00882728">
      <w:pPr>
        <w:jc w:val="both"/>
        <w:rPr>
          <w:rFonts w:cs="Arial"/>
        </w:rPr>
      </w:pPr>
      <w:r w:rsidRPr="00944758">
        <w:rPr>
          <w:rFonts w:cs="Arial"/>
        </w:rPr>
        <w:t xml:space="preserve">Se </w:t>
      </w:r>
      <w:proofErr w:type="spellStart"/>
      <w:r w:rsidRPr="00944758">
        <w:rPr>
          <w:rFonts w:cs="Arial"/>
        </w:rPr>
        <w:t>propune</w:t>
      </w:r>
      <w:proofErr w:type="spellEnd"/>
      <w:r w:rsidRPr="00944758">
        <w:rPr>
          <w:rFonts w:cs="Arial"/>
        </w:rPr>
        <w:t xml:space="preserve"> o </w:t>
      </w:r>
      <w:proofErr w:type="spellStart"/>
      <w:r w:rsidRPr="00944758">
        <w:rPr>
          <w:rFonts w:cs="Arial"/>
        </w:rPr>
        <w:t>dotare</w:t>
      </w:r>
      <w:proofErr w:type="spellEnd"/>
      <w:r w:rsidRPr="00944758">
        <w:rPr>
          <w:rFonts w:cs="Arial"/>
        </w:rPr>
        <w:t xml:space="preserve"> standard a </w:t>
      </w:r>
      <w:proofErr w:type="spellStart"/>
      <w:r w:rsidRPr="00944758">
        <w:rPr>
          <w:rFonts w:cs="Arial"/>
        </w:rPr>
        <w:t>lojelor</w:t>
      </w:r>
      <w:proofErr w:type="spellEnd"/>
      <w:r w:rsidRPr="00944758">
        <w:rPr>
          <w:rFonts w:cs="Arial"/>
        </w:rPr>
        <w:t xml:space="preserve"> VIP, cu </w:t>
      </w:r>
      <w:proofErr w:type="spellStart"/>
      <w:r w:rsidRPr="00944758">
        <w:rPr>
          <w:rFonts w:cs="Arial"/>
        </w:rPr>
        <w:t>fotolii</w:t>
      </w:r>
      <w:proofErr w:type="spellEnd"/>
      <w:r w:rsidRPr="00944758">
        <w:rPr>
          <w:rFonts w:cs="Arial"/>
        </w:rPr>
        <w:t xml:space="preserve"> de lux, masa cu </w:t>
      </w:r>
      <w:proofErr w:type="spellStart"/>
      <w:r w:rsidRPr="00944758">
        <w:rPr>
          <w:rFonts w:cs="Arial"/>
        </w:rPr>
        <w:t>scaune</w:t>
      </w:r>
      <w:proofErr w:type="spellEnd"/>
      <w:r w:rsidRPr="00944758">
        <w:rPr>
          <w:rFonts w:cs="Arial"/>
        </w:rPr>
        <w:t xml:space="preserve">. </w:t>
      </w:r>
      <w:proofErr w:type="spellStart"/>
      <w:r w:rsidRPr="00944758">
        <w:rPr>
          <w:rFonts w:cs="Arial"/>
        </w:rPr>
        <w:t>Spatii</w:t>
      </w:r>
      <w:proofErr w:type="spellEnd"/>
      <w:r w:rsidRPr="00944758">
        <w:rPr>
          <w:rFonts w:cs="Arial"/>
        </w:rPr>
        <w:t xml:space="preserve"> de </w:t>
      </w:r>
      <w:proofErr w:type="spellStart"/>
      <w:r w:rsidRPr="00944758">
        <w:rPr>
          <w:rFonts w:cs="Arial"/>
        </w:rPr>
        <w:t>depozitare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grup</w:t>
      </w:r>
      <w:proofErr w:type="spellEnd"/>
      <w:r w:rsidRPr="00944758">
        <w:rPr>
          <w:rFonts w:cs="Arial"/>
        </w:rPr>
        <w:t xml:space="preserve"> </w:t>
      </w:r>
      <w:proofErr w:type="spellStart"/>
      <w:r w:rsidRPr="00944758">
        <w:rPr>
          <w:rFonts w:cs="Arial"/>
        </w:rPr>
        <w:t>sanitar</w:t>
      </w:r>
      <w:proofErr w:type="spellEnd"/>
      <w:r w:rsidRPr="00944758">
        <w:rPr>
          <w:rFonts w:cs="Arial"/>
        </w:rPr>
        <w:t xml:space="preserve"> </w:t>
      </w:r>
      <w:proofErr w:type="spellStart"/>
      <w:r w:rsidRPr="00944758">
        <w:rPr>
          <w:rFonts w:cs="Arial"/>
        </w:rPr>
        <w:t>propriu</w:t>
      </w:r>
      <w:proofErr w:type="spellEnd"/>
      <w:r w:rsidRPr="00944758">
        <w:rPr>
          <w:rFonts w:cs="Arial"/>
        </w:rPr>
        <w:t xml:space="preserve">. </w:t>
      </w:r>
      <w:proofErr w:type="spellStart"/>
      <w:r w:rsidRPr="00944758">
        <w:rPr>
          <w:rFonts w:cs="Arial"/>
        </w:rPr>
        <w:t>Lojele</w:t>
      </w:r>
      <w:proofErr w:type="spellEnd"/>
      <w:r w:rsidRPr="00944758">
        <w:rPr>
          <w:rFonts w:cs="Arial"/>
        </w:rPr>
        <w:t xml:space="preserve"> </w:t>
      </w:r>
      <w:proofErr w:type="spellStart"/>
      <w:r w:rsidRPr="00944758">
        <w:rPr>
          <w:rFonts w:cs="Arial"/>
        </w:rPr>
        <w:t>individuale</w:t>
      </w:r>
      <w:proofErr w:type="spellEnd"/>
      <w:r w:rsidRPr="00944758">
        <w:rPr>
          <w:rFonts w:cs="Arial"/>
        </w:rPr>
        <w:t xml:space="preserve"> </w:t>
      </w:r>
      <w:proofErr w:type="spellStart"/>
      <w:r w:rsidRPr="00944758">
        <w:rPr>
          <w:rFonts w:cs="Arial"/>
        </w:rPr>
        <w:t>vor</w:t>
      </w:r>
      <w:proofErr w:type="spellEnd"/>
      <w:r w:rsidRPr="00944758">
        <w:rPr>
          <w:rFonts w:cs="Arial"/>
        </w:rPr>
        <w:t xml:space="preserve"> beneficia de un </w:t>
      </w:r>
      <w:proofErr w:type="spellStart"/>
      <w:r w:rsidRPr="00944758">
        <w:rPr>
          <w:rFonts w:cs="Arial"/>
        </w:rPr>
        <w:t>pachet</w:t>
      </w:r>
      <w:proofErr w:type="spellEnd"/>
      <w:r w:rsidRPr="00944758">
        <w:rPr>
          <w:rFonts w:cs="Arial"/>
        </w:rPr>
        <w:t xml:space="preserve"> de </w:t>
      </w:r>
      <w:proofErr w:type="spellStart"/>
      <w:r w:rsidRPr="00944758">
        <w:rPr>
          <w:rFonts w:cs="Arial"/>
        </w:rPr>
        <w:t>utilizare</w:t>
      </w:r>
      <w:proofErr w:type="spellEnd"/>
      <w:r w:rsidRPr="00944758">
        <w:rPr>
          <w:rFonts w:cs="Arial"/>
        </w:rPr>
        <w:t xml:space="preserve"> non-stop, </w:t>
      </w:r>
      <w:proofErr w:type="spellStart"/>
      <w:r w:rsidRPr="00944758">
        <w:rPr>
          <w:rFonts w:cs="Arial"/>
        </w:rPr>
        <w:t>timp</w:t>
      </w:r>
      <w:proofErr w:type="spellEnd"/>
      <w:r w:rsidRPr="00944758">
        <w:rPr>
          <w:rFonts w:cs="Arial"/>
        </w:rPr>
        <w:t xml:space="preserve"> de 24 de ore </w:t>
      </w:r>
      <w:proofErr w:type="spellStart"/>
      <w:r w:rsidRPr="00944758">
        <w:rPr>
          <w:rFonts w:cs="Arial"/>
        </w:rPr>
        <w:t>si</w:t>
      </w:r>
      <w:proofErr w:type="spellEnd"/>
      <w:r w:rsidRPr="00944758">
        <w:rPr>
          <w:rFonts w:cs="Arial"/>
        </w:rPr>
        <w:t xml:space="preserve"> </w:t>
      </w:r>
      <w:proofErr w:type="spellStart"/>
      <w:r w:rsidRPr="00944758">
        <w:rPr>
          <w:rFonts w:cs="Arial"/>
        </w:rPr>
        <w:t>vor</w:t>
      </w:r>
      <w:proofErr w:type="spellEnd"/>
      <w:r w:rsidRPr="00944758">
        <w:rPr>
          <w:rFonts w:cs="Arial"/>
        </w:rPr>
        <w:t xml:space="preserve"> </w:t>
      </w:r>
      <w:proofErr w:type="spellStart"/>
      <w:r w:rsidRPr="00944758">
        <w:rPr>
          <w:rFonts w:cs="Arial"/>
        </w:rPr>
        <w:t>putea</w:t>
      </w:r>
      <w:proofErr w:type="spellEnd"/>
      <w:r w:rsidRPr="00944758">
        <w:rPr>
          <w:rFonts w:cs="Arial"/>
        </w:rPr>
        <w:t xml:space="preserve"> fi </w:t>
      </w:r>
      <w:proofErr w:type="spellStart"/>
      <w:r w:rsidRPr="00944758">
        <w:rPr>
          <w:rFonts w:cs="Arial"/>
        </w:rPr>
        <w:t>utizate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întâlniri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discutii</w:t>
      </w:r>
      <w:proofErr w:type="spellEnd"/>
      <w:r w:rsidRPr="00944758">
        <w:rPr>
          <w:rFonts w:cs="Arial"/>
        </w:rPr>
        <w:t xml:space="preserve"> de </w:t>
      </w:r>
      <w:proofErr w:type="spellStart"/>
      <w:r w:rsidRPr="00944758">
        <w:rPr>
          <w:rFonts w:cs="Arial"/>
        </w:rPr>
        <w:t>afaceri</w:t>
      </w:r>
      <w:proofErr w:type="spellEnd"/>
      <w:r w:rsidRPr="00944758">
        <w:rPr>
          <w:rFonts w:cs="Arial"/>
        </w:rPr>
        <w:t xml:space="preserve"> . </w:t>
      </w:r>
      <w:proofErr w:type="spellStart"/>
      <w:r w:rsidRPr="00944758">
        <w:rPr>
          <w:rFonts w:cs="Arial"/>
        </w:rPr>
        <w:t>Lojele</w:t>
      </w:r>
      <w:proofErr w:type="spellEnd"/>
      <w:r w:rsidRPr="00944758">
        <w:rPr>
          <w:rFonts w:cs="Arial"/>
        </w:rPr>
        <w:t xml:space="preserve"> sunt separate de </w:t>
      </w:r>
      <w:proofErr w:type="spellStart"/>
      <w:r w:rsidRPr="00944758">
        <w:rPr>
          <w:rFonts w:cs="Arial"/>
        </w:rPr>
        <w:t>bazin</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suprafete</w:t>
      </w:r>
      <w:proofErr w:type="spellEnd"/>
      <w:r w:rsidRPr="00944758">
        <w:rPr>
          <w:rFonts w:cs="Arial"/>
        </w:rPr>
        <w:t xml:space="preserve"> </w:t>
      </w:r>
      <w:proofErr w:type="spellStart"/>
      <w:r w:rsidRPr="00944758">
        <w:rPr>
          <w:rFonts w:cs="Arial"/>
        </w:rPr>
        <w:t>vitrate</w:t>
      </w:r>
      <w:proofErr w:type="spellEnd"/>
      <w:r w:rsidRPr="00944758">
        <w:rPr>
          <w:rFonts w:cs="Arial"/>
        </w:rPr>
        <w:t xml:space="preserve">. </w:t>
      </w:r>
      <w:proofErr w:type="spellStart"/>
      <w:r w:rsidRPr="00944758">
        <w:rPr>
          <w:rFonts w:cs="Arial"/>
        </w:rPr>
        <w:t>Lojele</w:t>
      </w:r>
      <w:proofErr w:type="spellEnd"/>
      <w:r w:rsidRPr="00944758">
        <w:rPr>
          <w:rFonts w:cs="Arial"/>
        </w:rPr>
        <w:t xml:space="preserve"> </w:t>
      </w:r>
      <w:proofErr w:type="spellStart"/>
      <w:r w:rsidRPr="00944758">
        <w:rPr>
          <w:rFonts w:cs="Arial"/>
        </w:rPr>
        <w:t>dispun</w:t>
      </w:r>
      <w:proofErr w:type="spellEnd"/>
      <w:r w:rsidRPr="00944758">
        <w:rPr>
          <w:rFonts w:cs="Arial"/>
        </w:rPr>
        <w:t xml:space="preserve"> de </w:t>
      </w:r>
      <w:proofErr w:type="spellStart"/>
      <w:r w:rsidRPr="00944758">
        <w:rPr>
          <w:rFonts w:cs="Arial"/>
        </w:rPr>
        <w:t>dotare</w:t>
      </w:r>
      <w:proofErr w:type="spellEnd"/>
      <w:r w:rsidRPr="00944758">
        <w:rPr>
          <w:rFonts w:cs="Arial"/>
        </w:rPr>
        <w:t xml:space="preserve"> multimedia, </w:t>
      </w:r>
      <w:proofErr w:type="spellStart"/>
      <w:r w:rsidRPr="00944758">
        <w:rPr>
          <w:rFonts w:cs="Arial"/>
        </w:rPr>
        <w:t>fiind</w:t>
      </w:r>
      <w:proofErr w:type="spellEnd"/>
      <w:r w:rsidRPr="00944758">
        <w:rPr>
          <w:rFonts w:cs="Arial"/>
        </w:rPr>
        <w:t xml:space="preserve"> </w:t>
      </w:r>
      <w:proofErr w:type="spellStart"/>
      <w:r w:rsidRPr="00944758">
        <w:rPr>
          <w:rFonts w:cs="Arial"/>
        </w:rPr>
        <w:t>conectate</w:t>
      </w:r>
      <w:proofErr w:type="spellEnd"/>
      <w:r w:rsidRPr="00944758">
        <w:rPr>
          <w:rFonts w:cs="Arial"/>
        </w:rPr>
        <w:t xml:space="preserve"> la </w:t>
      </w:r>
      <w:proofErr w:type="spellStart"/>
      <w:r w:rsidRPr="00944758">
        <w:rPr>
          <w:rFonts w:cs="Arial"/>
        </w:rPr>
        <w:t>circuitul</w:t>
      </w:r>
      <w:proofErr w:type="spellEnd"/>
      <w:r w:rsidRPr="00944758">
        <w:rPr>
          <w:rFonts w:cs="Arial"/>
        </w:rPr>
        <w:t xml:space="preserve"> intern de </w:t>
      </w:r>
      <w:proofErr w:type="spellStart"/>
      <w:r w:rsidRPr="00944758">
        <w:rPr>
          <w:rFonts w:cs="Arial"/>
        </w:rPr>
        <w:t>televiziune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dispun</w:t>
      </w:r>
      <w:proofErr w:type="spellEnd"/>
      <w:r w:rsidRPr="00944758">
        <w:rPr>
          <w:rFonts w:cs="Arial"/>
        </w:rPr>
        <w:t xml:space="preserve"> </w:t>
      </w:r>
      <w:proofErr w:type="spellStart"/>
      <w:r w:rsidRPr="00944758">
        <w:rPr>
          <w:rFonts w:cs="Arial"/>
        </w:rPr>
        <w:t>totodata</w:t>
      </w:r>
      <w:proofErr w:type="spellEnd"/>
      <w:r w:rsidRPr="00944758">
        <w:rPr>
          <w:rFonts w:cs="Arial"/>
        </w:rPr>
        <w:t xml:space="preserve"> de </w:t>
      </w:r>
      <w:proofErr w:type="spellStart"/>
      <w:r w:rsidRPr="00944758">
        <w:rPr>
          <w:rFonts w:cs="Arial"/>
        </w:rPr>
        <w:t>receptie</w:t>
      </w:r>
      <w:proofErr w:type="spellEnd"/>
      <w:r w:rsidRPr="00944758">
        <w:rPr>
          <w:rFonts w:cs="Arial"/>
        </w:rPr>
        <w:t xml:space="preserve"> TV </w:t>
      </w:r>
      <w:proofErr w:type="spellStart"/>
      <w:r w:rsidRPr="00944758">
        <w:rPr>
          <w:rFonts w:cs="Arial"/>
        </w:rPr>
        <w:t>proprie</w:t>
      </w:r>
      <w:proofErr w:type="spellEnd"/>
      <w:r w:rsidRPr="00944758">
        <w:rPr>
          <w:rFonts w:cs="Arial"/>
        </w:rPr>
        <w:t>.</w:t>
      </w:r>
    </w:p>
    <w:p w14:paraId="2F7BA190" w14:textId="77777777" w:rsidR="00882728" w:rsidRPr="00944758" w:rsidRDefault="00882728" w:rsidP="00882728">
      <w:pPr>
        <w:jc w:val="both"/>
        <w:rPr>
          <w:rFonts w:cs="Arial"/>
        </w:rPr>
      </w:pPr>
      <w:proofErr w:type="spellStart"/>
      <w:r w:rsidRPr="00944758">
        <w:rPr>
          <w:rFonts w:cs="Arial"/>
        </w:rPr>
        <w:t>Pentru</w:t>
      </w:r>
      <w:proofErr w:type="spellEnd"/>
      <w:r w:rsidRPr="00944758">
        <w:rPr>
          <w:rFonts w:cs="Arial"/>
        </w:rPr>
        <w:t xml:space="preserve"> presa -</w:t>
      </w:r>
      <w:proofErr w:type="spellStart"/>
      <w:r w:rsidRPr="00944758">
        <w:rPr>
          <w:rFonts w:cs="Arial"/>
        </w:rPr>
        <w:t>comentatori</w:t>
      </w:r>
      <w:proofErr w:type="spellEnd"/>
      <w:r w:rsidRPr="00944758">
        <w:rPr>
          <w:rFonts w:cs="Arial"/>
        </w:rPr>
        <w:t xml:space="preserve"> </w:t>
      </w:r>
      <w:proofErr w:type="spellStart"/>
      <w:r w:rsidRPr="00944758">
        <w:rPr>
          <w:rFonts w:cs="Arial"/>
        </w:rPr>
        <w:t>sportivi</w:t>
      </w:r>
      <w:proofErr w:type="spellEnd"/>
      <w:r w:rsidRPr="00944758">
        <w:rPr>
          <w:rFonts w:cs="Arial"/>
        </w:rPr>
        <w:t xml:space="preserve"> – sunt </w:t>
      </w:r>
      <w:proofErr w:type="spellStart"/>
      <w:r w:rsidRPr="00944758">
        <w:rPr>
          <w:rFonts w:cs="Arial"/>
        </w:rPr>
        <w:t>prevazute</w:t>
      </w:r>
      <w:proofErr w:type="spellEnd"/>
      <w:r w:rsidRPr="00944758">
        <w:rPr>
          <w:rFonts w:cs="Arial"/>
        </w:rPr>
        <w:t xml:space="preserve"> 25 de </w:t>
      </w:r>
      <w:proofErr w:type="spellStart"/>
      <w:r w:rsidRPr="00944758">
        <w:rPr>
          <w:rFonts w:cs="Arial"/>
        </w:rPr>
        <w:t>locuri</w:t>
      </w:r>
      <w:proofErr w:type="spellEnd"/>
      <w:r w:rsidRPr="00944758">
        <w:rPr>
          <w:rFonts w:cs="Arial"/>
        </w:rPr>
        <w:t xml:space="preserve"> </w:t>
      </w:r>
      <w:proofErr w:type="spellStart"/>
      <w:r w:rsidRPr="00944758">
        <w:rPr>
          <w:rFonts w:cs="Arial"/>
        </w:rPr>
        <w:t>grupate</w:t>
      </w:r>
      <w:proofErr w:type="spellEnd"/>
      <w:r w:rsidRPr="00944758">
        <w:rPr>
          <w:rFonts w:cs="Arial"/>
        </w:rPr>
        <w:t xml:space="preserve"> in 2 </w:t>
      </w:r>
      <w:proofErr w:type="spellStart"/>
      <w:r w:rsidRPr="00944758">
        <w:rPr>
          <w:rFonts w:cs="Arial"/>
        </w:rPr>
        <w:t>cabine</w:t>
      </w:r>
      <w:proofErr w:type="spellEnd"/>
      <w:r w:rsidRPr="00944758">
        <w:rPr>
          <w:rFonts w:cs="Arial"/>
        </w:rPr>
        <w:t xml:space="preserve"> </w:t>
      </w:r>
      <w:proofErr w:type="spellStart"/>
      <w:r w:rsidRPr="00944758">
        <w:rPr>
          <w:rFonts w:cs="Arial"/>
        </w:rPr>
        <w:t>amplasate</w:t>
      </w:r>
      <w:proofErr w:type="spellEnd"/>
      <w:r w:rsidRPr="00944758">
        <w:rPr>
          <w:rFonts w:cs="Arial"/>
        </w:rPr>
        <w:t xml:space="preserve"> la </w:t>
      </w:r>
      <w:proofErr w:type="spellStart"/>
      <w:r w:rsidRPr="00944758">
        <w:rPr>
          <w:rFonts w:cs="Arial"/>
        </w:rPr>
        <w:t>nivelul</w:t>
      </w:r>
      <w:proofErr w:type="spellEnd"/>
      <w:r w:rsidRPr="00944758">
        <w:rPr>
          <w:rFonts w:cs="Arial"/>
        </w:rPr>
        <w:t xml:space="preserve"> </w:t>
      </w:r>
      <w:proofErr w:type="spellStart"/>
      <w:r w:rsidRPr="00944758">
        <w:rPr>
          <w:rFonts w:cs="Arial"/>
        </w:rPr>
        <w:t>etajului</w:t>
      </w:r>
      <w:proofErr w:type="spellEnd"/>
      <w:r w:rsidRPr="00944758">
        <w:rPr>
          <w:rFonts w:cs="Arial"/>
        </w:rPr>
        <w:t xml:space="preserve"> 1. </w:t>
      </w:r>
      <w:proofErr w:type="spellStart"/>
      <w:r w:rsidRPr="00944758">
        <w:rPr>
          <w:rFonts w:cs="Arial"/>
        </w:rPr>
        <w:t>Accesul</w:t>
      </w:r>
      <w:proofErr w:type="spellEnd"/>
      <w:r w:rsidRPr="00944758">
        <w:rPr>
          <w:rFonts w:cs="Arial"/>
        </w:rPr>
        <w:t xml:space="preserve"> se face din </w:t>
      </w:r>
      <w:proofErr w:type="spellStart"/>
      <w:r w:rsidRPr="00944758">
        <w:rPr>
          <w:rFonts w:cs="Arial"/>
        </w:rPr>
        <w:t>foyerele</w:t>
      </w:r>
      <w:proofErr w:type="spellEnd"/>
      <w:r w:rsidRPr="00944758">
        <w:rPr>
          <w:rFonts w:cs="Arial"/>
        </w:rPr>
        <w:t xml:space="preserve"> </w:t>
      </w:r>
      <w:proofErr w:type="spellStart"/>
      <w:r w:rsidRPr="00944758">
        <w:rPr>
          <w:rFonts w:cs="Arial"/>
        </w:rPr>
        <w:t>rezervate</w:t>
      </w:r>
      <w:proofErr w:type="spellEnd"/>
      <w:r w:rsidRPr="00944758">
        <w:rPr>
          <w:rFonts w:cs="Arial"/>
        </w:rPr>
        <w:t xml:space="preserve"> </w:t>
      </w:r>
      <w:proofErr w:type="spellStart"/>
      <w:r w:rsidRPr="00944758">
        <w:rPr>
          <w:rFonts w:cs="Arial"/>
        </w:rPr>
        <w:t>presei</w:t>
      </w:r>
      <w:proofErr w:type="spellEnd"/>
      <w:r w:rsidRPr="00944758">
        <w:rPr>
          <w:rFonts w:cs="Arial"/>
        </w:rPr>
        <w:t xml:space="preserve"> de la </w:t>
      </w:r>
      <w:proofErr w:type="spellStart"/>
      <w:r w:rsidRPr="00944758">
        <w:rPr>
          <w:rFonts w:cs="Arial"/>
        </w:rPr>
        <w:t>parter</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demisol</w:t>
      </w:r>
      <w:proofErr w:type="spellEnd"/>
      <w:r w:rsidRPr="00944758">
        <w:rPr>
          <w:rFonts w:cs="Arial"/>
        </w:rPr>
        <w:t xml:space="preserve">, </w:t>
      </w:r>
      <w:proofErr w:type="spellStart"/>
      <w:r w:rsidRPr="00944758">
        <w:rPr>
          <w:rFonts w:cs="Arial"/>
        </w:rPr>
        <w:t>prevazute</w:t>
      </w:r>
      <w:proofErr w:type="spellEnd"/>
      <w:r w:rsidRPr="00944758">
        <w:rPr>
          <w:rFonts w:cs="Arial"/>
        </w:rPr>
        <w:t xml:space="preserve"> cu </w:t>
      </w:r>
      <w:proofErr w:type="spellStart"/>
      <w:r w:rsidRPr="00944758">
        <w:rPr>
          <w:rFonts w:cs="Arial"/>
        </w:rPr>
        <w:t>garderoba</w:t>
      </w:r>
      <w:proofErr w:type="spellEnd"/>
      <w:r w:rsidRPr="00944758">
        <w:rPr>
          <w:rFonts w:cs="Arial"/>
        </w:rPr>
        <w:t xml:space="preserve"> </w:t>
      </w:r>
      <w:proofErr w:type="spellStart"/>
      <w:r w:rsidRPr="00944758">
        <w:rPr>
          <w:rFonts w:cs="Arial"/>
        </w:rPr>
        <w:t>si</w:t>
      </w:r>
      <w:proofErr w:type="spellEnd"/>
      <w:r w:rsidRPr="00944758">
        <w:rPr>
          <w:rFonts w:cs="Arial"/>
        </w:rPr>
        <w:t xml:space="preserve"> cafeteria cu 15 de </w:t>
      </w:r>
      <w:proofErr w:type="spellStart"/>
      <w:r w:rsidRPr="00944758">
        <w:rPr>
          <w:rFonts w:cs="Arial"/>
        </w:rPr>
        <w:t>locuri</w:t>
      </w:r>
      <w:proofErr w:type="spellEnd"/>
      <w:r w:rsidRPr="00944758">
        <w:rPr>
          <w:rFonts w:cs="Arial"/>
        </w:rPr>
        <w:t xml:space="preserve">.  De </w:t>
      </w:r>
      <w:proofErr w:type="spellStart"/>
      <w:r w:rsidRPr="00944758">
        <w:rPr>
          <w:rFonts w:cs="Arial"/>
        </w:rPr>
        <w:t>aici</w:t>
      </w:r>
      <w:proofErr w:type="spellEnd"/>
      <w:r w:rsidRPr="00944758">
        <w:rPr>
          <w:rFonts w:cs="Arial"/>
        </w:rPr>
        <w:t xml:space="preserve"> se </w:t>
      </w:r>
      <w:proofErr w:type="spellStart"/>
      <w:r w:rsidRPr="00944758">
        <w:rPr>
          <w:rFonts w:cs="Arial"/>
        </w:rPr>
        <w:t>ajunge</w:t>
      </w:r>
      <w:proofErr w:type="spellEnd"/>
      <w:r w:rsidRPr="00944758">
        <w:rPr>
          <w:rFonts w:cs="Arial"/>
        </w:rPr>
        <w:t xml:space="preserve"> la zona </w:t>
      </w:r>
      <w:proofErr w:type="spellStart"/>
      <w:r w:rsidRPr="00944758">
        <w:rPr>
          <w:rFonts w:cs="Arial"/>
        </w:rPr>
        <w:t>presei</w:t>
      </w:r>
      <w:proofErr w:type="spellEnd"/>
      <w:r w:rsidRPr="00944758">
        <w:rPr>
          <w:rFonts w:cs="Arial"/>
        </w:rPr>
        <w:t xml:space="preserve"> </w:t>
      </w:r>
      <w:proofErr w:type="spellStart"/>
      <w:r w:rsidRPr="00944758">
        <w:rPr>
          <w:rFonts w:cs="Arial"/>
        </w:rPr>
        <w:t>prin</w:t>
      </w:r>
      <w:proofErr w:type="spellEnd"/>
      <w:r w:rsidRPr="00944758">
        <w:rPr>
          <w:rFonts w:cs="Arial"/>
        </w:rPr>
        <w:t xml:space="preserve"> 2 </w:t>
      </w:r>
      <w:proofErr w:type="spellStart"/>
      <w:r w:rsidRPr="00944758">
        <w:rPr>
          <w:rFonts w:cs="Arial"/>
        </w:rPr>
        <w:t>ascensoare</w:t>
      </w:r>
      <w:proofErr w:type="spellEnd"/>
      <w:r w:rsidRPr="00944758">
        <w:rPr>
          <w:rFonts w:cs="Arial"/>
        </w:rPr>
        <w:t xml:space="preserve"> ( </w:t>
      </w:r>
      <w:proofErr w:type="spellStart"/>
      <w:r w:rsidRPr="00944758">
        <w:rPr>
          <w:rFonts w:cs="Arial"/>
        </w:rPr>
        <w:t>dotate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deplasarea</w:t>
      </w:r>
      <w:proofErr w:type="spellEnd"/>
      <w:r w:rsidRPr="00944758">
        <w:rPr>
          <w:rFonts w:cs="Arial"/>
        </w:rPr>
        <w:t xml:space="preserve"> </w:t>
      </w:r>
      <w:proofErr w:type="spellStart"/>
      <w:r w:rsidRPr="00944758">
        <w:rPr>
          <w:rFonts w:cs="Arial"/>
        </w:rPr>
        <w:t>persoanelor</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w:t>
      </w:r>
      <w:proofErr w:type="spellStart"/>
      <w:r w:rsidRPr="00944758">
        <w:rPr>
          <w:rFonts w:cs="Arial"/>
        </w:rPr>
        <w:t>locomotorii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doua</w:t>
      </w:r>
      <w:proofErr w:type="spellEnd"/>
      <w:r w:rsidRPr="00944758">
        <w:rPr>
          <w:rFonts w:cs="Arial"/>
        </w:rPr>
        <w:t xml:space="preserve"> </w:t>
      </w:r>
      <w:proofErr w:type="spellStart"/>
      <w:r w:rsidRPr="00944758">
        <w:rPr>
          <w:rFonts w:cs="Arial"/>
        </w:rPr>
        <w:t>scari</w:t>
      </w:r>
      <w:proofErr w:type="spellEnd"/>
      <w:r w:rsidRPr="00944758">
        <w:rPr>
          <w:rFonts w:cs="Arial"/>
        </w:rPr>
        <w:t xml:space="preserve"> </w:t>
      </w:r>
      <w:proofErr w:type="spellStart"/>
      <w:r w:rsidRPr="00944758">
        <w:rPr>
          <w:rFonts w:cs="Arial"/>
        </w:rPr>
        <w:t>inchise</w:t>
      </w:r>
      <w:proofErr w:type="spellEnd"/>
      <w:r w:rsidRPr="00944758">
        <w:rPr>
          <w:rFonts w:cs="Arial"/>
        </w:rPr>
        <w:t xml:space="preserve">. </w:t>
      </w:r>
      <w:proofErr w:type="spellStart"/>
      <w:r w:rsidRPr="00944758">
        <w:rPr>
          <w:rFonts w:cs="Arial"/>
        </w:rPr>
        <w:t>Cabinele</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comentatorii</w:t>
      </w:r>
      <w:proofErr w:type="spellEnd"/>
      <w:r w:rsidRPr="00944758">
        <w:rPr>
          <w:rFonts w:cs="Arial"/>
        </w:rPr>
        <w:t xml:space="preserve"> de presa au </w:t>
      </w:r>
      <w:proofErr w:type="spellStart"/>
      <w:r w:rsidRPr="00944758">
        <w:rPr>
          <w:rFonts w:cs="Arial"/>
        </w:rPr>
        <w:t>dotare</w:t>
      </w:r>
      <w:proofErr w:type="spellEnd"/>
      <w:r w:rsidRPr="00944758">
        <w:rPr>
          <w:rFonts w:cs="Arial"/>
        </w:rPr>
        <w:t xml:space="preserve"> multimedia, </w:t>
      </w:r>
      <w:proofErr w:type="spellStart"/>
      <w:r w:rsidRPr="00944758">
        <w:rPr>
          <w:rFonts w:cs="Arial"/>
        </w:rPr>
        <w:t>fiind</w:t>
      </w:r>
      <w:proofErr w:type="spellEnd"/>
      <w:r w:rsidRPr="00944758">
        <w:rPr>
          <w:rFonts w:cs="Arial"/>
        </w:rPr>
        <w:t xml:space="preserve"> </w:t>
      </w:r>
      <w:proofErr w:type="spellStart"/>
      <w:r w:rsidRPr="00944758">
        <w:rPr>
          <w:rFonts w:cs="Arial"/>
        </w:rPr>
        <w:t>conectate</w:t>
      </w:r>
      <w:proofErr w:type="spellEnd"/>
      <w:r w:rsidRPr="00944758">
        <w:rPr>
          <w:rFonts w:cs="Arial"/>
        </w:rPr>
        <w:t xml:space="preserve"> la </w:t>
      </w:r>
      <w:proofErr w:type="spellStart"/>
      <w:r w:rsidRPr="00944758">
        <w:rPr>
          <w:rFonts w:cs="Arial"/>
        </w:rPr>
        <w:t>circuitul</w:t>
      </w:r>
      <w:proofErr w:type="spellEnd"/>
      <w:r w:rsidRPr="00944758">
        <w:rPr>
          <w:rFonts w:cs="Arial"/>
        </w:rPr>
        <w:t xml:space="preserve"> intern de </w:t>
      </w:r>
      <w:proofErr w:type="spellStart"/>
      <w:r w:rsidRPr="00944758">
        <w:rPr>
          <w:rFonts w:cs="Arial"/>
        </w:rPr>
        <w:t>televiziune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dispun</w:t>
      </w:r>
      <w:proofErr w:type="spellEnd"/>
      <w:r w:rsidRPr="00944758">
        <w:rPr>
          <w:rFonts w:cs="Arial"/>
        </w:rPr>
        <w:t xml:space="preserve"> </w:t>
      </w:r>
      <w:proofErr w:type="spellStart"/>
      <w:r w:rsidRPr="00944758">
        <w:rPr>
          <w:rFonts w:cs="Arial"/>
        </w:rPr>
        <w:t>totodata</w:t>
      </w:r>
      <w:proofErr w:type="spellEnd"/>
      <w:r w:rsidRPr="00944758">
        <w:rPr>
          <w:rFonts w:cs="Arial"/>
        </w:rPr>
        <w:t xml:space="preserve"> de </w:t>
      </w:r>
      <w:proofErr w:type="spellStart"/>
      <w:r w:rsidRPr="00944758">
        <w:rPr>
          <w:rFonts w:cs="Arial"/>
        </w:rPr>
        <w:t>receptie</w:t>
      </w:r>
      <w:proofErr w:type="spellEnd"/>
      <w:r w:rsidRPr="00944758">
        <w:rPr>
          <w:rFonts w:cs="Arial"/>
        </w:rPr>
        <w:t xml:space="preserve"> TV </w:t>
      </w:r>
      <w:proofErr w:type="spellStart"/>
      <w:r w:rsidRPr="00944758">
        <w:rPr>
          <w:rFonts w:cs="Arial"/>
        </w:rPr>
        <w:t>proprie</w:t>
      </w:r>
      <w:proofErr w:type="spellEnd"/>
    </w:p>
    <w:p w14:paraId="34F1CD1B" w14:textId="77777777" w:rsidR="00882728" w:rsidRDefault="00882728" w:rsidP="00944758">
      <w:pPr>
        <w:jc w:val="both"/>
        <w:rPr>
          <w:rFonts w:cs="Arial"/>
        </w:rPr>
      </w:pPr>
      <w:r w:rsidRPr="00944758">
        <w:rPr>
          <w:rFonts w:cs="Arial"/>
        </w:rPr>
        <w:lastRenderedPageBreak/>
        <w:t xml:space="preserve">In </w:t>
      </w:r>
      <w:proofErr w:type="spellStart"/>
      <w:r w:rsidRPr="00944758">
        <w:rPr>
          <w:rFonts w:cs="Arial"/>
        </w:rPr>
        <w:t>aceeasi</w:t>
      </w:r>
      <w:proofErr w:type="spellEnd"/>
      <w:r w:rsidRPr="00944758">
        <w:rPr>
          <w:rFonts w:cs="Arial"/>
        </w:rPr>
        <w:t xml:space="preserve"> zona </w:t>
      </w:r>
      <w:proofErr w:type="spellStart"/>
      <w:r w:rsidRPr="00944758">
        <w:rPr>
          <w:rFonts w:cs="Arial"/>
        </w:rPr>
        <w:t>este</w:t>
      </w:r>
      <w:proofErr w:type="spellEnd"/>
      <w:r w:rsidRPr="00944758">
        <w:rPr>
          <w:rFonts w:cs="Arial"/>
        </w:rPr>
        <w:t xml:space="preserve"> </w:t>
      </w:r>
      <w:proofErr w:type="spellStart"/>
      <w:r w:rsidRPr="00944758">
        <w:rPr>
          <w:rFonts w:cs="Arial"/>
        </w:rPr>
        <w:t>amplasata</w:t>
      </w:r>
      <w:proofErr w:type="spellEnd"/>
      <w:r w:rsidRPr="00944758">
        <w:rPr>
          <w:rFonts w:cs="Arial"/>
        </w:rPr>
        <w:t xml:space="preserve"> regia </w:t>
      </w:r>
      <w:proofErr w:type="spellStart"/>
      <w:r w:rsidRPr="00944758">
        <w:rPr>
          <w:rFonts w:cs="Arial"/>
        </w:rPr>
        <w:t>principala</w:t>
      </w:r>
      <w:proofErr w:type="spellEnd"/>
      <w:r w:rsidRPr="00944758">
        <w:rPr>
          <w:rFonts w:cs="Arial"/>
        </w:rPr>
        <w:t xml:space="preserve"> de </w:t>
      </w:r>
      <w:proofErr w:type="spellStart"/>
      <w:r w:rsidRPr="00944758">
        <w:rPr>
          <w:rFonts w:cs="Arial"/>
        </w:rPr>
        <w:t>emisie</w:t>
      </w:r>
      <w:proofErr w:type="spellEnd"/>
      <w:r w:rsidRPr="00944758">
        <w:rPr>
          <w:rFonts w:cs="Arial"/>
        </w:rPr>
        <w:t xml:space="preserve"> </w:t>
      </w:r>
      <w:proofErr w:type="spellStart"/>
      <w:r w:rsidRPr="00944758">
        <w:rPr>
          <w:rFonts w:cs="Arial"/>
        </w:rPr>
        <w:t>si</w:t>
      </w:r>
      <w:proofErr w:type="spellEnd"/>
      <w:r w:rsidRPr="00944758">
        <w:rPr>
          <w:rFonts w:cs="Arial"/>
        </w:rPr>
        <w:t xml:space="preserve"> regia audio, precum </w:t>
      </w:r>
      <w:proofErr w:type="spellStart"/>
      <w:r w:rsidRPr="00944758">
        <w:rPr>
          <w:rFonts w:cs="Arial"/>
        </w:rPr>
        <w:t>si</w:t>
      </w:r>
      <w:proofErr w:type="spellEnd"/>
      <w:r w:rsidRPr="00944758">
        <w:rPr>
          <w:rFonts w:cs="Arial"/>
        </w:rPr>
        <w:t xml:space="preserve"> </w:t>
      </w:r>
      <w:proofErr w:type="spellStart"/>
      <w:r w:rsidRPr="00944758">
        <w:rPr>
          <w:rFonts w:cs="Arial"/>
        </w:rPr>
        <w:t>centrul</w:t>
      </w:r>
      <w:proofErr w:type="spellEnd"/>
      <w:r w:rsidRPr="00944758">
        <w:rPr>
          <w:rFonts w:cs="Arial"/>
        </w:rPr>
        <w:t xml:space="preserve"> de </w:t>
      </w:r>
      <w:proofErr w:type="spellStart"/>
      <w:r w:rsidRPr="00944758">
        <w:rPr>
          <w:rFonts w:cs="Arial"/>
        </w:rPr>
        <w:t>comanda</w:t>
      </w:r>
      <w:proofErr w:type="spellEnd"/>
      <w:r w:rsidRPr="00944758">
        <w:rPr>
          <w:rFonts w:cs="Arial"/>
        </w:rPr>
        <w:t xml:space="preserve"> principal al </w:t>
      </w:r>
      <w:proofErr w:type="spellStart"/>
      <w:r w:rsidRPr="00944758">
        <w:rPr>
          <w:rFonts w:cs="Arial"/>
        </w:rPr>
        <w:t>bazinului</w:t>
      </w:r>
      <w:proofErr w:type="spellEnd"/>
      <w:r w:rsidRPr="00944758">
        <w:rPr>
          <w:rFonts w:cs="Arial"/>
        </w:rPr>
        <w:t>.</w:t>
      </w:r>
    </w:p>
    <w:p w14:paraId="3B565CB3" w14:textId="77777777" w:rsidR="00944758" w:rsidRPr="00944758" w:rsidRDefault="00944758" w:rsidP="00944758">
      <w:pPr>
        <w:jc w:val="both"/>
        <w:rPr>
          <w:rFonts w:cs="Arial"/>
          <w:b/>
        </w:rPr>
      </w:pPr>
      <w:r>
        <w:rPr>
          <w:rFonts w:cs="Arial"/>
          <w:b/>
          <w:noProof/>
        </w:rPr>
        <w:drawing>
          <wp:inline distT="0" distB="0" distL="0" distR="0" wp14:anchorId="59F29236" wp14:editId="49DFF5D6">
            <wp:extent cx="4712119" cy="2651760"/>
            <wp:effectExtent l="19050" t="0" r="0" b="0"/>
            <wp:docPr id="5" name="Picture 4" descr="fe0a7fbb-5a22-42e3-b2f0-15d6ec53bd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0a7fbb-5a22-42e3-b2f0-15d6ec53bd99.jpg"/>
                    <pic:cNvPicPr/>
                  </pic:nvPicPr>
                  <pic:blipFill>
                    <a:blip r:embed="rId7" cstate="print"/>
                    <a:stretch>
                      <a:fillRect/>
                    </a:stretch>
                  </pic:blipFill>
                  <pic:spPr>
                    <a:xfrm>
                      <a:off x="0" y="0"/>
                      <a:ext cx="4712119" cy="2651760"/>
                    </a:xfrm>
                    <a:prstGeom prst="rect">
                      <a:avLst/>
                    </a:prstGeom>
                  </pic:spPr>
                </pic:pic>
              </a:graphicData>
            </a:graphic>
          </wp:inline>
        </w:drawing>
      </w:r>
    </w:p>
    <w:p w14:paraId="7B2F1B56" w14:textId="77777777" w:rsidR="00882728" w:rsidRPr="00944758" w:rsidRDefault="00882728" w:rsidP="00882728">
      <w:pPr>
        <w:suppressAutoHyphens/>
        <w:rPr>
          <w:rFonts w:eastAsia="Lucida Sans Unicode" w:cs="Arial"/>
          <w:kern w:val="1"/>
        </w:rPr>
      </w:pPr>
      <w:r w:rsidRPr="00944758">
        <w:rPr>
          <w:rFonts w:eastAsia="Lucida Sans Unicode" w:cs="Arial"/>
          <w:b/>
          <w:kern w:val="1"/>
        </w:rPr>
        <w:t xml:space="preserve">I.04.3 </w:t>
      </w:r>
      <w:proofErr w:type="spellStart"/>
      <w:r w:rsidRPr="00944758">
        <w:rPr>
          <w:rFonts w:eastAsia="Lucida Sans Unicode" w:cs="Arial"/>
          <w:b/>
          <w:kern w:val="1"/>
        </w:rPr>
        <w:t>Spatii</w:t>
      </w:r>
      <w:proofErr w:type="spellEnd"/>
      <w:r w:rsidRPr="00944758">
        <w:rPr>
          <w:rFonts w:eastAsia="Lucida Sans Unicode" w:cs="Arial"/>
          <w:b/>
          <w:kern w:val="1"/>
        </w:rPr>
        <w:t xml:space="preserve"> </w:t>
      </w:r>
      <w:proofErr w:type="spellStart"/>
      <w:r w:rsidRPr="00944758">
        <w:rPr>
          <w:rFonts w:eastAsia="Lucida Sans Unicode" w:cs="Arial"/>
          <w:b/>
          <w:kern w:val="1"/>
        </w:rPr>
        <w:t>rezervate</w:t>
      </w:r>
      <w:proofErr w:type="spellEnd"/>
      <w:r w:rsidRPr="00944758">
        <w:rPr>
          <w:rFonts w:eastAsia="Lucida Sans Unicode" w:cs="Arial"/>
          <w:b/>
          <w:kern w:val="1"/>
        </w:rPr>
        <w:t xml:space="preserve"> </w:t>
      </w:r>
      <w:proofErr w:type="spellStart"/>
      <w:r w:rsidRPr="00944758">
        <w:rPr>
          <w:rFonts w:eastAsia="Lucida Sans Unicode" w:cs="Arial"/>
          <w:b/>
          <w:kern w:val="1"/>
        </w:rPr>
        <w:t>inotatorilor</w:t>
      </w:r>
      <w:proofErr w:type="spellEnd"/>
    </w:p>
    <w:p w14:paraId="5938AA0D" w14:textId="77777777" w:rsidR="00882728" w:rsidRPr="00944758" w:rsidRDefault="00882728" w:rsidP="00882728">
      <w:pPr>
        <w:suppressAutoHyphens/>
        <w:jc w:val="both"/>
        <w:rPr>
          <w:rFonts w:eastAsia="Lucida Sans Unicode" w:cs="Arial"/>
          <w:kern w:val="1"/>
        </w:rPr>
      </w:pPr>
      <w:r w:rsidRPr="00944758">
        <w:rPr>
          <w:rFonts w:eastAsia="Lucida Sans Unicode" w:cs="Arial"/>
          <w:kern w:val="1"/>
        </w:rPr>
        <w:t xml:space="preserve">Conform </w:t>
      </w:r>
      <w:proofErr w:type="spellStart"/>
      <w:r w:rsidRPr="00944758">
        <w:rPr>
          <w:rFonts w:eastAsia="Lucida Sans Unicode" w:cs="Arial"/>
          <w:kern w:val="1"/>
        </w:rPr>
        <w:t>cerintelor</w:t>
      </w:r>
      <w:proofErr w:type="spellEnd"/>
      <w:r w:rsidRPr="00944758">
        <w:rPr>
          <w:rFonts w:eastAsia="Lucida Sans Unicode" w:cs="Arial"/>
          <w:kern w:val="1"/>
        </w:rPr>
        <w:t xml:space="preserve"> </w:t>
      </w:r>
      <w:proofErr w:type="spellStart"/>
      <w:r w:rsidRPr="00944758">
        <w:rPr>
          <w:rFonts w:eastAsia="Lucida Sans Unicode" w:cs="Arial"/>
          <w:kern w:val="1"/>
        </w:rPr>
        <w:t>federatiei</w:t>
      </w:r>
      <w:proofErr w:type="spellEnd"/>
      <w:r w:rsidRPr="00944758">
        <w:rPr>
          <w:rFonts w:eastAsia="Lucida Sans Unicode" w:cs="Arial"/>
          <w:kern w:val="1"/>
        </w:rPr>
        <w:t xml:space="preserve"> </w:t>
      </w:r>
      <w:proofErr w:type="spellStart"/>
      <w:r w:rsidRPr="00944758">
        <w:rPr>
          <w:rFonts w:eastAsia="Lucida Sans Unicode" w:cs="Arial"/>
          <w:kern w:val="1"/>
        </w:rPr>
        <w:t>nationale</w:t>
      </w:r>
      <w:proofErr w:type="spellEnd"/>
      <w:r w:rsidRPr="00944758">
        <w:rPr>
          <w:rFonts w:eastAsia="Lucida Sans Unicode" w:cs="Arial"/>
          <w:kern w:val="1"/>
        </w:rPr>
        <w:t xml:space="preserve"> de </w:t>
      </w:r>
      <w:proofErr w:type="spellStart"/>
      <w:r w:rsidRPr="00944758">
        <w:rPr>
          <w:rFonts w:eastAsia="Lucida Sans Unicode" w:cs="Arial"/>
          <w:kern w:val="1"/>
        </w:rPr>
        <w:t>natatie</w:t>
      </w:r>
      <w:proofErr w:type="spellEnd"/>
      <w:r w:rsidRPr="00944758">
        <w:rPr>
          <w:rFonts w:eastAsia="Lucida Sans Unicode" w:cs="Arial"/>
          <w:kern w:val="1"/>
        </w:rPr>
        <w:t xml:space="preserve"> la </w:t>
      </w:r>
      <w:proofErr w:type="spellStart"/>
      <w:r w:rsidRPr="00944758">
        <w:rPr>
          <w:rFonts w:eastAsia="Lucida Sans Unicode" w:cs="Arial"/>
          <w:kern w:val="1"/>
        </w:rPr>
        <w:t>demisol</w:t>
      </w:r>
      <w:proofErr w:type="spellEnd"/>
      <w:r w:rsidRPr="00944758">
        <w:rPr>
          <w:rFonts w:eastAsia="Lucida Sans Unicode" w:cs="Arial"/>
          <w:kern w:val="1"/>
        </w:rPr>
        <w:t xml:space="preserve">  sunt </w:t>
      </w:r>
      <w:proofErr w:type="spellStart"/>
      <w:r w:rsidRPr="00944758">
        <w:rPr>
          <w:rFonts w:eastAsia="Lucida Sans Unicode" w:cs="Arial"/>
          <w:kern w:val="1"/>
        </w:rPr>
        <w:t>prevazute</w:t>
      </w:r>
      <w:proofErr w:type="spellEnd"/>
      <w:r w:rsidRPr="00944758">
        <w:rPr>
          <w:rFonts w:eastAsia="Lucida Sans Unicode" w:cs="Arial"/>
          <w:kern w:val="1"/>
        </w:rPr>
        <w:t xml:space="preserve"> </w:t>
      </w:r>
      <w:proofErr w:type="spellStart"/>
      <w:r w:rsidRPr="00944758">
        <w:rPr>
          <w:rFonts w:eastAsia="Lucida Sans Unicode" w:cs="Arial"/>
          <w:kern w:val="1"/>
        </w:rPr>
        <w:t>urmatoarele</w:t>
      </w:r>
      <w:proofErr w:type="spellEnd"/>
      <w:r w:rsidRPr="00944758">
        <w:rPr>
          <w:rFonts w:eastAsia="Lucida Sans Unicode" w:cs="Arial"/>
          <w:kern w:val="1"/>
        </w:rPr>
        <w:t>:</w:t>
      </w:r>
    </w:p>
    <w:p w14:paraId="6DE09FA5"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12 </w:t>
      </w:r>
      <w:proofErr w:type="spellStart"/>
      <w:r w:rsidRPr="00944758">
        <w:rPr>
          <w:rFonts w:eastAsia="Lucida Sans Unicode" w:cs="Arial"/>
          <w:kern w:val="1"/>
        </w:rPr>
        <w:t>vestiare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cate 25 </w:t>
      </w:r>
      <w:proofErr w:type="spellStart"/>
      <w:r w:rsidRPr="00944758">
        <w:rPr>
          <w:rFonts w:eastAsia="Lucida Sans Unicode" w:cs="Arial"/>
          <w:kern w:val="1"/>
        </w:rPr>
        <w:t>persoane</w:t>
      </w:r>
      <w:proofErr w:type="spellEnd"/>
      <w:r w:rsidRPr="00944758">
        <w:rPr>
          <w:rFonts w:eastAsia="Lucida Sans Unicode" w:cs="Arial"/>
          <w:kern w:val="1"/>
        </w:rPr>
        <w:t xml:space="preserve">, </w:t>
      </w:r>
      <w:proofErr w:type="spellStart"/>
      <w:r w:rsidRPr="00944758">
        <w:rPr>
          <w:rFonts w:eastAsia="Lucida Sans Unicode" w:cs="Arial"/>
          <w:kern w:val="1"/>
        </w:rPr>
        <w:t>prevazute</w:t>
      </w:r>
      <w:proofErr w:type="spellEnd"/>
      <w:r w:rsidRPr="00944758">
        <w:rPr>
          <w:rFonts w:eastAsia="Lucida Sans Unicode" w:cs="Arial"/>
          <w:kern w:val="1"/>
        </w:rPr>
        <w:t xml:space="preserve"> cu </w:t>
      </w:r>
      <w:proofErr w:type="spellStart"/>
      <w:r w:rsidRPr="00944758">
        <w:rPr>
          <w:rFonts w:eastAsia="Lucida Sans Unicode" w:cs="Arial"/>
          <w:kern w:val="1"/>
        </w:rPr>
        <w:t>grupuri</w:t>
      </w:r>
      <w:proofErr w:type="spellEnd"/>
      <w:r w:rsidRPr="00944758">
        <w:rPr>
          <w:rFonts w:eastAsia="Lucida Sans Unicode" w:cs="Arial"/>
          <w:kern w:val="1"/>
        </w:rPr>
        <w:t xml:space="preserve"> </w:t>
      </w:r>
      <w:proofErr w:type="spellStart"/>
      <w:r w:rsidRPr="00944758">
        <w:rPr>
          <w:rFonts w:eastAsia="Lucida Sans Unicode" w:cs="Arial"/>
          <w:kern w:val="1"/>
        </w:rPr>
        <w:t>sanitare</w:t>
      </w:r>
      <w:proofErr w:type="spellEnd"/>
      <w:r w:rsidRPr="00944758">
        <w:rPr>
          <w:rFonts w:eastAsia="Lucida Sans Unicode" w:cs="Arial"/>
          <w:kern w:val="1"/>
        </w:rPr>
        <w:t xml:space="preserve">, </w:t>
      </w:r>
      <w:proofErr w:type="spellStart"/>
      <w:r w:rsidRPr="00944758">
        <w:rPr>
          <w:rFonts w:eastAsia="Lucida Sans Unicode" w:cs="Arial"/>
          <w:kern w:val="1"/>
        </w:rPr>
        <w:t>dusuri</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dotari</w:t>
      </w:r>
      <w:proofErr w:type="spellEnd"/>
      <w:r w:rsidRPr="00944758">
        <w:rPr>
          <w:rFonts w:eastAsia="Lucida Sans Unicode" w:cs="Arial"/>
          <w:kern w:val="1"/>
        </w:rPr>
        <w:t xml:space="preserve"> </w:t>
      </w:r>
      <w:proofErr w:type="spellStart"/>
      <w:r w:rsidRPr="00944758">
        <w:rPr>
          <w:rFonts w:eastAsia="Lucida Sans Unicode" w:cs="Arial"/>
          <w:kern w:val="1"/>
        </w:rPr>
        <w:t>specifice</w:t>
      </w:r>
      <w:proofErr w:type="spellEnd"/>
      <w:r w:rsidRPr="00944758">
        <w:rPr>
          <w:rFonts w:eastAsia="Lucida Sans Unicode" w:cs="Arial"/>
          <w:kern w:val="1"/>
        </w:rPr>
        <w:t xml:space="preserve">. In </w:t>
      </w:r>
      <w:proofErr w:type="spellStart"/>
      <w:r w:rsidRPr="00944758">
        <w:rPr>
          <w:rFonts w:eastAsia="Lucida Sans Unicode" w:cs="Arial"/>
          <w:kern w:val="1"/>
        </w:rPr>
        <w:t>functie</w:t>
      </w:r>
      <w:proofErr w:type="spellEnd"/>
      <w:r w:rsidRPr="00944758">
        <w:rPr>
          <w:rFonts w:eastAsia="Lucida Sans Unicode" w:cs="Arial"/>
          <w:kern w:val="1"/>
        </w:rPr>
        <w:t xml:space="preserve"> de </w:t>
      </w:r>
      <w:proofErr w:type="spellStart"/>
      <w:r w:rsidRPr="00944758">
        <w:rPr>
          <w:rFonts w:eastAsia="Lucida Sans Unicode" w:cs="Arial"/>
          <w:kern w:val="1"/>
        </w:rPr>
        <w:t>cerintele</w:t>
      </w:r>
      <w:proofErr w:type="spellEnd"/>
      <w:r w:rsidRPr="00944758">
        <w:rPr>
          <w:rFonts w:eastAsia="Lucida Sans Unicode" w:cs="Arial"/>
          <w:kern w:val="1"/>
        </w:rPr>
        <w:t xml:space="preserve"> </w:t>
      </w:r>
      <w:proofErr w:type="spellStart"/>
      <w:r w:rsidRPr="00944758">
        <w:rPr>
          <w:rFonts w:eastAsia="Lucida Sans Unicode" w:cs="Arial"/>
          <w:kern w:val="1"/>
        </w:rPr>
        <w:t>federatiei</w:t>
      </w:r>
      <w:proofErr w:type="spellEnd"/>
      <w:r w:rsidRPr="00944758">
        <w:rPr>
          <w:rFonts w:eastAsia="Lucida Sans Unicode" w:cs="Arial"/>
          <w:kern w:val="1"/>
        </w:rPr>
        <w:t xml:space="preserve"> </w:t>
      </w:r>
      <w:proofErr w:type="spellStart"/>
      <w:r w:rsidRPr="00944758">
        <w:rPr>
          <w:rFonts w:eastAsia="Lucida Sans Unicode" w:cs="Arial"/>
          <w:kern w:val="1"/>
        </w:rPr>
        <w:t>acestea</w:t>
      </w:r>
      <w:proofErr w:type="spellEnd"/>
      <w:r w:rsidRPr="00944758">
        <w:rPr>
          <w:rFonts w:eastAsia="Lucida Sans Unicode" w:cs="Arial"/>
          <w:kern w:val="1"/>
        </w:rPr>
        <w:t xml:space="preserve"> se pot </w:t>
      </w:r>
      <w:proofErr w:type="spellStart"/>
      <w:r w:rsidRPr="00944758">
        <w:rPr>
          <w:rFonts w:eastAsia="Lucida Sans Unicode" w:cs="Arial"/>
          <w:kern w:val="1"/>
        </w:rPr>
        <w:t>utiliza</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antrenamente</w:t>
      </w:r>
      <w:proofErr w:type="spellEnd"/>
      <w:r w:rsidRPr="00944758">
        <w:rPr>
          <w:rFonts w:eastAsia="Lucida Sans Unicode" w:cs="Arial"/>
          <w:kern w:val="1"/>
        </w:rPr>
        <w:t>.</w:t>
      </w:r>
    </w:p>
    <w:p w14:paraId="5D595E7F"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2 </w:t>
      </w:r>
      <w:proofErr w:type="spellStart"/>
      <w:r w:rsidRPr="00944758">
        <w:rPr>
          <w:rFonts w:eastAsia="Lucida Sans Unicode" w:cs="Arial"/>
          <w:kern w:val="1"/>
        </w:rPr>
        <w:t>vestiare</w:t>
      </w:r>
      <w:proofErr w:type="spellEnd"/>
      <w:r w:rsidRPr="00944758">
        <w:rPr>
          <w:rFonts w:eastAsia="Lucida Sans Unicode" w:cs="Arial"/>
          <w:kern w:val="1"/>
        </w:rPr>
        <w:t xml:space="preserve"> </w:t>
      </w:r>
      <w:proofErr w:type="spellStart"/>
      <w:r w:rsidRPr="00944758">
        <w:rPr>
          <w:rFonts w:eastAsia="Lucida Sans Unicode" w:cs="Arial"/>
          <w:kern w:val="1"/>
        </w:rPr>
        <w:t>arbitri</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cate 2 </w:t>
      </w:r>
      <w:proofErr w:type="spellStart"/>
      <w:r w:rsidRPr="00944758">
        <w:rPr>
          <w:rFonts w:eastAsia="Lucida Sans Unicode" w:cs="Arial"/>
          <w:kern w:val="1"/>
        </w:rPr>
        <w:t>persoane</w:t>
      </w:r>
      <w:proofErr w:type="spellEnd"/>
      <w:r w:rsidRPr="00944758">
        <w:rPr>
          <w:rFonts w:eastAsia="Lucida Sans Unicode" w:cs="Arial"/>
          <w:kern w:val="1"/>
        </w:rPr>
        <w:t xml:space="preserve">, </w:t>
      </w:r>
      <w:proofErr w:type="spellStart"/>
      <w:r w:rsidRPr="00944758">
        <w:rPr>
          <w:rFonts w:eastAsia="Lucida Sans Unicode" w:cs="Arial"/>
          <w:kern w:val="1"/>
        </w:rPr>
        <w:t>prevazute</w:t>
      </w:r>
      <w:proofErr w:type="spellEnd"/>
      <w:r w:rsidRPr="00944758">
        <w:rPr>
          <w:rFonts w:eastAsia="Lucida Sans Unicode" w:cs="Arial"/>
          <w:kern w:val="1"/>
        </w:rPr>
        <w:t xml:space="preserve"> cu </w:t>
      </w:r>
      <w:proofErr w:type="spellStart"/>
      <w:r w:rsidRPr="00944758">
        <w:rPr>
          <w:rFonts w:eastAsia="Lucida Sans Unicode" w:cs="Arial"/>
          <w:kern w:val="1"/>
        </w:rPr>
        <w:t>grupuri</w:t>
      </w:r>
      <w:proofErr w:type="spellEnd"/>
      <w:r w:rsidRPr="00944758">
        <w:rPr>
          <w:rFonts w:eastAsia="Lucida Sans Unicode" w:cs="Arial"/>
          <w:kern w:val="1"/>
        </w:rPr>
        <w:t xml:space="preserve"> </w:t>
      </w:r>
      <w:proofErr w:type="spellStart"/>
      <w:r w:rsidRPr="00944758">
        <w:rPr>
          <w:rFonts w:eastAsia="Lucida Sans Unicode" w:cs="Arial"/>
          <w:kern w:val="1"/>
        </w:rPr>
        <w:t>sanitare</w:t>
      </w:r>
      <w:proofErr w:type="spellEnd"/>
      <w:r w:rsidRPr="00944758">
        <w:rPr>
          <w:rFonts w:eastAsia="Lucida Sans Unicode" w:cs="Arial"/>
          <w:kern w:val="1"/>
        </w:rPr>
        <w:t xml:space="preserve">, </w:t>
      </w:r>
      <w:proofErr w:type="spellStart"/>
      <w:r w:rsidRPr="00944758">
        <w:rPr>
          <w:rFonts w:eastAsia="Lucida Sans Unicode" w:cs="Arial"/>
          <w:kern w:val="1"/>
        </w:rPr>
        <w:t>dusuri</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dotari</w:t>
      </w:r>
      <w:proofErr w:type="spellEnd"/>
      <w:r w:rsidRPr="00944758">
        <w:rPr>
          <w:rFonts w:eastAsia="Lucida Sans Unicode" w:cs="Arial"/>
          <w:kern w:val="1"/>
        </w:rPr>
        <w:t xml:space="preserve"> </w:t>
      </w:r>
      <w:proofErr w:type="spellStart"/>
      <w:r w:rsidRPr="00944758">
        <w:rPr>
          <w:rFonts w:eastAsia="Lucida Sans Unicode" w:cs="Arial"/>
          <w:kern w:val="1"/>
        </w:rPr>
        <w:t>specifice</w:t>
      </w:r>
      <w:proofErr w:type="spellEnd"/>
      <w:r w:rsidRPr="00944758">
        <w:rPr>
          <w:rFonts w:eastAsia="Lucida Sans Unicode" w:cs="Arial"/>
          <w:kern w:val="1"/>
        </w:rPr>
        <w:t>.</w:t>
      </w:r>
    </w:p>
    <w:p w14:paraId="488B1B28"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o </w:t>
      </w:r>
      <w:proofErr w:type="spellStart"/>
      <w:r w:rsidRPr="00944758">
        <w:rPr>
          <w:rFonts w:eastAsia="Lucida Sans Unicode" w:cs="Arial"/>
          <w:kern w:val="1"/>
        </w:rPr>
        <w:t>statie</w:t>
      </w:r>
      <w:proofErr w:type="spellEnd"/>
      <w:r w:rsidRPr="00944758">
        <w:rPr>
          <w:rFonts w:eastAsia="Lucida Sans Unicode" w:cs="Arial"/>
          <w:kern w:val="1"/>
        </w:rPr>
        <w:t xml:space="preserve"> antidoping</w:t>
      </w:r>
    </w:p>
    <w:p w14:paraId="1B9DB263"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Cabinet medical </w:t>
      </w:r>
    </w:p>
    <w:p w14:paraId="0BD1462D"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Secretariate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Sali</w:t>
      </w:r>
      <w:proofErr w:type="spellEnd"/>
      <w:r w:rsidRPr="00944758">
        <w:rPr>
          <w:rFonts w:eastAsia="Lucida Sans Unicode" w:cs="Arial"/>
          <w:kern w:val="1"/>
        </w:rPr>
        <w:t xml:space="preserve"> de </w:t>
      </w:r>
      <w:proofErr w:type="spellStart"/>
      <w:r w:rsidRPr="00944758">
        <w:rPr>
          <w:rFonts w:eastAsia="Lucida Sans Unicode" w:cs="Arial"/>
          <w:kern w:val="1"/>
        </w:rPr>
        <w:t>sedinte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federatii</w:t>
      </w:r>
      <w:proofErr w:type="spellEnd"/>
      <w:r w:rsidRPr="00944758">
        <w:rPr>
          <w:rFonts w:eastAsia="Lucida Sans Unicode" w:cs="Arial"/>
          <w:kern w:val="1"/>
        </w:rPr>
        <w:t xml:space="preserve"> </w:t>
      </w:r>
      <w:proofErr w:type="spellStart"/>
      <w:r w:rsidRPr="00944758">
        <w:rPr>
          <w:rFonts w:eastAsia="Lucida Sans Unicode" w:cs="Arial"/>
          <w:kern w:val="1"/>
        </w:rPr>
        <w:t>nationale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internationale</w:t>
      </w:r>
      <w:proofErr w:type="spellEnd"/>
      <w:r w:rsidRPr="00944758">
        <w:rPr>
          <w:rFonts w:eastAsia="Lucida Sans Unicode" w:cs="Arial"/>
          <w:kern w:val="1"/>
        </w:rPr>
        <w:t xml:space="preserve">, cu </w:t>
      </w:r>
      <w:proofErr w:type="spellStart"/>
      <w:r w:rsidRPr="00944758">
        <w:rPr>
          <w:rFonts w:eastAsia="Lucida Sans Unicode" w:cs="Arial"/>
          <w:kern w:val="1"/>
        </w:rPr>
        <w:t>grupuri</w:t>
      </w:r>
      <w:proofErr w:type="spellEnd"/>
      <w:r w:rsidRPr="00944758">
        <w:rPr>
          <w:rFonts w:eastAsia="Lucida Sans Unicode" w:cs="Arial"/>
          <w:kern w:val="1"/>
        </w:rPr>
        <w:t xml:space="preserve"> </w:t>
      </w:r>
      <w:proofErr w:type="spellStart"/>
      <w:r w:rsidRPr="00944758">
        <w:rPr>
          <w:rFonts w:eastAsia="Lucida Sans Unicode" w:cs="Arial"/>
          <w:kern w:val="1"/>
        </w:rPr>
        <w:t>sanitare</w:t>
      </w:r>
      <w:proofErr w:type="spellEnd"/>
      <w:r w:rsidRPr="00944758">
        <w:rPr>
          <w:rFonts w:eastAsia="Lucida Sans Unicode" w:cs="Arial"/>
          <w:kern w:val="1"/>
        </w:rPr>
        <w:t xml:space="preserve"> separate pe </w:t>
      </w:r>
      <w:proofErr w:type="spellStart"/>
      <w:r w:rsidRPr="00944758">
        <w:rPr>
          <w:rFonts w:eastAsia="Lucida Sans Unicode" w:cs="Arial"/>
          <w:kern w:val="1"/>
        </w:rPr>
        <w:t>sexe</w:t>
      </w:r>
      <w:proofErr w:type="spellEnd"/>
      <w:r w:rsidRPr="00944758">
        <w:rPr>
          <w:rFonts w:eastAsia="Lucida Sans Unicode" w:cs="Arial"/>
          <w:kern w:val="1"/>
        </w:rPr>
        <w:t>.</w:t>
      </w:r>
    </w:p>
    <w:p w14:paraId="767DE763"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o Sala de </w:t>
      </w:r>
      <w:proofErr w:type="spellStart"/>
      <w:r w:rsidRPr="00944758">
        <w:rPr>
          <w:rFonts w:eastAsia="Lucida Sans Unicode" w:cs="Arial"/>
          <w:kern w:val="1"/>
        </w:rPr>
        <w:t>acreditare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o Sala de </w:t>
      </w:r>
      <w:proofErr w:type="spellStart"/>
      <w:r w:rsidRPr="00944758">
        <w:rPr>
          <w:rFonts w:eastAsia="Lucida Sans Unicode" w:cs="Arial"/>
          <w:kern w:val="1"/>
        </w:rPr>
        <w:t>cantar</w:t>
      </w:r>
      <w:proofErr w:type="spellEnd"/>
      <w:r w:rsidRPr="00944758">
        <w:rPr>
          <w:rFonts w:eastAsia="Lucida Sans Unicode" w:cs="Arial"/>
          <w:kern w:val="1"/>
        </w:rPr>
        <w:t>.</w:t>
      </w:r>
    </w:p>
    <w:p w14:paraId="5722C643"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o Sala de </w:t>
      </w:r>
      <w:proofErr w:type="spellStart"/>
      <w:r w:rsidRPr="00944758">
        <w:rPr>
          <w:rFonts w:eastAsia="Lucida Sans Unicode" w:cs="Arial"/>
          <w:kern w:val="1"/>
        </w:rPr>
        <w:t>forta</w:t>
      </w:r>
      <w:proofErr w:type="spellEnd"/>
    </w:p>
    <w:p w14:paraId="6C1CD792" w14:textId="77777777" w:rsidR="00882728" w:rsidRPr="00944758" w:rsidRDefault="00882728" w:rsidP="00882728">
      <w:pPr>
        <w:pStyle w:val="ListParagraph"/>
        <w:numPr>
          <w:ilvl w:val="0"/>
          <w:numId w:val="17"/>
        </w:numPr>
        <w:tabs>
          <w:tab w:val="left" w:pos="340"/>
        </w:tabs>
        <w:suppressAutoHyphens/>
        <w:spacing w:after="120" w:line="240" w:lineRule="auto"/>
        <w:contextualSpacing w:val="0"/>
        <w:jc w:val="both"/>
        <w:rPr>
          <w:rFonts w:eastAsia="Lucida Sans Unicode" w:cs="Arial"/>
          <w:kern w:val="1"/>
        </w:rPr>
      </w:pPr>
      <w:r w:rsidRPr="00944758">
        <w:rPr>
          <w:rFonts w:eastAsia="Lucida Sans Unicode" w:cs="Arial"/>
          <w:kern w:val="1"/>
        </w:rPr>
        <w:t xml:space="preserve">Sala de </w:t>
      </w:r>
      <w:proofErr w:type="spellStart"/>
      <w:r w:rsidRPr="00944758">
        <w:rPr>
          <w:rFonts w:eastAsia="Lucida Sans Unicode" w:cs="Arial"/>
          <w:kern w:val="1"/>
        </w:rPr>
        <w:t>refacere</w:t>
      </w:r>
      <w:proofErr w:type="spellEnd"/>
      <w:r w:rsidRPr="00944758">
        <w:rPr>
          <w:rFonts w:eastAsia="Lucida Sans Unicode" w:cs="Arial"/>
          <w:kern w:val="1"/>
        </w:rPr>
        <w:t xml:space="preserve">, </w:t>
      </w:r>
      <w:proofErr w:type="spellStart"/>
      <w:r w:rsidRPr="00944758">
        <w:rPr>
          <w:rFonts w:eastAsia="Lucida Sans Unicode" w:cs="Arial"/>
          <w:kern w:val="1"/>
        </w:rPr>
        <w:t>dotata</w:t>
      </w:r>
      <w:proofErr w:type="spellEnd"/>
      <w:r w:rsidRPr="00944758">
        <w:rPr>
          <w:rFonts w:eastAsia="Lucida Sans Unicode" w:cs="Arial"/>
          <w:kern w:val="1"/>
        </w:rPr>
        <w:t xml:space="preserve"> cu sauna </w:t>
      </w:r>
      <w:proofErr w:type="spellStart"/>
      <w:r w:rsidRPr="00944758">
        <w:rPr>
          <w:rFonts w:eastAsia="Lucida Sans Unicode" w:cs="Arial"/>
          <w:kern w:val="1"/>
        </w:rPr>
        <w:t>si</w:t>
      </w:r>
      <w:proofErr w:type="spellEnd"/>
      <w:r w:rsidRPr="00944758">
        <w:rPr>
          <w:rFonts w:eastAsia="Lucida Sans Unicode" w:cs="Arial"/>
          <w:kern w:val="1"/>
        </w:rPr>
        <w:t xml:space="preserve">  jacuzzi.</w:t>
      </w:r>
    </w:p>
    <w:p w14:paraId="2986F713" w14:textId="77777777" w:rsidR="00882728" w:rsidRPr="00944758" w:rsidRDefault="00882728" w:rsidP="00882728">
      <w:pPr>
        <w:suppressAutoHyphens/>
        <w:jc w:val="both"/>
        <w:rPr>
          <w:rFonts w:eastAsia="Lucida Sans Unicode" w:cs="Arial"/>
          <w:kern w:val="1"/>
        </w:rPr>
      </w:pPr>
      <w:proofErr w:type="spellStart"/>
      <w:r w:rsidRPr="00944758">
        <w:rPr>
          <w:rFonts w:eastAsia="Lucida Sans Unicode" w:cs="Arial"/>
          <w:kern w:val="1"/>
        </w:rPr>
        <w:t>Spatiile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inotatori</w:t>
      </w:r>
      <w:proofErr w:type="spellEnd"/>
      <w:r w:rsidRPr="00944758">
        <w:rPr>
          <w:rFonts w:eastAsia="Lucida Sans Unicode" w:cs="Arial"/>
          <w:kern w:val="1"/>
        </w:rPr>
        <w:t xml:space="preserve"> sunt in </w:t>
      </w:r>
      <w:proofErr w:type="spellStart"/>
      <w:r w:rsidRPr="00944758">
        <w:rPr>
          <w:rFonts w:eastAsia="Lucida Sans Unicode" w:cs="Arial"/>
          <w:kern w:val="1"/>
        </w:rPr>
        <w:t>directa</w:t>
      </w:r>
      <w:proofErr w:type="spellEnd"/>
      <w:r w:rsidRPr="00944758">
        <w:rPr>
          <w:rFonts w:eastAsia="Lucida Sans Unicode" w:cs="Arial"/>
          <w:kern w:val="1"/>
        </w:rPr>
        <w:t xml:space="preserve"> </w:t>
      </w:r>
      <w:proofErr w:type="spellStart"/>
      <w:r w:rsidRPr="00944758">
        <w:rPr>
          <w:rFonts w:eastAsia="Lucida Sans Unicode" w:cs="Arial"/>
          <w:kern w:val="1"/>
        </w:rPr>
        <w:t>legatura</w:t>
      </w:r>
      <w:proofErr w:type="spellEnd"/>
      <w:r w:rsidRPr="00944758">
        <w:rPr>
          <w:rFonts w:eastAsia="Lucida Sans Unicode" w:cs="Arial"/>
          <w:kern w:val="1"/>
        </w:rPr>
        <w:t xml:space="preserve"> cu </w:t>
      </w:r>
      <w:proofErr w:type="spellStart"/>
      <w:r w:rsidRPr="00944758">
        <w:rPr>
          <w:rFonts w:eastAsia="Lucida Sans Unicode" w:cs="Arial"/>
          <w:kern w:val="1"/>
        </w:rPr>
        <w:t>foyerul</w:t>
      </w:r>
      <w:proofErr w:type="spellEnd"/>
      <w:r w:rsidRPr="00944758">
        <w:rPr>
          <w:rFonts w:eastAsia="Lucida Sans Unicode" w:cs="Arial"/>
          <w:kern w:val="1"/>
        </w:rPr>
        <w:t xml:space="preserve"> </w:t>
      </w:r>
      <w:proofErr w:type="spellStart"/>
      <w:r w:rsidRPr="00944758">
        <w:rPr>
          <w:rFonts w:eastAsia="Lucida Sans Unicode" w:cs="Arial"/>
          <w:kern w:val="1"/>
        </w:rPr>
        <w:t>sportivilor</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cu </w:t>
      </w:r>
      <w:proofErr w:type="spellStart"/>
      <w:r w:rsidRPr="00944758">
        <w:rPr>
          <w:rFonts w:eastAsia="Lucida Sans Unicode" w:cs="Arial"/>
          <w:kern w:val="1"/>
        </w:rPr>
        <w:t>bazinul</w:t>
      </w:r>
      <w:proofErr w:type="spellEnd"/>
      <w:r w:rsidRPr="00944758">
        <w:rPr>
          <w:rFonts w:eastAsia="Lucida Sans Unicode" w:cs="Arial"/>
          <w:kern w:val="1"/>
        </w:rPr>
        <w:t xml:space="preserve"> </w:t>
      </w:r>
      <w:proofErr w:type="spellStart"/>
      <w:r w:rsidRPr="00944758">
        <w:rPr>
          <w:rFonts w:eastAsia="Lucida Sans Unicode" w:cs="Arial"/>
          <w:kern w:val="1"/>
        </w:rPr>
        <w:t>olimpic</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cel</w:t>
      </w:r>
      <w:proofErr w:type="spellEnd"/>
      <w:r w:rsidRPr="00944758">
        <w:rPr>
          <w:rFonts w:eastAsia="Lucida Sans Unicode" w:cs="Arial"/>
          <w:kern w:val="1"/>
        </w:rPr>
        <w:t xml:space="preserve"> </w:t>
      </w:r>
      <w:proofErr w:type="spellStart"/>
      <w:r w:rsidRPr="00944758">
        <w:rPr>
          <w:rFonts w:eastAsia="Lucida Sans Unicode" w:cs="Arial"/>
          <w:kern w:val="1"/>
        </w:rPr>
        <w:t>semiolimpic</w:t>
      </w:r>
      <w:proofErr w:type="spellEnd"/>
      <w:r w:rsidRPr="00944758">
        <w:rPr>
          <w:rFonts w:eastAsia="Lucida Sans Unicode" w:cs="Arial"/>
          <w:kern w:val="1"/>
        </w:rPr>
        <w:t>.</w:t>
      </w:r>
    </w:p>
    <w:p w14:paraId="133A25AD" w14:textId="18A8FD0B" w:rsidR="006249F7" w:rsidRPr="00944758" w:rsidRDefault="00882728" w:rsidP="00944758">
      <w:pPr>
        <w:suppressAutoHyphens/>
        <w:jc w:val="both"/>
        <w:rPr>
          <w:rFonts w:eastAsia="Lucida Sans Unicode" w:cs="Arial"/>
          <w:kern w:val="1"/>
        </w:rPr>
      </w:pP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echipamentele</w:t>
      </w:r>
      <w:proofErr w:type="spellEnd"/>
      <w:r w:rsidRPr="00944758">
        <w:rPr>
          <w:rFonts w:eastAsia="Lucida Sans Unicode" w:cs="Arial"/>
          <w:kern w:val="1"/>
        </w:rPr>
        <w:t xml:space="preserve"> sportive sunt </w:t>
      </w:r>
      <w:proofErr w:type="spellStart"/>
      <w:r w:rsidRPr="00944758">
        <w:rPr>
          <w:rFonts w:eastAsia="Lucida Sans Unicode" w:cs="Arial"/>
          <w:kern w:val="1"/>
        </w:rPr>
        <w:t>prevazute</w:t>
      </w:r>
      <w:proofErr w:type="spellEnd"/>
      <w:r w:rsidRPr="00944758">
        <w:rPr>
          <w:rFonts w:eastAsia="Lucida Sans Unicode" w:cs="Arial"/>
          <w:kern w:val="1"/>
        </w:rPr>
        <w:t xml:space="preserve"> </w:t>
      </w:r>
      <w:proofErr w:type="spellStart"/>
      <w:r w:rsidRPr="00944758">
        <w:rPr>
          <w:rFonts w:eastAsia="Lucida Sans Unicode" w:cs="Arial"/>
          <w:kern w:val="1"/>
        </w:rPr>
        <w:t>depozite</w:t>
      </w:r>
      <w:proofErr w:type="spellEnd"/>
      <w:r w:rsidRPr="00944758">
        <w:rPr>
          <w:rFonts w:eastAsia="Lucida Sans Unicode" w:cs="Arial"/>
          <w:kern w:val="1"/>
        </w:rPr>
        <w:t xml:space="preserve"> in </w:t>
      </w:r>
      <w:proofErr w:type="spellStart"/>
      <w:r w:rsidRPr="00944758">
        <w:rPr>
          <w:rFonts w:eastAsia="Lucida Sans Unicode" w:cs="Arial"/>
          <w:kern w:val="1"/>
        </w:rPr>
        <w:t>suprafata</w:t>
      </w:r>
      <w:proofErr w:type="spellEnd"/>
      <w:r w:rsidRPr="00944758">
        <w:rPr>
          <w:rFonts w:eastAsia="Lucida Sans Unicode" w:cs="Arial"/>
          <w:kern w:val="1"/>
        </w:rPr>
        <w:t xml:space="preserve"> de </w:t>
      </w:r>
      <w:proofErr w:type="spellStart"/>
      <w:r w:rsidRPr="00944758">
        <w:rPr>
          <w:rFonts w:eastAsia="Lucida Sans Unicode" w:cs="Arial"/>
          <w:kern w:val="1"/>
        </w:rPr>
        <w:t>peste</w:t>
      </w:r>
      <w:proofErr w:type="spellEnd"/>
      <w:r w:rsidRPr="00944758">
        <w:rPr>
          <w:rFonts w:eastAsia="Lucida Sans Unicode" w:cs="Arial"/>
          <w:kern w:val="1"/>
        </w:rPr>
        <w:t xml:space="preserve"> 500 </w:t>
      </w:r>
      <w:proofErr w:type="spellStart"/>
      <w:r w:rsidRPr="00944758">
        <w:rPr>
          <w:rFonts w:eastAsia="Lucida Sans Unicode" w:cs="Arial"/>
          <w:kern w:val="1"/>
        </w:rPr>
        <w:t>metri</w:t>
      </w:r>
      <w:proofErr w:type="spellEnd"/>
      <w:r w:rsidRPr="00944758">
        <w:rPr>
          <w:rFonts w:eastAsia="Lucida Sans Unicode" w:cs="Arial"/>
          <w:kern w:val="1"/>
        </w:rPr>
        <w:t xml:space="preserve"> </w:t>
      </w:r>
      <w:proofErr w:type="spellStart"/>
      <w:r w:rsidRPr="00944758">
        <w:rPr>
          <w:rFonts w:eastAsia="Lucida Sans Unicode" w:cs="Arial"/>
          <w:kern w:val="1"/>
        </w:rPr>
        <w:t>patrati</w:t>
      </w:r>
      <w:proofErr w:type="spellEnd"/>
      <w:r w:rsidRPr="00944758">
        <w:rPr>
          <w:rFonts w:eastAsia="Lucida Sans Unicode" w:cs="Arial"/>
          <w:kern w:val="1"/>
        </w:rPr>
        <w:t>.</w:t>
      </w:r>
    </w:p>
    <w:p w14:paraId="485794D7" w14:textId="77777777" w:rsidR="00882728" w:rsidRPr="00944758" w:rsidRDefault="00882728" w:rsidP="00944758">
      <w:pPr>
        <w:pStyle w:val="NormalWeb"/>
        <w:spacing w:before="120" w:after="120"/>
        <w:jc w:val="both"/>
        <w:rPr>
          <w:rFonts w:ascii="Calibri" w:hAnsi="Calibri" w:cs="Arial"/>
          <w:color w:val="202122"/>
          <w:sz w:val="22"/>
          <w:szCs w:val="22"/>
        </w:rPr>
      </w:pPr>
      <w:r w:rsidRPr="00944758">
        <w:rPr>
          <w:rFonts w:ascii="Calibri" w:eastAsia="Lucida Sans Unicode" w:hAnsi="Calibri" w:cs="Arial"/>
          <w:kern w:val="1"/>
          <w:sz w:val="22"/>
          <w:szCs w:val="22"/>
        </w:rPr>
        <w:t>I</w:t>
      </w:r>
      <w:r w:rsidRPr="00944758">
        <w:rPr>
          <w:rFonts w:ascii="Calibri" w:eastAsia="Lucida Sans Unicode" w:hAnsi="Calibri" w:cs="Arial"/>
          <w:b/>
          <w:kern w:val="1"/>
          <w:sz w:val="22"/>
          <w:szCs w:val="22"/>
        </w:rPr>
        <w:t xml:space="preserve">.04.04. </w:t>
      </w:r>
      <w:proofErr w:type="spellStart"/>
      <w:r w:rsidRPr="00944758">
        <w:rPr>
          <w:rFonts w:ascii="Calibri" w:eastAsia="Lucida Sans Unicode" w:hAnsi="Calibri" w:cs="Arial"/>
          <w:b/>
          <w:kern w:val="1"/>
          <w:sz w:val="22"/>
          <w:szCs w:val="22"/>
        </w:rPr>
        <w:t>Bazinele</w:t>
      </w:r>
      <w:proofErr w:type="spellEnd"/>
      <w:r w:rsidRPr="00944758">
        <w:rPr>
          <w:rFonts w:ascii="Calibri" w:eastAsia="Lucida Sans Unicode" w:hAnsi="Calibri" w:cs="Arial"/>
          <w:b/>
          <w:kern w:val="1"/>
          <w:sz w:val="22"/>
          <w:szCs w:val="22"/>
        </w:rPr>
        <w:t xml:space="preserve"> </w:t>
      </w:r>
      <w:proofErr w:type="spellStart"/>
      <w:r w:rsidRPr="00944758">
        <w:rPr>
          <w:rFonts w:ascii="Calibri" w:eastAsia="Lucida Sans Unicode" w:hAnsi="Calibri" w:cs="Arial"/>
          <w:b/>
          <w:kern w:val="1"/>
          <w:sz w:val="22"/>
          <w:szCs w:val="22"/>
        </w:rPr>
        <w:t>olimpice</w:t>
      </w:r>
      <w:proofErr w:type="spellEnd"/>
      <w:r w:rsidRPr="00944758">
        <w:rPr>
          <w:rFonts w:ascii="Calibri" w:hAnsi="Calibri" w:cs="Arial"/>
          <w:color w:val="202122"/>
          <w:sz w:val="22"/>
          <w:szCs w:val="22"/>
        </w:rPr>
        <w:t xml:space="preserve"> au </w:t>
      </w:r>
      <w:proofErr w:type="spellStart"/>
      <w:r w:rsidRPr="00944758">
        <w:rPr>
          <w:rFonts w:ascii="Calibri" w:hAnsi="Calibri" w:cs="Arial"/>
          <w:color w:val="202122"/>
          <w:sz w:val="22"/>
          <w:szCs w:val="22"/>
        </w:rPr>
        <w:t>lungimea</w:t>
      </w:r>
      <w:proofErr w:type="spellEnd"/>
      <w:r w:rsidRPr="00944758">
        <w:rPr>
          <w:rFonts w:ascii="Calibri" w:hAnsi="Calibri" w:cs="Arial"/>
          <w:color w:val="202122"/>
          <w:sz w:val="22"/>
          <w:szCs w:val="22"/>
        </w:rPr>
        <w:t xml:space="preserve"> de 50 m, </w:t>
      </w:r>
      <w:proofErr w:type="spellStart"/>
      <w:r w:rsidRPr="00944758">
        <w:rPr>
          <w:rFonts w:ascii="Calibri" w:hAnsi="Calibri" w:cs="Arial"/>
          <w:color w:val="202122"/>
          <w:sz w:val="22"/>
          <w:szCs w:val="22"/>
        </w:rPr>
        <w:t>lățime</w:t>
      </w:r>
      <w:proofErr w:type="spellEnd"/>
      <w:r w:rsidRPr="00944758">
        <w:rPr>
          <w:rFonts w:ascii="Calibri" w:hAnsi="Calibri" w:cs="Arial"/>
          <w:color w:val="202122"/>
          <w:sz w:val="22"/>
          <w:szCs w:val="22"/>
        </w:rPr>
        <w:t xml:space="preserve"> de 21 m, </w:t>
      </w:r>
      <w:proofErr w:type="spellStart"/>
      <w:r w:rsidRPr="00944758">
        <w:rPr>
          <w:rFonts w:ascii="Calibri" w:hAnsi="Calibri" w:cs="Arial"/>
          <w:color w:val="202122"/>
          <w:sz w:val="22"/>
          <w:szCs w:val="22"/>
        </w:rPr>
        <w:t>adâncimea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apei</w:t>
      </w:r>
      <w:proofErr w:type="spellEnd"/>
      <w:r w:rsidRPr="00944758">
        <w:rPr>
          <w:rFonts w:ascii="Calibri" w:hAnsi="Calibri" w:cs="Arial"/>
          <w:color w:val="202122"/>
          <w:sz w:val="22"/>
          <w:szCs w:val="22"/>
        </w:rPr>
        <w:t xml:space="preserve"> pe </w:t>
      </w:r>
      <w:proofErr w:type="spellStart"/>
      <w:r w:rsidRPr="00944758">
        <w:rPr>
          <w:rFonts w:ascii="Calibri" w:hAnsi="Calibri" w:cs="Arial"/>
          <w:color w:val="202122"/>
          <w:sz w:val="22"/>
          <w:szCs w:val="22"/>
        </w:rPr>
        <w:t>toată</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lungimea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distanței</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trebuie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să</w:t>
      </w:r>
      <w:proofErr w:type="spellEnd"/>
      <w:r w:rsidRPr="00944758">
        <w:rPr>
          <w:rFonts w:ascii="Calibri" w:hAnsi="Calibri" w:cs="Arial"/>
          <w:color w:val="202122"/>
          <w:sz w:val="22"/>
          <w:szCs w:val="22"/>
        </w:rPr>
        <w:t xml:space="preserve"> fie de minimum 1,80 m. </w:t>
      </w:r>
      <w:proofErr w:type="spellStart"/>
      <w:r w:rsidRPr="00944758">
        <w:rPr>
          <w:rFonts w:ascii="Calibri" w:hAnsi="Calibri" w:cs="Arial"/>
          <w:color w:val="202122"/>
          <w:sz w:val="22"/>
          <w:szCs w:val="22"/>
        </w:rPr>
        <w:t>Bazinul</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înot</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olimpic</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este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tipul</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bazin</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folosit</w:t>
      </w:r>
      <w:proofErr w:type="spellEnd"/>
      <w:r w:rsidRPr="00944758">
        <w:rPr>
          <w:rFonts w:ascii="Calibri" w:hAnsi="Calibri" w:cs="Arial"/>
          <w:color w:val="202122"/>
          <w:sz w:val="22"/>
          <w:szCs w:val="22"/>
        </w:rPr>
        <w:t xml:space="preserve"> la </w:t>
      </w:r>
      <w:proofErr w:type="spellStart"/>
      <w:r w:rsidRPr="00944758">
        <w:rPr>
          <w:rFonts w:ascii="Calibri" w:hAnsi="Calibri" w:cs="Arial"/>
          <w:color w:val="202122"/>
          <w:sz w:val="22"/>
          <w:szCs w:val="22"/>
        </w:rPr>
        <w:t>Jocurile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Olimpice</w:t>
      </w:r>
      <w:proofErr w:type="spellEnd"/>
      <w:r w:rsidRPr="00944758">
        <w:rPr>
          <w:rFonts w:ascii="Calibri" w:hAnsi="Calibri" w:cs="Arial"/>
          <w:color w:val="202122"/>
          <w:sz w:val="22"/>
          <w:szCs w:val="22"/>
        </w:rPr>
        <w:t xml:space="preserve">. Mai </w:t>
      </w:r>
      <w:proofErr w:type="spellStart"/>
      <w:r w:rsidRPr="00944758">
        <w:rPr>
          <w:rFonts w:ascii="Calibri" w:hAnsi="Calibri" w:cs="Arial"/>
          <w:color w:val="202122"/>
          <w:sz w:val="22"/>
          <w:szCs w:val="22"/>
        </w:rPr>
        <w:t>este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denumit</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și</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bazin</w:t>
      </w:r>
      <w:proofErr w:type="spellEnd"/>
      <w:r w:rsidRPr="00944758">
        <w:rPr>
          <w:rFonts w:ascii="Calibri" w:hAnsi="Calibri" w:cs="Arial"/>
          <w:color w:val="202122"/>
          <w:sz w:val="22"/>
          <w:szCs w:val="22"/>
        </w:rPr>
        <w:t xml:space="preserve"> lung” de </w:t>
      </w:r>
      <w:proofErr w:type="spellStart"/>
      <w:r w:rsidRPr="00944758">
        <w:rPr>
          <w:rFonts w:ascii="Calibri" w:hAnsi="Calibri" w:cs="Arial"/>
          <w:color w:val="202122"/>
          <w:sz w:val="22"/>
          <w:szCs w:val="22"/>
        </w:rPr>
        <w:t>înot</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Bazinele</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înot</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scurte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numite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și</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bazine</w:t>
      </w:r>
      <w:proofErr w:type="spellEnd"/>
      <w:r w:rsidRPr="00944758">
        <w:rPr>
          <w:rFonts w:ascii="Calibri" w:hAnsi="Calibri" w:cs="Arial"/>
          <w:color w:val="202122"/>
          <w:sz w:val="22"/>
          <w:szCs w:val="22"/>
        </w:rPr>
        <w:t xml:space="preserve"> semi-</w:t>
      </w:r>
      <w:proofErr w:type="spellStart"/>
      <w:r w:rsidRPr="00944758">
        <w:rPr>
          <w:rFonts w:ascii="Calibri" w:hAnsi="Calibri" w:cs="Arial"/>
          <w:color w:val="202122"/>
          <w:sz w:val="22"/>
          <w:szCs w:val="22"/>
        </w:rPr>
        <w:t>olimpice</w:t>
      </w:r>
      <w:proofErr w:type="spellEnd"/>
      <w:r w:rsidRPr="00944758">
        <w:rPr>
          <w:rFonts w:ascii="Calibri" w:hAnsi="Calibri" w:cs="Arial"/>
          <w:color w:val="202122"/>
          <w:sz w:val="22"/>
          <w:szCs w:val="22"/>
        </w:rPr>
        <w:t xml:space="preserve"> au </w:t>
      </w:r>
      <w:proofErr w:type="spellStart"/>
      <w:r w:rsidRPr="00944758">
        <w:rPr>
          <w:rFonts w:ascii="Calibri" w:hAnsi="Calibri" w:cs="Arial"/>
          <w:color w:val="202122"/>
          <w:sz w:val="22"/>
          <w:szCs w:val="22"/>
        </w:rPr>
        <w:t>lungimea</w:t>
      </w:r>
      <w:proofErr w:type="spellEnd"/>
      <w:r w:rsidRPr="00944758">
        <w:rPr>
          <w:rFonts w:ascii="Calibri" w:hAnsi="Calibri" w:cs="Arial"/>
          <w:color w:val="202122"/>
          <w:sz w:val="22"/>
          <w:szCs w:val="22"/>
        </w:rPr>
        <w:t xml:space="preserve"> de 25 m.</w:t>
      </w:r>
      <w:r w:rsidRPr="00944758">
        <w:rPr>
          <w:rStyle w:val="apple-converted-space"/>
          <w:rFonts w:ascii="Calibri" w:hAnsi="Calibri" w:cs="Arial"/>
          <w:color w:val="202122"/>
          <w:sz w:val="22"/>
          <w:szCs w:val="22"/>
        </w:rPr>
        <w:t> </w:t>
      </w:r>
      <w:r w:rsidRPr="00944758">
        <w:rPr>
          <w:rFonts w:ascii="Calibri" w:hAnsi="Calibri" w:cs="Arial"/>
          <w:color w:val="202122"/>
          <w:sz w:val="22"/>
          <w:szCs w:val="22"/>
        </w:rPr>
        <w:t xml:space="preserve"> </w:t>
      </w:r>
    </w:p>
    <w:p w14:paraId="62F5CE9A" w14:textId="260054E8" w:rsidR="00882728" w:rsidRDefault="00882728" w:rsidP="00944758">
      <w:pPr>
        <w:pStyle w:val="NormalWeb"/>
        <w:spacing w:before="120" w:after="120"/>
        <w:jc w:val="both"/>
        <w:rPr>
          <w:rStyle w:val="apple-converted-space"/>
          <w:rFonts w:ascii="Calibri" w:hAnsi="Calibri" w:cs="Arial"/>
          <w:color w:val="202122"/>
          <w:sz w:val="22"/>
          <w:szCs w:val="22"/>
        </w:rPr>
      </w:pPr>
      <w:r w:rsidRPr="00944758">
        <w:rPr>
          <w:rFonts w:ascii="Calibri" w:hAnsi="Calibri" w:cs="Arial"/>
          <w:b/>
          <w:bCs/>
          <w:color w:val="202122"/>
          <w:sz w:val="22"/>
          <w:szCs w:val="22"/>
        </w:rPr>
        <w:t>Bloc-</w:t>
      </w:r>
      <w:proofErr w:type="spellStart"/>
      <w:r w:rsidRPr="00944758">
        <w:rPr>
          <w:rFonts w:ascii="Calibri" w:hAnsi="Calibri" w:cs="Arial"/>
          <w:b/>
          <w:bCs/>
          <w:color w:val="202122"/>
          <w:sz w:val="22"/>
          <w:szCs w:val="22"/>
        </w:rPr>
        <w:t>startul</w:t>
      </w:r>
      <w:proofErr w:type="spellEnd"/>
      <w:r w:rsidRPr="00944758">
        <w:rPr>
          <w:rStyle w:val="apple-converted-space"/>
          <w:rFonts w:ascii="Calibri" w:hAnsi="Calibri" w:cs="Arial"/>
          <w:color w:val="202122"/>
          <w:sz w:val="22"/>
          <w:szCs w:val="22"/>
        </w:rPr>
        <w:t> </w:t>
      </w:r>
      <w:r w:rsidRPr="00944758">
        <w:rPr>
          <w:rFonts w:ascii="Calibri" w:hAnsi="Calibri" w:cs="Arial"/>
          <w:color w:val="202122"/>
          <w:sz w:val="22"/>
          <w:szCs w:val="22"/>
        </w:rPr>
        <w:t xml:space="preserve">are o </w:t>
      </w:r>
      <w:proofErr w:type="spellStart"/>
      <w:r w:rsidRPr="00944758">
        <w:rPr>
          <w:rFonts w:ascii="Calibri" w:hAnsi="Calibri" w:cs="Arial"/>
          <w:color w:val="202122"/>
          <w:sz w:val="22"/>
          <w:szCs w:val="22"/>
        </w:rPr>
        <w:t>înălțime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minimă</w:t>
      </w:r>
      <w:proofErr w:type="spellEnd"/>
      <w:r w:rsidRPr="00944758">
        <w:rPr>
          <w:rFonts w:ascii="Calibri" w:hAnsi="Calibri" w:cs="Arial"/>
          <w:color w:val="202122"/>
          <w:sz w:val="22"/>
          <w:szCs w:val="22"/>
        </w:rPr>
        <w:t xml:space="preserve"> de 50-70 cm de la </w:t>
      </w:r>
      <w:proofErr w:type="spellStart"/>
      <w:r w:rsidRPr="00944758">
        <w:rPr>
          <w:rFonts w:ascii="Calibri" w:hAnsi="Calibri" w:cs="Arial"/>
          <w:color w:val="202122"/>
          <w:sz w:val="22"/>
          <w:szCs w:val="22"/>
        </w:rPr>
        <w:t>suprafața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apei</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Acestea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trebuie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să</w:t>
      </w:r>
      <w:proofErr w:type="spellEnd"/>
      <w:r w:rsidRPr="00944758">
        <w:rPr>
          <w:rFonts w:ascii="Calibri" w:hAnsi="Calibri" w:cs="Arial"/>
          <w:color w:val="202122"/>
          <w:sz w:val="22"/>
          <w:szCs w:val="22"/>
        </w:rPr>
        <w:t xml:space="preserve"> fie cu </w:t>
      </w:r>
      <w:proofErr w:type="spellStart"/>
      <w:r w:rsidRPr="00944758">
        <w:rPr>
          <w:rFonts w:ascii="Calibri" w:hAnsi="Calibri" w:cs="Arial"/>
          <w:color w:val="202122"/>
          <w:sz w:val="22"/>
          <w:szCs w:val="22"/>
        </w:rPr>
        <w:t>suprafețe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antiderapante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având</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montate</w:t>
      </w:r>
      <w:proofErr w:type="spellEnd"/>
      <w:r w:rsidRPr="00944758">
        <w:rPr>
          <w:rFonts w:ascii="Calibri" w:hAnsi="Calibri" w:cs="Arial"/>
          <w:color w:val="202122"/>
          <w:sz w:val="22"/>
          <w:szCs w:val="22"/>
        </w:rPr>
        <w:t xml:space="preserve"> de o </w:t>
      </w:r>
      <w:proofErr w:type="spellStart"/>
      <w:r w:rsidRPr="00944758">
        <w:rPr>
          <w:rFonts w:ascii="Calibri" w:hAnsi="Calibri" w:cs="Arial"/>
          <w:color w:val="202122"/>
          <w:sz w:val="22"/>
          <w:szCs w:val="22"/>
        </w:rPr>
        <w:t>parte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și</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alta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mânere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pentru</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startul</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în</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procedeul</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înot</w:t>
      </w:r>
      <w:proofErr w:type="spellEnd"/>
      <w:r w:rsidRPr="00944758">
        <w:rPr>
          <w:rFonts w:ascii="Calibri" w:hAnsi="Calibri" w:cs="Arial"/>
          <w:color w:val="202122"/>
          <w:sz w:val="22"/>
          <w:szCs w:val="22"/>
        </w:rPr>
        <w:t xml:space="preserve"> spate, </w:t>
      </w:r>
      <w:proofErr w:type="spellStart"/>
      <w:r w:rsidRPr="00944758">
        <w:rPr>
          <w:rFonts w:ascii="Calibri" w:hAnsi="Calibri" w:cs="Arial"/>
          <w:color w:val="202122"/>
          <w:sz w:val="22"/>
          <w:szCs w:val="22"/>
        </w:rPr>
        <w:t>plasate</w:t>
      </w:r>
      <w:proofErr w:type="spellEnd"/>
      <w:r w:rsidRPr="00944758">
        <w:rPr>
          <w:rFonts w:ascii="Calibri" w:hAnsi="Calibri" w:cs="Arial"/>
          <w:color w:val="202122"/>
          <w:sz w:val="22"/>
          <w:szCs w:val="22"/>
        </w:rPr>
        <w:t xml:space="preserve"> la o </w:t>
      </w:r>
      <w:proofErr w:type="spellStart"/>
      <w:r w:rsidRPr="00944758">
        <w:rPr>
          <w:rFonts w:ascii="Calibri" w:hAnsi="Calibri" w:cs="Arial"/>
          <w:color w:val="202122"/>
          <w:sz w:val="22"/>
          <w:szCs w:val="22"/>
        </w:rPr>
        <w:t>înălțime</w:t>
      </w:r>
      <w:proofErr w:type="spellEnd"/>
      <w:r w:rsidRPr="00944758">
        <w:rPr>
          <w:rFonts w:ascii="Calibri" w:hAnsi="Calibri" w:cs="Arial"/>
          <w:color w:val="202122"/>
          <w:sz w:val="22"/>
          <w:szCs w:val="22"/>
        </w:rPr>
        <w:t xml:space="preserve"> de 30-60 cm de la </w:t>
      </w:r>
      <w:proofErr w:type="spellStart"/>
      <w:r w:rsidRPr="00944758">
        <w:rPr>
          <w:rFonts w:ascii="Calibri" w:hAnsi="Calibri" w:cs="Arial"/>
          <w:color w:val="202122"/>
          <w:sz w:val="22"/>
          <w:szCs w:val="22"/>
        </w:rPr>
        <w:t>suprafața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apei</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Fiecare</w:t>
      </w:r>
      <w:proofErr w:type="spellEnd"/>
      <w:r w:rsidRPr="00944758">
        <w:rPr>
          <w:rFonts w:ascii="Calibri" w:hAnsi="Calibri" w:cs="Arial"/>
          <w:color w:val="202122"/>
          <w:sz w:val="22"/>
          <w:szCs w:val="22"/>
        </w:rPr>
        <w:t xml:space="preserve"> bloc-start </w:t>
      </w:r>
      <w:proofErr w:type="spellStart"/>
      <w:r w:rsidRPr="00944758">
        <w:rPr>
          <w:rFonts w:ascii="Calibri" w:hAnsi="Calibri" w:cs="Arial"/>
          <w:color w:val="202122"/>
          <w:sz w:val="22"/>
          <w:szCs w:val="22"/>
        </w:rPr>
        <w:t>este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numerotat</w:t>
      </w:r>
      <w:proofErr w:type="spellEnd"/>
      <w:r w:rsidRPr="00944758">
        <w:rPr>
          <w:rFonts w:ascii="Calibri" w:hAnsi="Calibri" w:cs="Arial"/>
          <w:color w:val="202122"/>
          <w:sz w:val="22"/>
          <w:szCs w:val="22"/>
        </w:rPr>
        <w:t xml:space="preserve"> pe </w:t>
      </w:r>
      <w:proofErr w:type="spellStart"/>
      <w:r w:rsidRPr="00944758">
        <w:rPr>
          <w:rFonts w:ascii="Calibri" w:hAnsi="Calibri" w:cs="Arial"/>
          <w:color w:val="202122"/>
          <w:sz w:val="22"/>
          <w:szCs w:val="22"/>
        </w:rPr>
        <w:t>toate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părțile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pentru</w:t>
      </w:r>
      <w:proofErr w:type="spellEnd"/>
      <w:r w:rsidRPr="00944758">
        <w:rPr>
          <w:rFonts w:ascii="Calibri" w:hAnsi="Calibri" w:cs="Arial"/>
          <w:color w:val="202122"/>
          <w:sz w:val="22"/>
          <w:szCs w:val="22"/>
        </w:rPr>
        <w:t xml:space="preserve"> a fi </w:t>
      </w:r>
      <w:proofErr w:type="spellStart"/>
      <w:r w:rsidRPr="00944758">
        <w:rPr>
          <w:rFonts w:ascii="Calibri" w:hAnsi="Calibri" w:cs="Arial"/>
          <w:color w:val="202122"/>
          <w:sz w:val="22"/>
          <w:szCs w:val="22"/>
        </w:rPr>
        <w:t>vizibil</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către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arbitri</w:t>
      </w:r>
      <w:proofErr w:type="spellEnd"/>
      <w:r w:rsidRPr="00944758">
        <w:rPr>
          <w:rFonts w:ascii="Calibri" w:hAnsi="Calibri" w:cs="Arial"/>
          <w:color w:val="202122"/>
          <w:sz w:val="22"/>
          <w:szCs w:val="22"/>
        </w:rPr>
        <w:t xml:space="preserve">. Nr. 1 </w:t>
      </w:r>
      <w:proofErr w:type="spellStart"/>
      <w:r w:rsidRPr="00944758">
        <w:rPr>
          <w:rFonts w:ascii="Calibri" w:hAnsi="Calibri" w:cs="Arial"/>
          <w:color w:val="202122"/>
          <w:sz w:val="22"/>
          <w:szCs w:val="22"/>
        </w:rPr>
        <w:t>este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numerotat</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în</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partea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dreaptă</w:t>
      </w:r>
      <w:proofErr w:type="spellEnd"/>
      <w:r w:rsidRPr="00944758">
        <w:rPr>
          <w:rFonts w:ascii="Calibri" w:hAnsi="Calibri" w:cs="Arial"/>
          <w:color w:val="202122"/>
          <w:sz w:val="22"/>
          <w:szCs w:val="22"/>
        </w:rPr>
        <w:t xml:space="preserve"> a </w:t>
      </w:r>
      <w:proofErr w:type="spellStart"/>
      <w:r w:rsidRPr="00944758">
        <w:rPr>
          <w:rFonts w:ascii="Calibri" w:hAnsi="Calibri" w:cs="Arial"/>
          <w:color w:val="202122"/>
          <w:sz w:val="22"/>
          <w:szCs w:val="22"/>
        </w:rPr>
        <w:t>liniei</w:t>
      </w:r>
      <w:proofErr w:type="spellEnd"/>
      <w:r w:rsidRPr="00944758">
        <w:rPr>
          <w:rFonts w:ascii="Calibri" w:hAnsi="Calibri" w:cs="Arial"/>
          <w:color w:val="202122"/>
          <w:sz w:val="22"/>
          <w:szCs w:val="22"/>
        </w:rPr>
        <w:t xml:space="preserve"> de </w:t>
      </w:r>
      <w:proofErr w:type="spellStart"/>
      <w:r w:rsidRPr="00944758">
        <w:rPr>
          <w:rFonts w:ascii="Calibri" w:hAnsi="Calibri" w:cs="Arial"/>
          <w:color w:val="202122"/>
          <w:sz w:val="22"/>
          <w:szCs w:val="22"/>
        </w:rPr>
        <w:t>plecare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privind</w:t>
      </w:r>
      <w:proofErr w:type="spellEnd"/>
      <w:r w:rsidRPr="00944758">
        <w:rPr>
          <w:rFonts w:ascii="Calibri" w:hAnsi="Calibri" w:cs="Arial"/>
          <w:color w:val="202122"/>
          <w:sz w:val="22"/>
          <w:szCs w:val="22"/>
        </w:rPr>
        <w:t xml:space="preserve"> cu </w:t>
      </w:r>
      <w:proofErr w:type="spellStart"/>
      <w:r w:rsidRPr="00944758">
        <w:rPr>
          <w:rFonts w:ascii="Calibri" w:hAnsi="Calibri" w:cs="Arial"/>
          <w:color w:val="202122"/>
          <w:sz w:val="22"/>
          <w:szCs w:val="22"/>
        </w:rPr>
        <w:t>fața</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spre</w:t>
      </w:r>
      <w:proofErr w:type="spellEnd"/>
      <w:r w:rsidRPr="00944758">
        <w:rPr>
          <w:rFonts w:ascii="Calibri" w:hAnsi="Calibri" w:cs="Arial"/>
          <w:color w:val="202122"/>
          <w:sz w:val="22"/>
          <w:szCs w:val="22"/>
        </w:rPr>
        <w:t xml:space="preserve"> </w:t>
      </w:r>
      <w:proofErr w:type="spellStart"/>
      <w:r w:rsidRPr="00944758">
        <w:rPr>
          <w:rFonts w:ascii="Calibri" w:hAnsi="Calibri" w:cs="Arial"/>
          <w:color w:val="202122"/>
          <w:sz w:val="22"/>
          <w:szCs w:val="22"/>
        </w:rPr>
        <w:t>bazin</w:t>
      </w:r>
      <w:proofErr w:type="spellEnd"/>
      <w:r w:rsidRPr="00944758">
        <w:rPr>
          <w:rFonts w:ascii="Calibri" w:hAnsi="Calibri" w:cs="Arial"/>
          <w:color w:val="202122"/>
          <w:sz w:val="22"/>
          <w:szCs w:val="22"/>
        </w:rPr>
        <w:t>.</w:t>
      </w:r>
      <w:r w:rsidRPr="00944758">
        <w:rPr>
          <w:rStyle w:val="apple-converted-space"/>
          <w:rFonts w:ascii="Calibri" w:hAnsi="Calibri" w:cs="Arial"/>
          <w:color w:val="202122"/>
          <w:sz w:val="22"/>
          <w:szCs w:val="22"/>
        </w:rPr>
        <w:t> </w:t>
      </w:r>
    </w:p>
    <w:p w14:paraId="75C60DD0" w14:textId="77777777" w:rsidR="00B30580" w:rsidRPr="00944758" w:rsidRDefault="00B30580" w:rsidP="00944758">
      <w:pPr>
        <w:pStyle w:val="NormalWeb"/>
        <w:spacing w:before="120" w:after="120"/>
        <w:jc w:val="both"/>
        <w:rPr>
          <w:rFonts w:ascii="Calibri" w:hAnsi="Calibri" w:cs="Arial"/>
          <w:color w:val="202122"/>
          <w:sz w:val="22"/>
          <w:szCs w:val="22"/>
        </w:rPr>
      </w:pPr>
    </w:p>
    <w:p w14:paraId="0B03C343" w14:textId="77777777" w:rsidR="00882728" w:rsidRPr="00944758" w:rsidRDefault="00882728" w:rsidP="00882728">
      <w:pPr>
        <w:suppressAutoHyphens/>
        <w:jc w:val="both"/>
        <w:rPr>
          <w:rFonts w:eastAsia="Lucida Sans Unicode" w:cs="Arial"/>
          <w:kern w:val="1"/>
        </w:rPr>
      </w:pPr>
      <w:r w:rsidRPr="00944758">
        <w:rPr>
          <w:rFonts w:eastAsia="Lucida Sans Unicode" w:cs="Arial"/>
          <w:b/>
          <w:kern w:val="1"/>
        </w:rPr>
        <w:lastRenderedPageBreak/>
        <w:t xml:space="preserve">I.04.5. </w:t>
      </w:r>
      <w:proofErr w:type="spellStart"/>
      <w:r w:rsidRPr="00944758">
        <w:rPr>
          <w:rFonts w:eastAsia="Lucida Sans Unicode" w:cs="Arial"/>
          <w:b/>
          <w:kern w:val="1"/>
        </w:rPr>
        <w:t>Spatii</w:t>
      </w:r>
      <w:proofErr w:type="spellEnd"/>
      <w:r w:rsidRPr="00944758">
        <w:rPr>
          <w:rFonts w:eastAsia="Lucida Sans Unicode" w:cs="Arial"/>
          <w:b/>
          <w:kern w:val="1"/>
        </w:rPr>
        <w:t xml:space="preserve"> </w:t>
      </w:r>
      <w:proofErr w:type="spellStart"/>
      <w:r w:rsidRPr="00944758">
        <w:rPr>
          <w:rFonts w:eastAsia="Lucida Sans Unicode" w:cs="Arial"/>
          <w:b/>
          <w:kern w:val="1"/>
        </w:rPr>
        <w:t>pentru</w:t>
      </w:r>
      <w:proofErr w:type="spellEnd"/>
      <w:r w:rsidRPr="00944758">
        <w:rPr>
          <w:rFonts w:eastAsia="Lucida Sans Unicode" w:cs="Arial"/>
          <w:b/>
          <w:kern w:val="1"/>
        </w:rPr>
        <w:t xml:space="preserve"> presa</w:t>
      </w:r>
    </w:p>
    <w:p w14:paraId="2A66A899" w14:textId="77777777" w:rsidR="00882728" w:rsidRPr="00944758" w:rsidRDefault="00882728" w:rsidP="00882728">
      <w:pPr>
        <w:suppressAutoHyphens/>
        <w:jc w:val="both"/>
        <w:rPr>
          <w:rFonts w:eastAsia="Lucida Sans Unicode" w:cs="Arial"/>
          <w:b/>
          <w:kern w:val="1"/>
        </w:rPr>
      </w:pPr>
      <w:r w:rsidRPr="00944758">
        <w:rPr>
          <w:rFonts w:eastAsia="Lucida Sans Unicode" w:cs="Arial"/>
          <w:kern w:val="1"/>
        </w:rPr>
        <w:t xml:space="preserve">Conform </w:t>
      </w:r>
      <w:proofErr w:type="spellStart"/>
      <w:r w:rsidRPr="00944758">
        <w:rPr>
          <w:rFonts w:eastAsia="Lucida Sans Unicode" w:cs="Arial"/>
          <w:kern w:val="1"/>
        </w:rPr>
        <w:t>cerintelor</w:t>
      </w:r>
      <w:proofErr w:type="spellEnd"/>
      <w:r w:rsidRPr="00944758">
        <w:rPr>
          <w:rFonts w:eastAsia="Lucida Sans Unicode" w:cs="Arial"/>
          <w:kern w:val="1"/>
        </w:rPr>
        <w:t xml:space="preserve"> </w:t>
      </w:r>
      <w:proofErr w:type="spellStart"/>
      <w:r w:rsidRPr="00944758">
        <w:rPr>
          <w:rFonts w:eastAsia="Lucida Sans Unicode" w:cs="Arial"/>
          <w:kern w:val="1"/>
        </w:rPr>
        <w:t>federatiilor</w:t>
      </w:r>
      <w:proofErr w:type="spellEnd"/>
      <w:r w:rsidRPr="00944758">
        <w:rPr>
          <w:rFonts w:eastAsia="Lucida Sans Unicode" w:cs="Arial"/>
          <w:kern w:val="1"/>
        </w:rPr>
        <w:t xml:space="preserve"> </w:t>
      </w:r>
      <w:proofErr w:type="spellStart"/>
      <w:r w:rsidRPr="00944758">
        <w:rPr>
          <w:rFonts w:eastAsia="Lucida Sans Unicode" w:cs="Arial"/>
          <w:kern w:val="1"/>
        </w:rPr>
        <w:t>nationale</w:t>
      </w:r>
      <w:proofErr w:type="spellEnd"/>
      <w:r w:rsidRPr="00944758">
        <w:rPr>
          <w:rFonts w:eastAsia="Lucida Sans Unicode" w:cs="Arial"/>
          <w:kern w:val="1"/>
        </w:rPr>
        <w:t xml:space="preserve"> la </w:t>
      </w:r>
      <w:proofErr w:type="spellStart"/>
      <w:r w:rsidRPr="00944758">
        <w:rPr>
          <w:rFonts w:eastAsia="Lucida Sans Unicode" w:cs="Arial"/>
          <w:kern w:val="1"/>
        </w:rPr>
        <w:t>demisol</w:t>
      </w:r>
      <w:proofErr w:type="spellEnd"/>
      <w:r w:rsidRPr="00944758">
        <w:rPr>
          <w:rFonts w:eastAsia="Lucida Sans Unicode" w:cs="Arial"/>
          <w:kern w:val="1"/>
        </w:rPr>
        <w:t xml:space="preserve"> sunt </w:t>
      </w:r>
      <w:proofErr w:type="spellStart"/>
      <w:r w:rsidRPr="00944758">
        <w:rPr>
          <w:rFonts w:eastAsia="Lucida Sans Unicode" w:cs="Arial"/>
          <w:kern w:val="1"/>
        </w:rPr>
        <w:t>prevazute</w:t>
      </w:r>
      <w:proofErr w:type="spellEnd"/>
      <w:r w:rsidRPr="00944758">
        <w:rPr>
          <w:rFonts w:eastAsia="Lucida Sans Unicode" w:cs="Arial"/>
          <w:kern w:val="1"/>
        </w:rPr>
        <w:t xml:space="preserve"> 2 </w:t>
      </w:r>
      <w:proofErr w:type="spellStart"/>
      <w:r w:rsidRPr="00944758">
        <w:rPr>
          <w:rFonts w:eastAsia="Lucida Sans Unicode" w:cs="Arial"/>
          <w:kern w:val="1"/>
        </w:rPr>
        <w:t>Sali</w:t>
      </w:r>
      <w:proofErr w:type="spellEnd"/>
      <w:r w:rsidRPr="00944758">
        <w:rPr>
          <w:rFonts w:eastAsia="Lucida Sans Unicode" w:cs="Arial"/>
          <w:kern w:val="1"/>
        </w:rPr>
        <w:t xml:space="preserve"> de </w:t>
      </w:r>
      <w:proofErr w:type="spellStart"/>
      <w:r w:rsidRPr="00944758">
        <w:rPr>
          <w:rFonts w:eastAsia="Lucida Sans Unicode" w:cs="Arial"/>
          <w:kern w:val="1"/>
        </w:rPr>
        <w:t>conferinte</w:t>
      </w:r>
      <w:proofErr w:type="spellEnd"/>
      <w:r w:rsidRPr="00944758">
        <w:rPr>
          <w:rFonts w:eastAsia="Lucida Sans Unicode" w:cs="Arial"/>
          <w:kern w:val="1"/>
        </w:rPr>
        <w:t xml:space="preserve">, </w:t>
      </w:r>
      <w:proofErr w:type="spellStart"/>
      <w:r w:rsidRPr="00944758">
        <w:rPr>
          <w:rFonts w:eastAsia="Lucida Sans Unicode" w:cs="Arial"/>
          <w:kern w:val="1"/>
        </w:rPr>
        <w:t>centru</w:t>
      </w:r>
      <w:proofErr w:type="spellEnd"/>
      <w:r w:rsidRPr="00944758">
        <w:rPr>
          <w:rFonts w:eastAsia="Lucida Sans Unicode" w:cs="Arial"/>
          <w:kern w:val="1"/>
        </w:rPr>
        <w:t xml:space="preserve"> de presa </w:t>
      </w:r>
      <w:proofErr w:type="spellStart"/>
      <w:r w:rsidRPr="00944758">
        <w:rPr>
          <w:rFonts w:eastAsia="Lucida Sans Unicode" w:cs="Arial"/>
          <w:kern w:val="1"/>
        </w:rPr>
        <w:t>si</w:t>
      </w:r>
      <w:proofErr w:type="spellEnd"/>
      <w:r w:rsidRPr="00944758">
        <w:rPr>
          <w:rFonts w:eastAsia="Lucida Sans Unicode" w:cs="Arial"/>
          <w:kern w:val="1"/>
        </w:rPr>
        <w:t xml:space="preserve">  un studio TV. </w:t>
      </w:r>
      <w:proofErr w:type="spellStart"/>
      <w:r w:rsidRPr="00944758">
        <w:rPr>
          <w:rFonts w:eastAsia="Lucida Sans Unicode" w:cs="Arial"/>
          <w:kern w:val="1"/>
        </w:rPr>
        <w:t>Aceste</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sunt </w:t>
      </w:r>
      <w:proofErr w:type="spellStart"/>
      <w:r w:rsidRPr="00944758">
        <w:rPr>
          <w:rFonts w:eastAsia="Lucida Sans Unicode" w:cs="Arial"/>
          <w:kern w:val="1"/>
        </w:rPr>
        <w:t>dotate</w:t>
      </w:r>
      <w:proofErr w:type="spellEnd"/>
      <w:r w:rsidRPr="00944758">
        <w:rPr>
          <w:rFonts w:eastAsia="Lucida Sans Unicode" w:cs="Arial"/>
          <w:kern w:val="1"/>
        </w:rPr>
        <w:t xml:space="preserve"> cu </w:t>
      </w:r>
      <w:proofErr w:type="spellStart"/>
      <w:r w:rsidRPr="00944758">
        <w:rPr>
          <w:rFonts w:eastAsia="Lucida Sans Unicode" w:cs="Arial"/>
          <w:kern w:val="1"/>
        </w:rPr>
        <w:t>grupuri</w:t>
      </w:r>
      <w:proofErr w:type="spellEnd"/>
      <w:r w:rsidRPr="00944758">
        <w:rPr>
          <w:rFonts w:eastAsia="Lucida Sans Unicode" w:cs="Arial"/>
          <w:kern w:val="1"/>
        </w:rPr>
        <w:t xml:space="preserve"> </w:t>
      </w:r>
      <w:proofErr w:type="spellStart"/>
      <w:r w:rsidRPr="00944758">
        <w:rPr>
          <w:rFonts w:eastAsia="Lucida Sans Unicode" w:cs="Arial"/>
          <w:kern w:val="1"/>
        </w:rPr>
        <w:t>sanitare</w:t>
      </w:r>
      <w:proofErr w:type="spellEnd"/>
      <w:r w:rsidRPr="00944758">
        <w:rPr>
          <w:rFonts w:eastAsia="Lucida Sans Unicode" w:cs="Arial"/>
          <w:kern w:val="1"/>
        </w:rPr>
        <w:t xml:space="preserve"> separate pe </w:t>
      </w:r>
      <w:proofErr w:type="spellStart"/>
      <w:r w:rsidRPr="00944758">
        <w:rPr>
          <w:rFonts w:eastAsia="Lucida Sans Unicode" w:cs="Arial"/>
          <w:kern w:val="1"/>
        </w:rPr>
        <w:t>sexe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se </w:t>
      </w:r>
      <w:proofErr w:type="spellStart"/>
      <w:r w:rsidRPr="00944758">
        <w:rPr>
          <w:rFonts w:eastAsia="Lucida Sans Unicode" w:cs="Arial"/>
          <w:kern w:val="1"/>
        </w:rPr>
        <w:t>afla</w:t>
      </w:r>
      <w:proofErr w:type="spellEnd"/>
      <w:r w:rsidRPr="00944758">
        <w:rPr>
          <w:rFonts w:eastAsia="Lucida Sans Unicode" w:cs="Arial"/>
          <w:kern w:val="1"/>
        </w:rPr>
        <w:t xml:space="preserve"> in </w:t>
      </w:r>
      <w:proofErr w:type="spellStart"/>
      <w:r w:rsidRPr="00944758">
        <w:rPr>
          <w:rFonts w:eastAsia="Lucida Sans Unicode" w:cs="Arial"/>
          <w:kern w:val="1"/>
        </w:rPr>
        <w:t>legatura</w:t>
      </w:r>
      <w:proofErr w:type="spellEnd"/>
      <w:r w:rsidRPr="00944758">
        <w:rPr>
          <w:rFonts w:eastAsia="Lucida Sans Unicode" w:cs="Arial"/>
          <w:kern w:val="1"/>
        </w:rPr>
        <w:t xml:space="preserve"> </w:t>
      </w:r>
      <w:proofErr w:type="spellStart"/>
      <w:r w:rsidRPr="00944758">
        <w:rPr>
          <w:rFonts w:eastAsia="Lucida Sans Unicode" w:cs="Arial"/>
          <w:kern w:val="1"/>
        </w:rPr>
        <w:t>directa</w:t>
      </w:r>
      <w:proofErr w:type="spellEnd"/>
      <w:r w:rsidRPr="00944758">
        <w:rPr>
          <w:rFonts w:eastAsia="Lucida Sans Unicode" w:cs="Arial"/>
          <w:kern w:val="1"/>
        </w:rPr>
        <w:t xml:space="preserve"> cu </w:t>
      </w:r>
      <w:proofErr w:type="spellStart"/>
      <w:r w:rsidRPr="00944758">
        <w:rPr>
          <w:rFonts w:eastAsia="Lucida Sans Unicode" w:cs="Arial"/>
          <w:kern w:val="1"/>
        </w:rPr>
        <w:t>foayerul</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presa </w:t>
      </w:r>
      <w:proofErr w:type="spellStart"/>
      <w:r w:rsidRPr="00944758">
        <w:rPr>
          <w:rFonts w:eastAsia="Lucida Sans Unicode" w:cs="Arial"/>
          <w:kern w:val="1"/>
        </w:rPr>
        <w:t>si</w:t>
      </w:r>
      <w:proofErr w:type="spellEnd"/>
      <w:r w:rsidRPr="00944758">
        <w:rPr>
          <w:rFonts w:eastAsia="Lucida Sans Unicode" w:cs="Arial"/>
          <w:kern w:val="1"/>
        </w:rPr>
        <w:t xml:space="preserve"> cu </w:t>
      </w:r>
      <w:proofErr w:type="spellStart"/>
      <w:r w:rsidRPr="00944758">
        <w:rPr>
          <w:rFonts w:eastAsia="Lucida Sans Unicode" w:cs="Arial"/>
          <w:kern w:val="1"/>
        </w:rPr>
        <w:t>spatile</w:t>
      </w:r>
      <w:proofErr w:type="spellEnd"/>
      <w:r w:rsidRPr="00944758">
        <w:rPr>
          <w:rFonts w:eastAsia="Lucida Sans Unicode" w:cs="Arial"/>
          <w:kern w:val="1"/>
        </w:rPr>
        <w:t xml:space="preserve"> </w:t>
      </w:r>
      <w:proofErr w:type="spellStart"/>
      <w:r w:rsidRPr="00944758">
        <w:rPr>
          <w:rFonts w:eastAsia="Lucida Sans Unicode" w:cs="Arial"/>
          <w:kern w:val="1"/>
        </w:rPr>
        <w:t>rezervate</w:t>
      </w:r>
      <w:proofErr w:type="spellEnd"/>
      <w:r w:rsidRPr="00944758">
        <w:rPr>
          <w:rFonts w:eastAsia="Lucida Sans Unicode" w:cs="Arial"/>
          <w:kern w:val="1"/>
        </w:rPr>
        <w:t xml:space="preserve"> </w:t>
      </w:r>
      <w:proofErr w:type="spellStart"/>
      <w:r w:rsidRPr="00944758">
        <w:rPr>
          <w:rFonts w:eastAsia="Lucida Sans Unicode" w:cs="Arial"/>
          <w:kern w:val="1"/>
        </w:rPr>
        <w:t>presei</w:t>
      </w:r>
      <w:proofErr w:type="spellEnd"/>
      <w:r w:rsidRPr="00944758">
        <w:rPr>
          <w:rFonts w:eastAsia="Lucida Sans Unicode" w:cs="Arial"/>
          <w:kern w:val="1"/>
        </w:rPr>
        <w:t xml:space="preserve"> din </w:t>
      </w:r>
      <w:proofErr w:type="spellStart"/>
      <w:r w:rsidRPr="00944758">
        <w:rPr>
          <w:rFonts w:eastAsia="Lucida Sans Unicode" w:cs="Arial"/>
          <w:kern w:val="1"/>
        </w:rPr>
        <w:t>etajului</w:t>
      </w:r>
      <w:proofErr w:type="spellEnd"/>
      <w:r w:rsidRPr="00944758">
        <w:rPr>
          <w:rFonts w:eastAsia="Lucida Sans Unicode" w:cs="Arial"/>
          <w:kern w:val="1"/>
        </w:rPr>
        <w:t xml:space="preserve"> 1.</w:t>
      </w:r>
    </w:p>
    <w:p w14:paraId="3F5EC575" w14:textId="77777777" w:rsidR="00882728" w:rsidRPr="00944758" w:rsidRDefault="00882728" w:rsidP="00882728">
      <w:pPr>
        <w:suppressAutoHyphens/>
        <w:jc w:val="both"/>
        <w:rPr>
          <w:rFonts w:eastAsia="Lucida Sans Unicode" w:cs="Arial"/>
          <w:kern w:val="1"/>
        </w:rPr>
      </w:pPr>
      <w:r w:rsidRPr="00944758">
        <w:rPr>
          <w:rFonts w:eastAsia="Lucida Sans Unicode" w:cs="Arial"/>
          <w:b/>
          <w:kern w:val="1"/>
        </w:rPr>
        <w:t xml:space="preserve">I.04.6. </w:t>
      </w:r>
      <w:proofErr w:type="spellStart"/>
      <w:r w:rsidRPr="00944758">
        <w:rPr>
          <w:rFonts w:eastAsia="Lucida Sans Unicode" w:cs="Arial"/>
          <w:b/>
          <w:kern w:val="1"/>
        </w:rPr>
        <w:t>Spatii</w:t>
      </w:r>
      <w:proofErr w:type="spellEnd"/>
      <w:r w:rsidRPr="00944758">
        <w:rPr>
          <w:rFonts w:eastAsia="Lucida Sans Unicode" w:cs="Arial"/>
          <w:b/>
          <w:kern w:val="1"/>
        </w:rPr>
        <w:t xml:space="preserve"> administrative </w:t>
      </w:r>
    </w:p>
    <w:p w14:paraId="31C9E51C" w14:textId="77777777" w:rsidR="00882728" w:rsidRPr="00944758" w:rsidRDefault="00882728" w:rsidP="00882728">
      <w:pPr>
        <w:suppressAutoHyphens/>
        <w:jc w:val="both"/>
        <w:rPr>
          <w:rFonts w:eastAsia="Lucida Sans Unicode" w:cs="Arial"/>
          <w:kern w:val="1"/>
        </w:rPr>
      </w:pPr>
      <w:r w:rsidRPr="00944758">
        <w:rPr>
          <w:rFonts w:eastAsia="Lucida Sans Unicode" w:cs="Arial"/>
          <w:kern w:val="1"/>
        </w:rPr>
        <w:t xml:space="preserve">Sunt </w:t>
      </w:r>
      <w:proofErr w:type="spellStart"/>
      <w:r w:rsidRPr="00944758">
        <w:rPr>
          <w:rFonts w:eastAsia="Lucida Sans Unicode" w:cs="Arial"/>
          <w:kern w:val="1"/>
        </w:rPr>
        <w:t>prevazute</w:t>
      </w:r>
      <w:proofErr w:type="spellEnd"/>
      <w:r w:rsidRPr="00944758">
        <w:rPr>
          <w:rFonts w:eastAsia="Lucida Sans Unicode" w:cs="Arial"/>
          <w:kern w:val="1"/>
        </w:rPr>
        <w:t xml:space="preserve"> in </w:t>
      </w:r>
      <w:proofErr w:type="spellStart"/>
      <w:r w:rsidRPr="00944758">
        <w:rPr>
          <w:rFonts w:eastAsia="Lucida Sans Unicode" w:cs="Arial"/>
          <w:kern w:val="1"/>
        </w:rPr>
        <w:t>corpul</w:t>
      </w:r>
      <w:proofErr w:type="spellEnd"/>
      <w:r w:rsidRPr="00944758">
        <w:rPr>
          <w:rFonts w:eastAsia="Lucida Sans Unicode" w:cs="Arial"/>
          <w:kern w:val="1"/>
        </w:rPr>
        <w:t xml:space="preserve"> de </w:t>
      </w:r>
      <w:proofErr w:type="spellStart"/>
      <w:r w:rsidRPr="00944758">
        <w:rPr>
          <w:rFonts w:eastAsia="Lucida Sans Unicode" w:cs="Arial"/>
          <w:kern w:val="1"/>
        </w:rPr>
        <w:t>cladire</w:t>
      </w:r>
      <w:proofErr w:type="spellEnd"/>
      <w:r w:rsidRPr="00944758">
        <w:rPr>
          <w:rFonts w:eastAsia="Lucida Sans Unicode" w:cs="Arial"/>
          <w:kern w:val="1"/>
        </w:rPr>
        <w:t xml:space="preserve"> </w:t>
      </w:r>
      <w:proofErr w:type="spellStart"/>
      <w:r w:rsidRPr="00944758">
        <w:rPr>
          <w:rFonts w:eastAsia="Lucida Sans Unicode" w:cs="Arial"/>
          <w:kern w:val="1"/>
        </w:rPr>
        <w:t>corp</w:t>
      </w:r>
      <w:proofErr w:type="spellEnd"/>
      <w:r w:rsidRPr="00944758">
        <w:rPr>
          <w:rFonts w:eastAsia="Lucida Sans Unicode" w:cs="Arial"/>
          <w:kern w:val="1"/>
        </w:rPr>
        <w:t xml:space="preserve"> A’, </w:t>
      </w:r>
      <w:proofErr w:type="spellStart"/>
      <w:r w:rsidRPr="00944758">
        <w:rPr>
          <w:rFonts w:eastAsia="Lucida Sans Unicode" w:cs="Arial"/>
          <w:kern w:val="1"/>
        </w:rPr>
        <w:t>etaj</w:t>
      </w:r>
      <w:proofErr w:type="spellEnd"/>
      <w:r w:rsidRPr="00944758">
        <w:rPr>
          <w:rFonts w:eastAsia="Lucida Sans Unicode" w:cs="Arial"/>
          <w:kern w:val="1"/>
        </w:rPr>
        <w:t xml:space="preserve"> 1 </w:t>
      </w:r>
      <w:proofErr w:type="spellStart"/>
      <w:r w:rsidRPr="00944758">
        <w:rPr>
          <w:rFonts w:eastAsia="Lucida Sans Unicode" w:cs="Arial"/>
          <w:kern w:val="1"/>
        </w:rPr>
        <w:t>unde</w:t>
      </w:r>
      <w:proofErr w:type="spellEnd"/>
      <w:r w:rsidRPr="00944758">
        <w:rPr>
          <w:rFonts w:eastAsia="Lucida Sans Unicode" w:cs="Arial"/>
          <w:kern w:val="1"/>
        </w:rPr>
        <w:t xml:space="preserve"> se </w:t>
      </w:r>
      <w:proofErr w:type="spellStart"/>
      <w:r w:rsidRPr="00944758">
        <w:rPr>
          <w:rFonts w:eastAsia="Lucida Sans Unicode" w:cs="Arial"/>
          <w:kern w:val="1"/>
        </w:rPr>
        <w:t>gasesc</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birouri</w:t>
      </w:r>
      <w:proofErr w:type="spellEnd"/>
      <w:r w:rsidRPr="00944758">
        <w:rPr>
          <w:rFonts w:eastAsia="Lucida Sans Unicode" w:cs="Arial"/>
          <w:kern w:val="1"/>
        </w:rPr>
        <w:t xml:space="preserve">: </w:t>
      </w:r>
      <w:proofErr w:type="spellStart"/>
      <w:r w:rsidRPr="00944758">
        <w:rPr>
          <w:rFonts w:eastAsia="Lucida Sans Unicode" w:cs="Arial"/>
          <w:kern w:val="1"/>
        </w:rPr>
        <w:t>conducere</w:t>
      </w:r>
      <w:proofErr w:type="spellEnd"/>
      <w:r w:rsidRPr="00944758">
        <w:rPr>
          <w:rFonts w:eastAsia="Lucida Sans Unicode" w:cs="Arial"/>
          <w:kern w:val="1"/>
        </w:rPr>
        <w:t xml:space="preserve">, marketing, </w:t>
      </w:r>
      <w:proofErr w:type="spellStart"/>
      <w:r w:rsidRPr="00944758">
        <w:rPr>
          <w:rFonts w:eastAsia="Lucida Sans Unicode" w:cs="Arial"/>
          <w:kern w:val="1"/>
        </w:rPr>
        <w:t>contabilitate,achizitii</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administratie</w:t>
      </w:r>
      <w:proofErr w:type="spellEnd"/>
      <w:r w:rsidRPr="00944758">
        <w:rPr>
          <w:rFonts w:eastAsia="Lucida Sans Unicode" w:cs="Arial"/>
          <w:kern w:val="1"/>
        </w:rPr>
        <w:t xml:space="preserve">, </w:t>
      </w:r>
      <w:proofErr w:type="spellStart"/>
      <w:r w:rsidRPr="00944758">
        <w:rPr>
          <w:rFonts w:eastAsia="Lucida Sans Unicode" w:cs="Arial"/>
          <w:kern w:val="1"/>
        </w:rPr>
        <w:t>sala</w:t>
      </w:r>
      <w:proofErr w:type="spellEnd"/>
      <w:r w:rsidRPr="00944758">
        <w:rPr>
          <w:rFonts w:eastAsia="Lucida Sans Unicode" w:cs="Arial"/>
          <w:kern w:val="1"/>
        </w:rPr>
        <w:t xml:space="preserve"> de </w:t>
      </w:r>
      <w:proofErr w:type="spellStart"/>
      <w:r w:rsidRPr="00944758">
        <w:rPr>
          <w:rFonts w:eastAsia="Lucida Sans Unicode" w:cs="Arial"/>
          <w:kern w:val="1"/>
        </w:rPr>
        <w:t>sedinta</w:t>
      </w:r>
      <w:proofErr w:type="spellEnd"/>
      <w:r w:rsidRPr="00944758">
        <w:rPr>
          <w:rFonts w:eastAsia="Lucida Sans Unicode" w:cs="Arial"/>
          <w:kern w:val="1"/>
        </w:rPr>
        <w:t xml:space="preserve">. </w:t>
      </w:r>
      <w:proofErr w:type="spellStart"/>
      <w:r w:rsidRPr="00944758">
        <w:rPr>
          <w:rFonts w:eastAsia="Lucida Sans Unicode" w:cs="Arial"/>
          <w:kern w:val="1"/>
        </w:rPr>
        <w:t>Aceste</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au </w:t>
      </w:r>
      <w:proofErr w:type="spellStart"/>
      <w:r w:rsidRPr="00944758">
        <w:rPr>
          <w:rFonts w:eastAsia="Lucida Sans Unicode" w:cs="Arial"/>
          <w:kern w:val="1"/>
        </w:rPr>
        <w:t>acces</w:t>
      </w:r>
      <w:proofErr w:type="spellEnd"/>
      <w:r w:rsidRPr="00944758">
        <w:rPr>
          <w:rFonts w:eastAsia="Lucida Sans Unicode" w:cs="Arial"/>
          <w:kern w:val="1"/>
        </w:rPr>
        <w:t xml:space="preserve"> </w:t>
      </w:r>
      <w:proofErr w:type="spellStart"/>
      <w:r w:rsidRPr="00944758">
        <w:rPr>
          <w:rFonts w:eastAsia="Lucida Sans Unicode" w:cs="Arial"/>
          <w:kern w:val="1"/>
        </w:rPr>
        <w:t>separat</w:t>
      </w:r>
      <w:proofErr w:type="spellEnd"/>
      <w:r w:rsidRPr="00944758">
        <w:rPr>
          <w:rFonts w:eastAsia="Lucida Sans Unicode" w:cs="Arial"/>
          <w:kern w:val="1"/>
        </w:rPr>
        <w:t xml:space="preserve"> din exterior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comunica</w:t>
      </w:r>
      <w:proofErr w:type="spellEnd"/>
      <w:r w:rsidRPr="00944758">
        <w:rPr>
          <w:rFonts w:eastAsia="Lucida Sans Unicode" w:cs="Arial"/>
          <w:kern w:val="1"/>
        </w:rPr>
        <w:t xml:space="preserve"> cu </w:t>
      </w:r>
      <w:proofErr w:type="spellStart"/>
      <w:r w:rsidRPr="00944758">
        <w:rPr>
          <w:rFonts w:eastAsia="Lucida Sans Unicode" w:cs="Arial"/>
          <w:kern w:val="1"/>
        </w:rPr>
        <w:t>spatiile</w:t>
      </w:r>
      <w:proofErr w:type="spellEnd"/>
      <w:r w:rsidRPr="00944758">
        <w:rPr>
          <w:rFonts w:eastAsia="Lucida Sans Unicode" w:cs="Arial"/>
          <w:kern w:val="1"/>
        </w:rPr>
        <w:t xml:space="preserve"> din </w:t>
      </w:r>
      <w:proofErr w:type="spellStart"/>
      <w:r w:rsidRPr="00944758">
        <w:rPr>
          <w:rFonts w:eastAsia="Lucida Sans Unicode" w:cs="Arial"/>
          <w:kern w:val="1"/>
        </w:rPr>
        <w:t>corpul</w:t>
      </w:r>
      <w:proofErr w:type="spellEnd"/>
      <w:r w:rsidRPr="00944758">
        <w:rPr>
          <w:rFonts w:eastAsia="Lucida Sans Unicode" w:cs="Arial"/>
          <w:kern w:val="1"/>
        </w:rPr>
        <w:t xml:space="preserve"> de </w:t>
      </w:r>
      <w:proofErr w:type="spellStart"/>
      <w:r w:rsidRPr="00944758">
        <w:rPr>
          <w:rFonts w:eastAsia="Lucida Sans Unicode" w:cs="Arial"/>
          <w:kern w:val="1"/>
        </w:rPr>
        <w:t>bazin</w:t>
      </w:r>
      <w:proofErr w:type="spellEnd"/>
      <w:r w:rsidRPr="00944758">
        <w:rPr>
          <w:rFonts w:eastAsia="Lucida Sans Unicode" w:cs="Arial"/>
          <w:kern w:val="1"/>
        </w:rPr>
        <w:t xml:space="preserve"> </w:t>
      </w:r>
      <w:proofErr w:type="spellStart"/>
      <w:r w:rsidRPr="00944758">
        <w:rPr>
          <w:rFonts w:eastAsia="Lucida Sans Unicode" w:cs="Arial"/>
          <w:kern w:val="1"/>
        </w:rPr>
        <w:t>prin</w:t>
      </w:r>
      <w:proofErr w:type="spellEnd"/>
      <w:r w:rsidRPr="00944758">
        <w:rPr>
          <w:rFonts w:eastAsia="Lucida Sans Unicode" w:cs="Arial"/>
          <w:kern w:val="1"/>
        </w:rPr>
        <w:t xml:space="preserve"> </w:t>
      </w:r>
      <w:proofErr w:type="spellStart"/>
      <w:r w:rsidRPr="00944758">
        <w:rPr>
          <w:rFonts w:eastAsia="Lucida Sans Unicode" w:cs="Arial"/>
          <w:kern w:val="1"/>
        </w:rPr>
        <w:t>pasarele</w:t>
      </w:r>
      <w:proofErr w:type="spellEnd"/>
      <w:r w:rsidRPr="00944758">
        <w:rPr>
          <w:rFonts w:eastAsia="Lucida Sans Unicode" w:cs="Arial"/>
          <w:kern w:val="1"/>
        </w:rPr>
        <w:t xml:space="preserve"> situate la </w:t>
      </w:r>
      <w:proofErr w:type="spellStart"/>
      <w:r w:rsidRPr="00944758">
        <w:rPr>
          <w:rFonts w:eastAsia="Lucida Sans Unicode" w:cs="Arial"/>
          <w:kern w:val="1"/>
        </w:rPr>
        <w:t>nivelul</w:t>
      </w:r>
      <w:proofErr w:type="spellEnd"/>
      <w:r w:rsidRPr="00944758">
        <w:rPr>
          <w:rFonts w:eastAsia="Lucida Sans Unicode" w:cs="Arial"/>
          <w:kern w:val="1"/>
        </w:rPr>
        <w:t xml:space="preserve"> </w:t>
      </w:r>
      <w:proofErr w:type="spellStart"/>
      <w:r w:rsidRPr="00944758">
        <w:rPr>
          <w:rFonts w:eastAsia="Lucida Sans Unicode" w:cs="Arial"/>
          <w:kern w:val="1"/>
        </w:rPr>
        <w:t>subsolului</w:t>
      </w:r>
      <w:proofErr w:type="spellEnd"/>
      <w:r w:rsidRPr="00944758">
        <w:rPr>
          <w:rFonts w:eastAsia="Lucida Sans Unicode" w:cs="Arial"/>
          <w:kern w:val="1"/>
        </w:rPr>
        <w:t>.</w:t>
      </w:r>
    </w:p>
    <w:p w14:paraId="29672137" w14:textId="77777777" w:rsidR="00882728" w:rsidRPr="00944758" w:rsidRDefault="00882728" w:rsidP="00882728">
      <w:pPr>
        <w:suppressAutoHyphens/>
        <w:jc w:val="both"/>
        <w:rPr>
          <w:rFonts w:eastAsia="Lucida Sans Unicode" w:cs="Arial"/>
          <w:bCs/>
          <w:kern w:val="1"/>
        </w:rPr>
      </w:pPr>
      <w:r w:rsidRPr="00944758">
        <w:rPr>
          <w:rFonts w:eastAsia="Lucida Sans Unicode" w:cs="Arial"/>
          <w:b/>
          <w:kern w:val="1"/>
        </w:rPr>
        <w:t xml:space="preserve">I.04.7. </w:t>
      </w:r>
      <w:proofErr w:type="spellStart"/>
      <w:r w:rsidRPr="00944758">
        <w:rPr>
          <w:rFonts w:eastAsia="Lucida Sans Unicode" w:cs="Arial"/>
          <w:b/>
          <w:kern w:val="1"/>
        </w:rPr>
        <w:t>Spatii</w:t>
      </w:r>
      <w:proofErr w:type="spellEnd"/>
      <w:r w:rsidRPr="00944758">
        <w:rPr>
          <w:rFonts w:eastAsia="Lucida Sans Unicode" w:cs="Arial"/>
          <w:b/>
          <w:kern w:val="1"/>
        </w:rPr>
        <w:t xml:space="preserve"> </w:t>
      </w:r>
      <w:proofErr w:type="spellStart"/>
      <w:r w:rsidRPr="00944758">
        <w:rPr>
          <w:rFonts w:eastAsia="Lucida Sans Unicode" w:cs="Arial"/>
          <w:b/>
          <w:kern w:val="1"/>
        </w:rPr>
        <w:t>alimentatie</w:t>
      </w:r>
      <w:proofErr w:type="spellEnd"/>
      <w:r w:rsidRPr="00944758">
        <w:rPr>
          <w:rFonts w:eastAsia="Lucida Sans Unicode" w:cs="Arial"/>
          <w:b/>
          <w:kern w:val="1"/>
        </w:rPr>
        <w:t xml:space="preserve"> publica </w:t>
      </w:r>
      <w:proofErr w:type="spellStart"/>
      <w:r w:rsidRPr="00944758">
        <w:rPr>
          <w:rFonts w:eastAsia="Lucida Sans Unicode" w:cs="Arial"/>
          <w:b/>
          <w:kern w:val="1"/>
        </w:rPr>
        <w:t>si</w:t>
      </w:r>
      <w:proofErr w:type="spellEnd"/>
      <w:r w:rsidRPr="00944758">
        <w:rPr>
          <w:rFonts w:eastAsia="Lucida Sans Unicode" w:cs="Arial"/>
          <w:b/>
          <w:kern w:val="1"/>
        </w:rPr>
        <w:t xml:space="preserve"> de </w:t>
      </w:r>
      <w:proofErr w:type="spellStart"/>
      <w:r w:rsidRPr="00944758">
        <w:rPr>
          <w:rFonts w:eastAsia="Lucida Sans Unicode" w:cs="Arial"/>
          <w:b/>
          <w:kern w:val="1"/>
        </w:rPr>
        <w:t>cazare</w:t>
      </w:r>
      <w:proofErr w:type="spellEnd"/>
      <w:r w:rsidRPr="00944758">
        <w:rPr>
          <w:rFonts w:eastAsia="Lucida Sans Unicode" w:cs="Arial"/>
          <w:b/>
          <w:kern w:val="1"/>
        </w:rPr>
        <w:t xml:space="preserve"> </w:t>
      </w:r>
    </w:p>
    <w:p w14:paraId="7471FDBD" w14:textId="77777777" w:rsidR="00882728" w:rsidRPr="00944758" w:rsidRDefault="00882728" w:rsidP="00882728">
      <w:pPr>
        <w:suppressAutoHyphens/>
        <w:jc w:val="both"/>
        <w:rPr>
          <w:rFonts w:eastAsia="Lucida Sans Unicode" w:cs="Arial"/>
          <w:bCs/>
          <w:kern w:val="1"/>
        </w:rPr>
      </w:pPr>
      <w:r w:rsidRPr="00944758">
        <w:rPr>
          <w:rFonts w:eastAsia="Lucida Sans Unicode" w:cs="Arial"/>
          <w:bCs/>
          <w:kern w:val="1"/>
        </w:rPr>
        <w:t xml:space="preserve">Se </w:t>
      </w:r>
      <w:proofErr w:type="spellStart"/>
      <w:r w:rsidRPr="00944758">
        <w:rPr>
          <w:rFonts w:eastAsia="Lucida Sans Unicode" w:cs="Arial"/>
          <w:bCs/>
          <w:kern w:val="1"/>
        </w:rPr>
        <w:t>gasesc</w:t>
      </w:r>
      <w:proofErr w:type="spellEnd"/>
      <w:r w:rsidRPr="00944758">
        <w:rPr>
          <w:rFonts w:eastAsia="Lucida Sans Unicode" w:cs="Arial"/>
          <w:bCs/>
          <w:kern w:val="1"/>
        </w:rPr>
        <w:t xml:space="preserve"> </w:t>
      </w:r>
      <w:proofErr w:type="spellStart"/>
      <w:r w:rsidRPr="00944758">
        <w:rPr>
          <w:rFonts w:eastAsia="Lucida Sans Unicode" w:cs="Arial"/>
          <w:bCs/>
          <w:kern w:val="1"/>
        </w:rPr>
        <w:t>distribuite</w:t>
      </w:r>
      <w:proofErr w:type="spellEnd"/>
      <w:r w:rsidRPr="00944758">
        <w:rPr>
          <w:rFonts w:eastAsia="Lucida Sans Unicode" w:cs="Arial"/>
          <w:bCs/>
          <w:kern w:val="1"/>
        </w:rPr>
        <w:t xml:space="preserve"> pe </w:t>
      </w:r>
      <w:proofErr w:type="spellStart"/>
      <w:r w:rsidRPr="00944758">
        <w:rPr>
          <w:rFonts w:eastAsia="Lucida Sans Unicode" w:cs="Arial"/>
          <w:bCs/>
          <w:kern w:val="1"/>
        </w:rPr>
        <w:t>etajele</w:t>
      </w:r>
      <w:proofErr w:type="spellEnd"/>
      <w:r w:rsidRPr="00944758">
        <w:rPr>
          <w:rFonts w:eastAsia="Lucida Sans Unicode" w:cs="Arial"/>
          <w:bCs/>
          <w:kern w:val="1"/>
        </w:rPr>
        <w:t xml:space="preserve"> 2, </w:t>
      </w:r>
      <w:proofErr w:type="spellStart"/>
      <w:r w:rsidRPr="00944758">
        <w:rPr>
          <w:rFonts w:eastAsia="Lucida Sans Unicode" w:cs="Arial"/>
          <w:bCs/>
          <w:kern w:val="1"/>
        </w:rPr>
        <w:t>respectiv</w:t>
      </w:r>
      <w:proofErr w:type="spellEnd"/>
      <w:r w:rsidRPr="00944758">
        <w:rPr>
          <w:rFonts w:eastAsia="Lucida Sans Unicode" w:cs="Arial"/>
          <w:bCs/>
          <w:kern w:val="1"/>
        </w:rPr>
        <w:t xml:space="preserve"> </w:t>
      </w:r>
      <w:proofErr w:type="spellStart"/>
      <w:r w:rsidRPr="00944758">
        <w:rPr>
          <w:rFonts w:eastAsia="Lucida Sans Unicode" w:cs="Arial"/>
          <w:bCs/>
          <w:kern w:val="1"/>
        </w:rPr>
        <w:t>etajul</w:t>
      </w:r>
      <w:proofErr w:type="spellEnd"/>
      <w:r w:rsidRPr="00944758">
        <w:rPr>
          <w:rFonts w:eastAsia="Lucida Sans Unicode" w:cs="Arial"/>
          <w:bCs/>
          <w:kern w:val="1"/>
        </w:rPr>
        <w:t xml:space="preserve"> 3, un restaurant </w:t>
      </w:r>
      <w:proofErr w:type="spellStart"/>
      <w:r w:rsidRPr="00944758">
        <w:rPr>
          <w:rFonts w:eastAsia="Lucida Sans Unicode" w:cs="Arial"/>
          <w:bCs/>
          <w:kern w:val="1"/>
        </w:rPr>
        <w:t>pentru</w:t>
      </w:r>
      <w:proofErr w:type="spellEnd"/>
      <w:r w:rsidRPr="00944758">
        <w:rPr>
          <w:rFonts w:eastAsia="Lucida Sans Unicode" w:cs="Arial"/>
          <w:bCs/>
          <w:kern w:val="1"/>
        </w:rPr>
        <w:t xml:space="preserve"> </w:t>
      </w:r>
      <w:proofErr w:type="spellStart"/>
      <w:r w:rsidRPr="00944758">
        <w:rPr>
          <w:rFonts w:eastAsia="Lucida Sans Unicode" w:cs="Arial"/>
          <w:bCs/>
          <w:kern w:val="1"/>
        </w:rPr>
        <w:t>aproximativ</w:t>
      </w:r>
      <w:proofErr w:type="spellEnd"/>
      <w:r w:rsidRPr="00944758">
        <w:rPr>
          <w:rFonts w:eastAsia="Lucida Sans Unicode" w:cs="Arial"/>
          <w:bCs/>
          <w:kern w:val="1"/>
        </w:rPr>
        <w:t xml:space="preserve"> 50 de </w:t>
      </w:r>
      <w:proofErr w:type="spellStart"/>
      <w:r w:rsidRPr="00944758">
        <w:rPr>
          <w:rFonts w:eastAsia="Lucida Sans Unicode" w:cs="Arial"/>
          <w:bCs/>
          <w:kern w:val="1"/>
        </w:rPr>
        <w:t>persoane</w:t>
      </w:r>
      <w:proofErr w:type="spellEnd"/>
      <w:r w:rsidRPr="00944758">
        <w:rPr>
          <w:rFonts w:eastAsia="Lucida Sans Unicode" w:cs="Arial"/>
          <w:bCs/>
          <w:kern w:val="1"/>
        </w:rPr>
        <w:t xml:space="preserve">, cu </w:t>
      </w:r>
      <w:proofErr w:type="spellStart"/>
      <w:r w:rsidRPr="00944758">
        <w:rPr>
          <w:rFonts w:eastAsia="Lucida Sans Unicode" w:cs="Arial"/>
          <w:bCs/>
          <w:kern w:val="1"/>
        </w:rPr>
        <w:t>bucatarie</w:t>
      </w:r>
      <w:proofErr w:type="spellEnd"/>
      <w:r w:rsidRPr="00944758">
        <w:rPr>
          <w:rFonts w:eastAsia="Lucida Sans Unicode" w:cs="Arial"/>
          <w:bCs/>
          <w:kern w:val="1"/>
        </w:rPr>
        <w:t xml:space="preserve"> </w:t>
      </w:r>
      <w:proofErr w:type="spellStart"/>
      <w:r w:rsidRPr="00944758">
        <w:rPr>
          <w:rFonts w:eastAsia="Lucida Sans Unicode" w:cs="Arial"/>
          <w:bCs/>
          <w:kern w:val="1"/>
        </w:rPr>
        <w:t>proprie</w:t>
      </w:r>
      <w:proofErr w:type="spellEnd"/>
      <w:r w:rsidRPr="00944758">
        <w:rPr>
          <w:rFonts w:eastAsia="Lucida Sans Unicode" w:cs="Arial"/>
          <w:bCs/>
          <w:kern w:val="1"/>
        </w:rPr>
        <w:t xml:space="preserve">, </w:t>
      </w:r>
      <w:proofErr w:type="spellStart"/>
      <w:r w:rsidRPr="00944758">
        <w:rPr>
          <w:rFonts w:eastAsia="Lucida Sans Unicode" w:cs="Arial"/>
          <w:bCs/>
          <w:kern w:val="1"/>
        </w:rPr>
        <w:t>grupuri</w:t>
      </w:r>
      <w:proofErr w:type="spellEnd"/>
      <w:r w:rsidRPr="00944758">
        <w:rPr>
          <w:rFonts w:eastAsia="Lucida Sans Unicode" w:cs="Arial"/>
          <w:bCs/>
          <w:kern w:val="1"/>
        </w:rPr>
        <w:t xml:space="preserve"> </w:t>
      </w:r>
      <w:proofErr w:type="spellStart"/>
      <w:r w:rsidRPr="00944758">
        <w:rPr>
          <w:rFonts w:eastAsia="Lucida Sans Unicode" w:cs="Arial"/>
          <w:bCs/>
          <w:kern w:val="1"/>
        </w:rPr>
        <w:t>sanitare</w:t>
      </w:r>
      <w:proofErr w:type="spellEnd"/>
      <w:r w:rsidRPr="00944758">
        <w:rPr>
          <w:rFonts w:eastAsia="Lucida Sans Unicode" w:cs="Arial"/>
          <w:bCs/>
          <w:kern w:val="1"/>
        </w:rPr>
        <w:t xml:space="preserve"> </w:t>
      </w:r>
      <w:proofErr w:type="spellStart"/>
      <w:r w:rsidRPr="00944758">
        <w:rPr>
          <w:rFonts w:eastAsia="Lucida Sans Unicode" w:cs="Arial"/>
          <w:bCs/>
          <w:kern w:val="1"/>
        </w:rPr>
        <w:t>si</w:t>
      </w:r>
      <w:proofErr w:type="spellEnd"/>
      <w:r w:rsidRPr="00944758">
        <w:rPr>
          <w:rFonts w:eastAsia="Lucida Sans Unicode" w:cs="Arial"/>
          <w:bCs/>
          <w:kern w:val="1"/>
        </w:rPr>
        <w:t xml:space="preserve"> o </w:t>
      </w:r>
      <w:proofErr w:type="spellStart"/>
      <w:r w:rsidRPr="00944758">
        <w:rPr>
          <w:rFonts w:eastAsia="Lucida Sans Unicode" w:cs="Arial"/>
          <w:bCs/>
          <w:kern w:val="1"/>
        </w:rPr>
        <w:t>sala</w:t>
      </w:r>
      <w:proofErr w:type="spellEnd"/>
      <w:r w:rsidRPr="00944758">
        <w:rPr>
          <w:rFonts w:eastAsia="Lucida Sans Unicode" w:cs="Arial"/>
          <w:bCs/>
          <w:kern w:val="1"/>
        </w:rPr>
        <w:t xml:space="preserve"> de </w:t>
      </w:r>
      <w:proofErr w:type="spellStart"/>
      <w:r w:rsidRPr="00944758">
        <w:rPr>
          <w:rFonts w:eastAsia="Lucida Sans Unicode" w:cs="Arial"/>
          <w:bCs/>
          <w:kern w:val="1"/>
        </w:rPr>
        <w:t>conferinte</w:t>
      </w:r>
      <w:proofErr w:type="spellEnd"/>
      <w:r w:rsidRPr="00944758">
        <w:rPr>
          <w:rFonts w:eastAsia="Lucida Sans Unicode" w:cs="Arial"/>
          <w:bCs/>
          <w:kern w:val="1"/>
        </w:rPr>
        <w:t xml:space="preserve">, </w:t>
      </w:r>
      <w:proofErr w:type="spellStart"/>
      <w:r w:rsidRPr="00944758">
        <w:rPr>
          <w:rFonts w:eastAsia="Lucida Sans Unicode" w:cs="Arial"/>
          <w:bCs/>
          <w:kern w:val="1"/>
        </w:rPr>
        <w:t>iar</w:t>
      </w:r>
      <w:proofErr w:type="spellEnd"/>
      <w:r w:rsidRPr="00944758">
        <w:rPr>
          <w:rFonts w:eastAsia="Lucida Sans Unicode" w:cs="Arial"/>
          <w:bCs/>
          <w:kern w:val="1"/>
        </w:rPr>
        <w:t xml:space="preserve"> la </w:t>
      </w:r>
      <w:proofErr w:type="spellStart"/>
      <w:r w:rsidRPr="00944758">
        <w:rPr>
          <w:rFonts w:eastAsia="Lucida Sans Unicode" w:cs="Arial"/>
          <w:bCs/>
          <w:kern w:val="1"/>
        </w:rPr>
        <w:t>etajul</w:t>
      </w:r>
      <w:proofErr w:type="spellEnd"/>
      <w:r w:rsidRPr="00944758">
        <w:rPr>
          <w:rFonts w:eastAsia="Lucida Sans Unicode" w:cs="Arial"/>
          <w:bCs/>
          <w:kern w:val="1"/>
        </w:rPr>
        <w:t xml:space="preserve"> 4 sunt </w:t>
      </w:r>
      <w:proofErr w:type="spellStart"/>
      <w:r w:rsidRPr="00944758">
        <w:rPr>
          <w:rFonts w:eastAsia="Lucida Sans Unicode" w:cs="Arial"/>
          <w:bCs/>
          <w:kern w:val="1"/>
        </w:rPr>
        <w:t>prevazute</w:t>
      </w:r>
      <w:proofErr w:type="spellEnd"/>
      <w:r w:rsidRPr="00944758">
        <w:rPr>
          <w:rFonts w:eastAsia="Lucida Sans Unicode" w:cs="Arial"/>
          <w:bCs/>
          <w:kern w:val="1"/>
        </w:rPr>
        <w:t xml:space="preserve"> 10 </w:t>
      </w:r>
      <w:proofErr w:type="spellStart"/>
      <w:r w:rsidRPr="00944758">
        <w:rPr>
          <w:rFonts w:eastAsia="Lucida Sans Unicode" w:cs="Arial"/>
          <w:bCs/>
          <w:kern w:val="1"/>
        </w:rPr>
        <w:t>unitati</w:t>
      </w:r>
      <w:proofErr w:type="spellEnd"/>
      <w:r w:rsidRPr="00944758">
        <w:rPr>
          <w:rFonts w:eastAsia="Lucida Sans Unicode" w:cs="Arial"/>
          <w:bCs/>
          <w:kern w:val="1"/>
        </w:rPr>
        <w:t xml:space="preserve"> de </w:t>
      </w:r>
      <w:proofErr w:type="spellStart"/>
      <w:r w:rsidRPr="00944758">
        <w:rPr>
          <w:rFonts w:eastAsia="Lucida Sans Unicode" w:cs="Arial"/>
          <w:bCs/>
          <w:kern w:val="1"/>
        </w:rPr>
        <w:t>cazare</w:t>
      </w:r>
      <w:proofErr w:type="spellEnd"/>
      <w:r w:rsidRPr="00944758">
        <w:rPr>
          <w:rFonts w:eastAsia="Lucida Sans Unicode" w:cs="Arial"/>
          <w:bCs/>
          <w:kern w:val="1"/>
        </w:rPr>
        <w:t xml:space="preserve"> </w:t>
      </w:r>
      <w:proofErr w:type="spellStart"/>
      <w:r w:rsidRPr="00944758">
        <w:rPr>
          <w:rFonts w:eastAsia="Lucida Sans Unicode" w:cs="Arial"/>
          <w:bCs/>
          <w:kern w:val="1"/>
        </w:rPr>
        <w:t>duble</w:t>
      </w:r>
      <w:proofErr w:type="spellEnd"/>
      <w:r w:rsidRPr="00944758">
        <w:rPr>
          <w:rFonts w:eastAsia="Lucida Sans Unicode" w:cs="Arial"/>
          <w:bCs/>
          <w:kern w:val="1"/>
        </w:rPr>
        <w:t xml:space="preserve">, cu </w:t>
      </w:r>
      <w:proofErr w:type="spellStart"/>
      <w:r w:rsidRPr="00944758">
        <w:rPr>
          <w:rFonts w:eastAsia="Lucida Sans Unicode" w:cs="Arial"/>
          <w:bCs/>
          <w:kern w:val="1"/>
        </w:rPr>
        <w:t>grupuri</w:t>
      </w:r>
      <w:proofErr w:type="spellEnd"/>
      <w:r w:rsidRPr="00944758">
        <w:rPr>
          <w:rFonts w:eastAsia="Lucida Sans Unicode" w:cs="Arial"/>
          <w:bCs/>
          <w:kern w:val="1"/>
        </w:rPr>
        <w:t xml:space="preserve"> </w:t>
      </w:r>
      <w:proofErr w:type="spellStart"/>
      <w:r w:rsidRPr="00944758">
        <w:rPr>
          <w:rFonts w:eastAsia="Lucida Sans Unicode" w:cs="Arial"/>
          <w:bCs/>
          <w:kern w:val="1"/>
        </w:rPr>
        <w:t>sanitare</w:t>
      </w:r>
      <w:proofErr w:type="spellEnd"/>
      <w:r w:rsidRPr="00944758">
        <w:rPr>
          <w:rFonts w:eastAsia="Lucida Sans Unicode" w:cs="Arial"/>
          <w:bCs/>
          <w:kern w:val="1"/>
        </w:rPr>
        <w:t xml:space="preserve"> propria.</w:t>
      </w:r>
    </w:p>
    <w:p w14:paraId="542035CB" w14:textId="77777777" w:rsidR="00882728" w:rsidRPr="00944758" w:rsidRDefault="00882728" w:rsidP="00882728">
      <w:pPr>
        <w:suppressAutoHyphens/>
        <w:jc w:val="both"/>
        <w:rPr>
          <w:rFonts w:eastAsia="Lucida Sans Unicode" w:cs="Arial"/>
          <w:kern w:val="1"/>
        </w:rPr>
      </w:pPr>
      <w:r w:rsidRPr="00944758">
        <w:rPr>
          <w:rFonts w:eastAsia="Lucida Sans Unicode" w:cs="Arial"/>
          <w:bCs/>
          <w:kern w:val="1"/>
        </w:rPr>
        <w:t xml:space="preserve">La </w:t>
      </w:r>
      <w:proofErr w:type="spellStart"/>
      <w:r w:rsidRPr="00944758">
        <w:rPr>
          <w:rFonts w:eastAsia="Lucida Sans Unicode" w:cs="Arial"/>
          <w:bCs/>
          <w:kern w:val="1"/>
        </w:rPr>
        <w:t>subsol</w:t>
      </w:r>
      <w:proofErr w:type="spellEnd"/>
      <w:r w:rsidRPr="00944758">
        <w:rPr>
          <w:rFonts w:eastAsia="Lucida Sans Unicode" w:cs="Arial"/>
          <w:bCs/>
          <w:kern w:val="1"/>
        </w:rPr>
        <w:t xml:space="preserve"> </w:t>
      </w:r>
      <w:proofErr w:type="spellStart"/>
      <w:r w:rsidRPr="00944758">
        <w:rPr>
          <w:rFonts w:eastAsia="Lucida Sans Unicode" w:cs="Arial"/>
          <w:bCs/>
          <w:kern w:val="1"/>
        </w:rPr>
        <w:t>este</w:t>
      </w:r>
      <w:proofErr w:type="spellEnd"/>
      <w:r w:rsidRPr="00944758">
        <w:rPr>
          <w:rFonts w:eastAsia="Lucida Sans Unicode" w:cs="Arial"/>
          <w:bCs/>
          <w:kern w:val="1"/>
        </w:rPr>
        <w:t xml:space="preserve"> </w:t>
      </w:r>
      <w:r w:rsidRPr="00944758">
        <w:rPr>
          <w:rFonts w:eastAsia="Lucida Sans Unicode" w:cs="Arial"/>
          <w:kern w:val="1"/>
        </w:rPr>
        <w:t xml:space="preserve">o </w:t>
      </w:r>
      <w:proofErr w:type="spellStart"/>
      <w:r w:rsidRPr="00944758">
        <w:rPr>
          <w:rFonts w:eastAsia="Lucida Sans Unicode" w:cs="Arial"/>
          <w:kern w:val="1"/>
        </w:rPr>
        <w:t>bucatarie</w:t>
      </w:r>
      <w:proofErr w:type="spellEnd"/>
      <w:r w:rsidRPr="00944758">
        <w:rPr>
          <w:rFonts w:eastAsia="Lucida Sans Unicode" w:cs="Arial"/>
          <w:kern w:val="1"/>
        </w:rPr>
        <w:t xml:space="preserve"> </w:t>
      </w:r>
      <w:proofErr w:type="spellStart"/>
      <w:r w:rsidRPr="00944758">
        <w:rPr>
          <w:rFonts w:eastAsia="Lucida Sans Unicode" w:cs="Arial"/>
          <w:kern w:val="1"/>
        </w:rPr>
        <w:t>complet</w:t>
      </w:r>
      <w:proofErr w:type="spellEnd"/>
      <w:r w:rsidRPr="00944758">
        <w:rPr>
          <w:rFonts w:eastAsia="Lucida Sans Unicode" w:cs="Arial"/>
          <w:kern w:val="1"/>
        </w:rPr>
        <w:t xml:space="preserve"> </w:t>
      </w:r>
      <w:proofErr w:type="spellStart"/>
      <w:r w:rsidRPr="00944758">
        <w:rPr>
          <w:rFonts w:eastAsia="Lucida Sans Unicode" w:cs="Arial"/>
          <w:kern w:val="1"/>
        </w:rPr>
        <w:t>dotata</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deservirea</w:t>
      </w:r>
      <w:proofErr w:type="spellEnd"/>
      <w:r w:rsidRPr="00944758">
        <w:rPr>
          <w:rFonts w:eastAsia="Lucida Sans Unicode" w:cs="Arial"/>
          <w:kern w:val="1"/>
        </w:rPr>
        <w:t xml:space="preserve"> </w:t>
      </w:r>
      <w:proofErr w:type="spellStart"/>
      <w:r w:rsidRPr="00944758">
        <w:rPr>
          <w:rFonts w:eastAsia="Lucida Sans Unicode" w:cs="Arial"/>
          <w:kern w:val="1"/>
        </w:rPr>
        <w:t>restaurantului</w:t>
      </w:r>
      <w:proofErr w:type="spellEnd"/>
      <w:r w:rsidRPr="00944758">
        <w:rPr>
          <w:rFonts w:eastAsia="Lucida Sans Unicode" w:cs="Arial"/>
          <w:kern w:val="1"/>
        </w:rPr>
        <w:t xml:space="preserve">, a </w:t>
      </w:r>
      <w:proofErr w:type="spellStart"/>
      <w:r w:rsidRPr="00944758">
        <w:rPr>
          <w:rFonts w:eastAsia="Lucida Sans Unicode" w:cs="Arial"/>
          <w:kern w:val="1"/>
        </w:rPr>
        <w:t>cafeteriilor</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punctelor</w:t>
      </w:r>
      <w:proofErr w:type="spellEnd"/>
      <w:r w:rsidRPr="00944758">
        <w:rPr>
          <w:rFonts w:eastAsia="Lucida Sans Unicode" w:cs="Arial"/>
          <w:kern w:val="1"/>
        </w:rPr>
        <w:t xml:space="preserve"> de </w:t>
      </w:r>
      <w:proofErr w:type="spellStart"/>
      <w:r w:rsidRPr="00944758">
        <w:rPr>
          <w:rFonts w:eastAsia="Lucida Sans Unicode" w:cs="Arial"/>
          <w:kern w:val="1"/>
        </w:rPr>
        <w:t>vanzare</w:t>
      </w:r>
      <w:proofErr w:type="spellEnd"/>
      <w:r w:rsidRPr="00944758">
        <w:rPr>
          <w:rFonts w:eastAsia="Lucida Sans Unicode" w:cs="Arial"/>
          <w:kern w:val="1"/>
        </w:rPr>
        <w:t xml:space="preserve"> </w:t>
      </w:r>
      <w:proofErr w:type="spellStart"/>
      <w:r w:rsidRPr="00944758">
        <w:rPr>
          <w:rFonts w:eastAsia="Lucida Sans Unicode" w:cs="Arial"/>
          <w:kern w:val="1"/>
        </w:rPr>
        <w:t>alimentare</w:t>
      </w:r>
      <w:proofErr w:type="spellEnd"/>
      <w:r w:rsidRPr="00944758">
        <w:rPr>
          <w:rFonts w:eastAsia="Lucida Sans Unicode" w:cs="Arial"/>
          <w:kern w:val="1"/>
        </w:rPr>
        <w:t xml:space="preserve"> din </w:t>
      </w:r>
      <w:proofErr w:type="spellStart"/>
      <w:r w:rsidRPr="00944758">
        <w:rPr>
          <w:rFonts w:eastAsia="Lucida Sans Unicode" w:cs="Arial"/>
          <w:kern w:val="1"/>
        </w:rPr>
        <w:t>cadrul</w:t>
      </w:r>
      <w:proofErr w:type="spellEnd"/>
      <w:r w:rsidRPr="00944758">
        <w:rPr>
          <w:rFonts w:eastAsia="Lucida Sans Unicode" w:cs="Arial"/>
          <w:kern w:val="1"/>
        </w:rPr>
        <w:t xml:space="preserve"> </w:t>
      </w:r>
      <w:proofErr w:type="spellStart"/>
      <w:r w:rsidRPr="00944758">
        <w:rPr>
          <w:rFonts w:eastAsia="Lucida Sans Unicode" w:cs="Arial"/>
          <w:kern w:val="1"/>
        </w:rPr>
        <w:t>intregului</w:t>
      </w:r>
      <w:proofErr w:type="spellEnd"/>
      <w:r w:rsidRPr="00944758">
        <w:rPr>
          <w:rFonts w:eastAsia="Lucida Sans Unicode" w:cs="Arial"/>
          <w:kern w:val="1"/>
        </w:rPr>
        <w:t xml:space="preserve"> </w:t>
      </w:r>
      <w:proofErr w:type="spellStart"/>
      <w:r w:rsidRPr="00944758">
        <w:rPr>
          <w:rFonts w:eastAsia="Lucida Sans Unicode" w:cs="Arial"/>
          <w:kern w:val="1"/>
        </w:rPr>
        <w:t>ansamblu</w:t>
      </w:r>
      <w:proofErr w:type="spellEnd"/>
      <w:r w:rsidRPr="00944758">
        <w:rPr>
          <w:rFonts w:eastAsia="Lucida Sans Unicode" w:cs="Arial"/>
          <w:kern w:val="1"/>
        </w:rPr>
        <w:t xml:space="preserve">. Sunt </w:t>
      </w:r>
      <w:proofErr w:type="spellStart"/>
      <w:r w:rsidRPr="00944758">
        <w:rPr>
          <w:rFonts w:eastAsia="Lucida Sans Unicode" w:cs="Arial"/>
          <w:kern w:val="1"/>
        </w:rPr>
        <w:t>prevazute</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receptie</w:t>
      </w:r>
      <w:proofErr w:type="spellEnd"/>
      <w:r w:rsidRPr="00944758">
        <w:rPr>
          <w:rFonts w:eastAsia="Lucida Sans Unicode" w:cs="Arial"/>
          <w:kern w:val="1"/>
        </w:rPr>
        <w:t xml:space="preserve"> </w:t>
      </w:r>
      <w:proofErr w:type="spellStart"/>
      <w:r w:rsidRPr="00944758">
        <w:rPr>
          <w:rFonts w:eastAsia="Lucida Sans Unicode" w:cs="Arial"/>
          <w:kern w:val="1"/>
        </w:rPr>
        <w:t>marfa</w:t>
      </w:r>
      <w:proofErr w:type="spellEnd"/>
      <w:r w:rsidRPr="00944758">
        <w:rPr>
          <w:rFonts w:eastAsia="Lucida Sans Unicode" w:cs="Arial"/>
          <w:kern w:val="1"/>
        </w:rPr>
        <w:t xml:space="preserve">, </w:t>
      </w:r>
      <w:proofErr w:type="spellStart"/>
      <w:r w:rsidRPr="00944758">
        <w:rPr>
          <w:rFonts w:eastAsia="Lucida Sans Unicode" w:cs="Arial"/>
          <w:kern w:val="1"/>
        </w:rPr>
        <w:t>depozite</w:t>
      </w:r>
      <w:proofErr w:type="spellEnd"/>
      <w:r w:rsidRPr="00944758">
        <w:rPr>
          <w:rFonts w:eastAsia="Lucida Sans Unicode" w:cs="Arial"/>
          <w:kern w:val="1"/>
        </w:rPr>
        <w:t xml:space="preserve"> de zi, </w:t>
      </w:r>
      <w:proofErr w:type="spellStart"/>
      <w:r w:rsidRPr="00944758">
        <w:rPr>
          <w:rFonts w:eastAsia="Lucida Sans Unicode" w:cs="Arial"/>
          <w:kern w:val="1"/>
        </w:rPr>
        <w:t>depozite</w:t>
      </w:r>
      <w:proofErr w:type="spellEnd"/>
      <w:r w:rsidRPr="00944758">
        <w:rPr>
          <w:rFonts w:eastAsia="Lucida Sans Unicode" w:cs="Arial"/>
          <w:kern w:val="1"/>
        </w:rPr>
        <w:t xml:space="preserve"> </w:t>
      </w:r>
      <w:proofErr w:type="spellStart"/>
      <w:r w:rsidRPr="00944758">
        <w:rPr>
          <w:rFonts w:eastAsia="Lucida Sans Unicode" w:cs="Arial"/>
          <w:kern w:val="1"/>
        </w:rPr>
        <w:t>frigorifice</w:t>
      </w:r>
      <w:proofErr w:type="spellEnd"/>
      <w:r w:rsidRPr="00944758">
        <w:rPr>
          <w:rFonts w:eastAsia="Lucida Sans Unicode" w:cs="Arial"/>
          <w:kern w:val="1"/>
        </w:rPr>
        <w:t xml:space="preserve">, </w:t>
      </w:r>
      <w:proofErr w:type="spellStart"/>
      <w:r w:rsidRPr="00944758">
        <w:rPr>
          <w:rFonts w:eastAsia="Lucida Sans Unicode" w:cs="Arial"/>
          <w:kern w:val="1"/>
        </w:rPr>
        <w:t>depozite</w:t>
      </w:r>
      <w:proofErr w:type="spellEnd"/>
      <w:r w:rsidRPr="00944758">
        <w:rPr>
          <w:rFonts w:eastAsia="Lucida Sans Unicode" w:cs="Arial"/>
          <w:kern w:val="1"/>
        </w:rPr>
        <w:t xml:space="preserve"> </w:t>
      </w:r>
      <w:proofErr w:type="spellStart"/>
      <w:r w:rsidRPr="00944758">
        <w:rPr>
          <w:rFonts w:eastAsia="Lucida Sans Unicode" w:cs="Arial"/>
          <w:kern w:val="1"/>
        </w:rPr>
        <w:t>ambalaje</w:t>
      </w:r>
      <w:proofErr w:type="spellEnd"/>
      <w:r w:rsidRPr="00944758">
        <w:rPr>
          <w:rFonts w:eastAsia="Lucida Sans Unicode" w:cs="Arial"/>
          <w:kern w:val="1"/>
        </w:rPr>
        <w:t xml:space="preserve">, </w:t>
      </w:r>
      <w:proofErr w:type="spellStart"/>
      <w:r w:rsidRPr="00944758">
        <w:rPr>
          <w:rFonts w:eastAsia="Lucida Sans Unicode" w:cs="Arial"/>
          <w:kern w:val="1"/>
        </w:rPr>
        <w:t>preparari</w:t>
      </w:r>
      <w:proofErr w:type="spellEnd"/>
      <w:r w:rsidRPr="00944758">
        <w:rPr>
          <w:rFonts w:eastAsia="Lucida Sans Unicode" w:cs="Arial"/>
          <w:kern w:val="1"/>
        </w:rPr>
        <w:t xml:space="preserve"> carne, </w:t>
      </w:r>
      <w:proofErr w:type="spellStart"/>
      <w:r w:rsidRPr="00944758">
        <w:rPr>
          <w:rFonts w:eastAsia="Lucida Sans Unicode" w:cs="Arial"/>
          <w:kern w:val="1"/>
        </w:rPr>
        <w:t>peste</w:t>
      </w:r>
      <w:proofErr w:type="spellEnd"/>
      <w:r w:rsidRPr="00944758">
        <w:rPr>
          <w:rFonts w:eastAsia="Lucida Sans Unicode" w:cs="Arial"/>
          <w:kern w:val="1"/>
        </w:rPr>
        <w:t xml:space="preserve">, legume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oua</w:t>
      </w:r>
      <w:proofErr w:type="spellEnd"/>
      <w:r w:rsidRPr="00944758">
        <w:rPr>
          <w:rFonts w:eastAsia="Lucida Sans Unicode" w:cs="Arial"/>
          <w:kern w:val="1"/>
        </w:rPr>
        <w:t xml:space="preserve">, </w:t>
      </w:r>
      <w:proofErr w:type="spellStart"/>
      <w:r w:rsidRPr="00944758">
        <w:rPr>
          <w:rFonts w:eastAsia="Lucida Sans Unicode" w:cs="Arial"/>
          <w:kern w:val="1"/>
        </w:rPr>
        <w:t>bucatarie</w:t>
      </w:r>
      <w:proofErr w:type="spellEnd"/>
      <w:r w:rsidRPr="00944758">
        <w:rPr>
          <w:rFonts w:eastAsia="Lucida Sans Unicode" w:cs="Arial"/>
          <w:kern w:val="1"/>
        </w:rPr>
        <w:t xml:space="preserve"> </w:t>
      </w:r>
      <w:proofErr w:type="spellStart"/>
      <w:r w:rsidRPr="00944758">
        <w:rPr>
          <w:rFonts w:eastAsia="Lucida Sans Unicode" w:cs="Arial"/>
          <w:kern w:val="1"/>
        </w:rPr>
        <w:t>calda</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rece</w:t>
      </w:r>
      <w:proofErr w:type="spellEnd"/>
      <w:r w:rsidRPr="00944758">
        <w:rPr>
          <w:rFonts w:eastAsia="Lucida Sans Unicode" w:cs="Arial"/>
          <w:kern w:val="1"/>
        </w:rPr>
        <w:t xml:space="preserve">, </w:t>
      </w:r>
      <w:proofErr w:type="spellStart"/>
      <w:r w:rsidRPr="00944758">
        <w:rPr>
          <w:rFonts w:eastAsia="Lucida Sans Unicode" w:cs="Arial"/>
          <w:kern w:val="1"/>
        </w:rPr>
        <w:t>spalator</w:t>
      </w:r>
      <w:proofErr w:type="spellEnd"/>
      <w:r w:rsidRPr="00944758">
        <w:rPr>
          <w:rFonts w:eastAsia="Lucida Sans Unicode" w:cs="Arial"/>
          <w:kern w:val="1"/>
        </w:rPr>
        <w:t xml:space="preserve"> vase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vesela</w:t>
      </w:r>
      <w:proofErr w:type="spellEnd"/>
      <w:r w:rsidRPr="00944758">
        <w:rPr>
          <w:rFonts w:eastAsia="Lucida Sans Unicode" w:cs="Arial"/>
          <w:kern w:val="1"/>
        </w:rPr>
        <w:t xml:space="preserve">, camera </w:t>
      </w:r>
      <w:proofErr w:type="spellStart"/>
      <w:r w:rsidRPr="00944758">
        <w:rPr>
          <w:rFonts w:eastAsia="Lucida Sans Unicode" w:cs="Arial"/>
          <w:kern w:val="1"/>
        </w:rPr>
        <w:t>depozitare</w:t>
      </w:r>
      <w:proofErr w:type="spellEnd"/>
      <w:r w:rsidRPr="00944758">
        <w:rPr>
          <w:rFonts w:eastAsia="Lucida Sans Unicode" w:cs="Arial"/>
          <w:kern w:val="1"/>
        </w:rPr>
        <w:t xml:space="preserve"> </w:t>
      </w:r>
      <w:proofErr w:type="spellStart"/>
      <w:r w:rsidRPr="00944758">
        <w:rPr>
          <w:rFonts w:eastAsia="Lucida Sans Unicode" w:cs="Arial"/>
          <w:kern w:val="1"/>
        </w:rPr>
        <w:t>temporara</w:t>
      </w:r>
      <w:proofErr w:type="spellEnd"/>
      <w:r w:rsidRPr="00944758">
        <w:rPr>
          <w:rFonts w:eastAsia="Lucida Sans Unicode" w:cs="Arial"/>
          <w:kern w:val="1"/>
        </w:rPr>
        <w:t xml:space="preserve"> </w:t>
      </w:r>
      <w:proofErr w:type="spellStart"/>
      <w:r w:rsidRPr="00944758">
        <w:rPr>
          <w:rFonts w:eastAsia="Lucida Sans Unicode" w:cs="Arial"/>
          <w:kern w:val="1"/>
        </w:rPr>
        <w:t>deseuri</w:t>
      </w:r>
      <w:proofErr w:type="spellEnd"/>
      <w:r w:rsidRPr="00944758">
        <w:rPr>
          <w:rFonts w:eastAsia="Lucida Sans Unicode" w:cs="Arial"/>
          <w:kern w:val="1"/>
        </w:rPr>
        <w:t xml:space="preserve">, camera </w:t>
      </w:r>
      <w:proofErr w:type="spellStart"/>
      <w:r w:rsidRPr="00944758">
        <w:rPr>
          <w:rFonts w:eastAsia="Lucida Sans Unicode" w:cs="Arial"/>
          <w:kern w:val="1"/>
        </w:rPr>
        <w:t>bucatar</w:t>
      </w:r>
      <w:proofErr w:type="spellEnd"/>
      <w:r w:rsidRPr="00944758">
        <w:rPr>
          <w:rFonts w:eastAsia="Lucida Sans Unicode" w:cs="Arial"/>
          <w:kern w:val="1"/>
        </w:rPr>
        <w:t xml:space="preserve"> </w:t>
      </w:r>
      <w:proofErr w:type="spellStart"/>
      <w:r w:rsidRPr="00944758">
        <w:rPr>
          <w:rFonts w:eastAsia="Lucida Sans Unicode" w:cs="Arial"/>
          <w:kern w:val="1"/>
        </w:rPr>
        <w:t>sef</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oficiu</w:t>
      </w:r>
      <w:proofErr w:type="spellEnd"/>
      <w:r w:rsidRPr="00944758">
        <w:rPr>
          <w:rFonts w:eastAsia="Lucida Sans Unicode" w:cs="Arial"/>
          <w:kern w:val="1"/>
        </w:rPr>
        <w:t xml:space="preserve">. </w:t>
      </w:r>
      <w:proofErr w:type="spellStart"/>
      <w:r w:rsidRPr="00944758">
        <w:rPr>
          <w:rFonts w:eastAsia="Lucida Sans Unicode" w:cs="Arial"/>
          <w:kern w:val="1"/>
        </w:rPr>
        <w:t>Oficiul</w:t>
      </w:r>
      <w:proofErr w:type="spellEnd"/>
      <w:r w:rsidRPr="00944758">
        <w:rPr>
          <w:rFonts w:eastAsia="Lucida Sans Unicode" w:cs="Arial"/>
          <w:kern w:val="1"/>
        </w:rPr>
        <w:t xml:space="preserve"> </w:t>
      </w:r>
      <w:proofErr w:type="spellStart"/>
      <w:r w:rsidRPr="00944758">
        <w:rPr>
          <w:rFonts w:eastAsia="Lucida Sans Unicode" w:cs="Arial"/>
          <w:kern w:val="1"/>
        </w:rPr>
        <w:t>este</w:t>
      </w:r>
      <w:proofErr w:type="spellEnd"/>
      <w:r w:rsidRPr="00944758">
        <w:rPr>
          <w:rFonts w:eastAsia="Lucida Sans Unicode" w:cs="Arial"/>
          <w:kern w:val="1"/>
        </w:rPr>
        <w:t xml:space="preserve"> </w:t>
      </w:r>
      <w:proofErr w:type="spellStart"/>
      <w:r w:rsidRPr="00944758">
        <w:rPr>
          <w:rFonts w:eastAsia="Lucida Sans Unicode" w:cs="Arial"/>
          <w:kern w:val="1"/>
        </w:rPr>
        <w:t>aflat</w:t>
      </w:r>
      <w:proofErr w:type="spellEnd"/>
      <w:r w:rsidRPr="00944758">
        <w:rPr>
          <w:rFonts w:eastAsia="Lucida Sans Unicode" w:cs="Arial"/>
          <w:kern w:val="1"/>
        </w:rPr>
        <w:t xml:space="preserve"> in </w:t>
      </w:r>
      <w:proofErr w:type="spellStart"/>
      <w:r w:rsidRPr="00944758">
        <w:rPr>
          <w:rFonts w:eastAsia="Lucida Sans Unicode" w:cs="Arial"/>
          <w:kern w:val="1"/>
        </w:rPr>
        <w:t>legatura</w:t>
      </w:r>
      <w:proofErr w:type="spellEnd"/>
      <w:r w:rsidRPr="00944758">
        <w:rPr>
          <w:rFonts w:eastAsia="Lucida Sans Unicode" w:cs="Arial"/>
          <w:kern w:val="1"/>
        </w:rPr>
        <w:t xml:space="preserve"> </w:t>
      </w:r>
      <w:proofErr w:type="spellStart"/>
      <w:r w:rsidRPr="00944758">
        <w:rPr>
          <w:rFonts w:eastAsia="Lucida Sans Unicode" w:cs="Arial"/>
          <w:kern w:val="1"/>
        </w:rPr>
        <w:t>directa</w:t>
      </w:r>
      <w:proofErr w:type="spellEnd"/>
      <w:r w:rsidRPr="00944758">
        <w:rPr>
          <w:rFonts w:eastAsia="Lucida Sans Unicode" w:cs="Arial"/>
          <w:kern w:val="1"/>
        </w:rPr>
        <w:t xml:space="preserve"> cu </w:t>
      </w:r>
      <w:proofErr w:type="spellStart"/>
      <w:r w:rsidRPr="00944758">
        <w:rPr>
          <w:rFonts w:eastAsia="Lucida Sans Unicode" w:cs="Arial"/>
          <w:kern w:val="1"/>
        </w:rPr>
        <w:t>montcharge</w:t>
      </w:r>
      <w:proofErr w:type="spellEnd"/>
      <w:r w:rsidRPr="00944758">
        <w:rPr>
          <w:rFonts w:eastAsia="Lucida Sans Unicode" w:cs="Arial"/>
          <w:kern w:val="1"/>
        </w:rPr>
        <w:t xml:space="preserve">-ul  care </w:t>
      </w:r>
      <w:proofErr w:type="spellStart"/>
      <w:r w:rsidRPr="00944758">
        <w:rPr>
          <w:rFonts w:eastAsia="Lucida Sans Unicode" w:cs="Arial"/>
          <w:kern w:val="1"/>
        </w:rPr>
        <w:t>deserveste</w:t>
      </w:r>
      <w:proofErr w:type="spellEnd"/>
      <w:r w:rsidRPr="00944758">
        <w:rPr>
          <w:rFonts w:eastAsia="Lucida Sans Unicode" w:cs="Arial"/>
          <w:kern w:val="1"/>
        </w:rPr>
        <w:t xml:space="preserve"> </w:t>
      </w:r>
      <w:proofErr w:type="spellStart"/>
      <w:r w:rsidRPr="00944758">
        <w:rPr>
          <w:rFonts w:eastAsia="Lucida Sans Unicode" w:cs="Arial"/>
          <w:kern w:val="1"/>
        </w:rPr>
        <w:t>restaurantul</w:t>
      </w:r>
      <w:proofErr w:type="spellEnd"/>
      <w:r w:rsidRPr="00944758">
        <w:rPr>
          <w:rFonts w:eastAsia="Lucida Sans Unicode" w:cs="Arial"/>
          <w:kern w:val="1"/>
        </w:rPr>
        <w:t xml:space="preserve"> de la </w:t>
      </w:r>
      <w:proofErr w:type="spellStart"/>
      <w:r w:rsidRPr="00944758">
        <w:rPr>
          <w:rFonts w:eastAsia="Lucida Sans Unicode" w:cs="Arial"/>
          <w:kern w:val="1"/>
        </w:rPr>
        <w:t>etajul</w:t>
      </w:r>
      <w:proofErr w:type="spellEnd"/>
      <w:r w:rsidRPr="00944758">
        <w:rPr>
          <w:rFonts w:eastAsia="Lucida Sans Unicode" w:cs="Arial"/>
          <w:kern w:val="1"/>
        </w:rPr>
        <w:t xml:space="preserve"> 1,  </w:t>
      </w:r>
      <w:proofErr w:type="spellStart"/>
      <w:r w:rsidRPr="00944758">
        <w:rPr>
          <w:rFonts w:eastAsia="Lucida Sans Unicode" w:cs="Arial"/>
          <w:kern w:val="1"/>
        </w:rPr>
        <w:t>deserveste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zonele</w:t>
      </w:r>
      <w:proofErr w:type="spellEnd"/>
      <w:r w:rsidRPr="00944758">
        <w:rPr>
          <w:rFonts w:eastAsia="Lucida Sans Unicode" w:cs="Arial"/>
          <w:kern w:val="1"/>
        </w:rPr>
        <w:t xml:space="preserve"> de catering de la </w:t>
      </w:r>
      <w:proofErr w:type="spellStart"/>
      <w:r w:rsidRPr="00944758">
        <w:rPr>
          <w:rFonts w:eastAsia="Lucida Sans Unicode" w:cs="Arial"/>
          <w:kern w:val="1"/>
        </w:rPr>
        <w:t>parter</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etaj</w:t>
      </w:r>
      <w:proofErr w:type="spellEnd"/>
      <w:r w:rsidRPr="00944758">
        <w:rPr>
          <w:rFonts w:eastAsia="Lucida Sans Unicode" w:cs="Arial"/>
          <w:kern w:val="1"/>
        </w:rPr>
        <w:t xml:space="preserve"> 1 </w:t>
      </w:r>
      <w:proofErr w:type="spellStart"/>
      <w:r w:rsidRPr="00944758">
        <w:rPr>
          <w:rFonts w:eastAsia="Lucida Sans Unicode" w:cs="Arial"/>
          <w:kern w:val="1"/>
        </w:rPr>
        <w:t>pentru</w:t>
      </w:r>
      <w:proofErr w:type="spellEnd"/>
      <w:r w:rsidRPr="00944758">
        <w:rPr>
          <w:rFonts w:eastAsia="Lucida Sans Unicode" w:cs="Arial"/>
          <w:kern w:val="1"/>
        </w:rPr>
        <w:t xml:space="preserve"> VIP </w:t>
      </w:r>
      <w:proofErr w:type="spellStart"/>
      <w:r w:rsidRPr="00944758">
        <w:rPr>
          <w:rFonts w:eastAsia="Lucida Sans Unicode" w:cs="Arial"/>
          <w:kern w:val="1"/>
        </w:rPr>
        <w:t>si</w:t>
      </w:r>
      <w:proofErr w:type="spellEnd"/>
      <w:r w:rsidRPr="00944758">
        <w:rPr>
          <w:rFonts w:eastAsia="Lucida Sans Unicode" w:cs="Arial"/>
          <w:kern w:val="1"/>
        </w:rPr>
        <w:t xml:space="preserve"> presa, </w:t>
      </w:r>
      <w:proofErr w:type="spellStart"/>
      <w:r w:rsidRPr="00944758">
        <w:rPr>
          <w:rFonts w:eastAsia="Lucida Sans Unicode" w:cs="Arial"/>
          <w:kern w:val="1"/>
        </w:rPr>
        <w:t>celelalte</w:t>
      </w:r>
      <w:proofErr w:type="spellEnd"/>
      <w:r w:rsidRPr="00944758">
        <w:rPr>
          <w:rFonts w:eastAsia="Lucida Sans Unicode" w:cs="Arial"/>
          <w:kern w:val="1"/>
        </w:rPr>
        <w:t xml:space="preserve"> </w:t>
      </w:r>
      <w:proofErr w:type="spellStart"/>
      <w:r w:rsidRPr="00944758">
        <w:rPr>
          <w:rFonts w:eastAsia="Lucida Sans Unicode" w:cs="Arial"/>
          <w:kern w:val="1"/>
        </w:rPr>
        <w:t>puncte</w:t>
      </w:r>
      <w:proofErr w:type="spellEnd"/>
      <w:r w:rsidRPr="00944758">
        <w:rPr>
          <w:rFonts w:eastAsia="Lucida Sans Unicode" w:cs="Arial"/>
          <w:kern w:val="1"/>
        </w:rPr>
        <w:t xml:space="preserve"> </w:t>
      </w:r>
      <w:proofErr w:type="spellStart"/>
      <w:r w:rsidRPr="00944758">
        <w:rPr>
          <w:rFonts w:eastAsia="Lucida Sans Unicode" w:cs="Arial"/>
          <w:kern w:val="1"/>
        </w:rPr>
        <w:t>alimentare</w:t>
      </w:r>
      <w:proofErr w:type="spellEnd"/>
      <w:r w:rsidRPr="00944758">
        <w:rPr>
          <w:rFonts w:eastAsia="Lucida Sans Unicode" w:cs="Arial"/>
          <w:kern w:val="1"/>
        </w:rPr>
        <w:t xml:space="preserve"> din </w:t>
      </w:r>
      <w:proofErr w:type="spellStart"/>
      <w:r w:rsidRPr="00944758">
        <w:rPr>
          <w:rFonts w:eastAsia="Lucida Sans Unicode" w:cs="Arial"/>
          <w:kern w:val="1"/>
        </w:rPr>
        <w:t>foyere</w:t>
      </w:r>
      <w:proofErr w:type="spellEnd"/>
      <w:r w:rsidRPr="00944758">
        <w:rPr>
          <w:rFonts w:eastAsia="Lucida Sans Unicode" w:cs="Arial"/>
          <w:kern w:val="1"/>
        </w:rPr>
        <w:t xml:space="preserve">. </w:t>
      </w:r>
      <w:proofErr w:type="spellStart"/>
      <w:r w:rsidRPr="00944758">
        <w:rPr>
          <w:rFonts w:eastAsia="Lucida Sans Unicode" w:cs="Arial"/>
          <w:kern w:val="1"/>
        </w:rPr>
        <w:t>Bucataria</w:t>
      </w:r>
      <w:proofErr w:type="spellEnd"/>
      <w:r w:rsidRPr="00944758">
        <w:rPr>
          <w:rFonts w:eastAsia="Lucida Sans Unicode" w:cs="Arial"/>
          <w:kern w:val="1"/>
        </w:rPr>
        <w:t xml:space="preserve"> </w:t>
      </w:r>
      <w:proofErr w:type="spellStart"/>
      <w:r w:rsidRPr="00944758">
        <w:rPr>
          <w:rFonts w:eastAsia="Lucida Sans Unicode" w:cs="Arial"/>
          <w:kern w:val="1"/>
        </w:rPr>
        <w:t>este</w:t>
      </w:r>
      <w:proofErr w:type="spellEnd"/>
      <w:r w:rsidRPr="00944758">
        <w:rPr>
          <w:rFonts w:eastAsia="Lucida Sans Unicode" w:cs="Arial"/>
          <w:kern w:val="1"/>
        </w:rPr>
        <w:t xml:space="preserve"> </w:t>
      </w:r>
      <w:proofErr w:type="spellStart"/>
      <w:r w:rsidRPr="00944758">
        <w:rPr>
          <w:rFonts w:eastAsia="Lucida Sans Unicode" w:cs="Arial"/>
          <w:kern w:val="1"/>
        </w:rPr>
        <w:t>prevazuta</w:t>
      </w:r>
      <w:proofErr w:type="spellEnd"/>
      <w:r w:rsidRPr="00944758">
        <w:rPr>
          <w:rFonts w:eastAsia="Lucida Sans Unicode" w:cs="Arial"/>
          <w:kern w:val="1"/>
        </w:rPr>
        <w:t xml:space="preserve"> cu </w:t>
      </w:r>
      <w:proofErr w:type="spellStart"/>
      <w:r w:rsidRPr="00944758">
        <w:rPr>
          <w:rFonts w:eastAsia="Lucida Sans Unicode" w:cs="Arial"/>
          <w:kern w:val="1"/>
        </w:rPr>
        <w:t>vestiare</w:t>
      </w:r>
      <w:proofErr w:type="spellEnd"/>
      <w:r w:rsidRPr="00944758">
        <w:rPr>
          <w:rFonts w:eastAsia="Lucida Sans Unicode" w:cs="Arial"/>
          <w:kern w:val="1"/>
        </w:rPr>
        <w:t xml:space="preserve"> </w:t>
      </w:r>
      <w:proofErr w:type="spellStart"/>
      <w:r w:rsidRPr="00944758">
        <w:rPr>
          <w:rFonts w:eastAsia="Lucida Sans Unicode" w:cs="Arial"/>
          <w:kern w:val="1"/>
        </w:rPr>
        <w:t>filtru</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personal</w:t>
      </w:r>
      <w:r w:rsidRPr="00944758">
        <w:rPr>
          <w:rFonts w:eastAsia="Lucida Sans Unicode" w:cs="Arial"/>
          <w:bCs/>
          <w:kern w:val="1"/>
        </w:rPr>
        <w:t>.</w:t>
      </w:r>
      <w:r w:rsidRPr="00944758">
        <w:rPr>
          <w:rFonts w:eastAsia="Lucida Sans Unicode" w:cs="Arial"/>
          <w:b/>
          <w:kern w:val="1"/>
        </w:rPr>
        <w:t xml:space="preserve"> </w:t>
      </w:r>
    </w:p>
    <w:p w14:paraId="72BC8994" w14:textId="77777777" w:rsidR="00882728" w:rsidRPr="00944758" w:rsidRDefault="00882728" w:rsidP="00882728">
      <w:pPr>
        <w:suppressAutoHyphens/>
        <w:jc w:val="both"/>
        <w:rPr>
          <w:rFonts w:eastAsia="Lucida Sans Unicode" w:cs="Arial"/>
          <w:kern w:val="1"/>
        </w:rPr>
      </w:pPr>
      <w:r w:rsidRPr="00944758">
        <w:rPr>
          <w:rFonts w:eastAsia="Lucida Sans Unicode" w:cs="Arial"/>
          <w:b/>
          <w:kern w:val="1"/>
        </w:rPr>
        <w:t xml:space="preserve">I.04.8. </w:t>
      </w:r>
      <w:proofErr w:type="spellStart"/>
      <w:r w:rsidRPr="00944758">
        <w:rPr>
          <w:rFonts w:eastAsia="Lucida Sans Unicode" w:cs="Arial"/>
          <w:b/>
          <w:kern w:val="1"/>
        </w:rPr>
        <w:t>Spatii</w:t>
      </w:r>
      <w:proofErr w:type="spellEnd"/>
      <w:r w:rsidRPr="00944758">
        <w:rPr>
          <w:rFonts w:eastAsia="Lucida Sans Unicode" w:cs="Arial"/>
          <w:b/>
          <w:kern w:val="1"/>
        </w:rPr>
        <w:t xml:space="preserve"> </w:t>
      </w:r>
      <w:proofErr w:type="spellStart"/>
      <w:r w:rsidRPr="00944758">
        <w:rPr>
          <w:rFonts w:eastAsia="Lucida Sans Unicode" w:cs="Arial"/>
          <w:b/>
          <w:kern w:val="1"/>
        </w:rPr>
        <w:t>tehnice</w:t>
      </w:r>
      <w:proofErr w:type="spellEnd"/>
    </w:p>
    <w:p w14:paraId="45F6F4FE" w14:textId="38C41A04" w:rsidR="00882728" w:rsidRDefault="00882728" w:rsidP="00882728">
      <w:pPr>
        <w:suppressAutoHyphens/>
        <w:jc w:val="both"/>
        <w:rPr>
          <w:rFonts w:eastAsia="Lucida Sans Unicode" w:cs="Arial"/>
          <w:kern w:val="1"/>
        </w:rPr>
      </w:pPr>
      <w:r w:rsidRPr="00944758">
        <w:rPr>
          <w:rFonts w:eastAsia="Lucida Sans Unicode" w:cs="Arial"/>
          <w:kern w:val="1"/>
        </w:rPr>
        <w:t xml:space="preserve">La </w:t>
      </w:r>
      <w:proofErr w:type="spellStart"/>
      <w:r w:rsidRPr="00944758">
        <w:rPr>
          <w:rFonts w:eastAsia="Lucida Sans Unicode" w:cs="Arial"/>
          <w:kern w:val="1"/>
        </w:rPr>
        <w:t>demisol</w:t>
      </w:r>
      <w:proofErr w:type="spellEnd"/>
      <w:r w:rsidRPr="00944758">
        <w:rPr>
          <w:rFonts w:eastAsia="Lucida Sans Unicode" w:cs="Arial"/>
          <w:kern w:val="1"/>
        </w:rPr>
        <w:t xml:space="preserve"> </w:t>
      </w:r>
      <w:proofErr w:type="spellStart"/>
      <w:r w:rsidRPr="00944758">
        <w:rPr>
          <w:rFonts w:eastAsia="Lucida Sans Unicode" w:cs="Arial"/>
          <w:kern w:val="1"/>
        </w:rPr>
        <w:t>corp</w:t>
      </w:r>
      <w:proofErr w:type="spellEnd"/>
      <w:r w:rsidRPr="00944758">
        <w:rPr>
          <w:rFonts w:eastAsia="Lucida Sans Unicode" w:cs="Arial"/>
          <w:kern w:val="1"/>
        </w:rPr>
        <w:t xml:space="preserve"> A sunt </w:t>
      </w:r>
      <w:proofErr w:type="spellStart"/>
      <w:r w:rsidRPr="00944758">
        <w:rPr>
          <w:rFonts w:eastAsia="Lucida Sans Unicode" w:cs="Arial"/>
          <w:kern w:val="1"/>
        </w:rPr>
        <w:t>amplasate</w:t>
      </w:r>
      <w:proofErr w:type="spellEnd"/>
      <w:r w:rsidRPr="00944758">
        <w:rPr>
          <w:rFonts w:eastAsia="Lucida Sans Unicode" w:cs="Arial"/>
          <w:kern w:val="1"/>
        </w:rPr>
        <w:t xml:space="preserve">  </w:t>
      </w:r>
      <w:proofErr w:type="spellStart"/>
      <w:r w:rsidRPr="00944758">
        <w:rPr>
          <w:rFonts w:eastAsia="Lucida Sans Unicode" w:cs="Arial"/>
          <w:kern w:val="1"/>
        </w:rPr>
        <w:t>serviciul</w:t>
      </w:r>
      <w:proofErr w:type="spellEnd"/>
      <w:r w:rsidRPr="00944758">
        <w:rPr>
          <w:rFonts w:eastAsia="Lucida Sans Unicode" w:cs="Arial"/>
          <w:kern w:val="1"/>
        </w:rPr>
        <w:t xml:space="preserve"> de </w:t>
      </w:r>
      <w:proofErr w:type="spellStart"/>
      <w:r w:rsidRPr="00944758">
        <w:rPr>
          <w:rFonts w:eastAsia="Lucida Sans Unicode" w:cs="Arial"/>
          <w:kern w:val="1"/>
        </w:rPr>
        <w:t>pompieri</w:t>
      </w:r>
      <w:proofErr w:type="spellEnd"/>
      <w:r w:rsidRPr="00944758">
        <w:rPr>
          <w:rFonts w:eastAsia="Lucida Sans Unicode" w:cs="Arial"/>
          <w:kern w:val="1"/>
        </w:rPr>
        <w:t xml:space="preserve"> ( </w:t>
      </w:r>
      <w:proofErr w:type="spellStart"/>
      <w:r w:rsidRPr="00944758">
        <w:rPr>
          <w:rFonts w:eastAsia="Lucida Sans Unicode" w:cs="Arial"/>
          <w:kern w:val="1"/>
        </w:rPr>
        <w:t>dimensionat</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5 </w:t>
      </w:r>
      <w:proofErr w:type="spellStart"/>
      <w:r w:rsidRPr="00944758">
        <w:rPr>
          <w:rFonts w:eastAsia="Lucida Sans Unicode" w:cs="Arial"/>
          <w:kern w:val="1"/>
        </w:rPr>
        <w:t>persoane</w:t>
      </w:r>
      <w:proofErr w:type="spellEnd"/>
      <w:r w:rsidRPr="00944758">
        <w:rPr>
          <w:rFonts w:eastAsia="Lucida Sans Unicode" w:cs="Arial"/>
          <w:kern w:val="1"/>
        </w:rPr>
        <w:t xml:space="preserve">), camera de  </w:t>
      </w:r>
      <w:proofErr w:type="spellStart"/>
      <w:r w:rsidRPr="00944758">
        <w:rPr>
          <w:rFonts w:eastAsia="Lucida Sans Unicode" w:cs="Arial"/>
          <w:kern w:val="1"/>
        </w:rPr>
        <w:t>traducatori</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sala</w:t>
      </w:r>
      <w:proofErr w:type="spellEnd"/>
      <w:r w:rsidRPr="00944758">
        <w:rPr>
          <w:rFonts w:eastAsia="Lucida Sans Unicode" w:cs="Arial"/>
          <w:kern w:val="1"/>
        </w:rPr>
        <w:t xml:space="preserve"> </w:t>
      </w:r>
      <w:proofErr w:type="spellStart"/>
      <w:r w:rsidRPr="00944758">
        <w:rPr>
          <w:rFonts w:eastAsia="Lucida Sans Unicode" w:cs="Arial"/>
          <w:kern w:val="1"/>
        </w:rPr>
        <w:t>principala</w:t>
      </w:r>
      <w:proofErr w:type="spellEnd"/>
      <w:r w:rsidRPr="00944758">
        <w:rPr>
          <w:rFonts w:eastAsia="Lucida Sans Unicode" w:cs="Arial"/>
          <w:kern w:val="1"/>
        </w:rPr>
        <w:t xml:space="preserve"> de </w:t>
      </w:r>
      <w:proofErr w:type="spellStart"/>
      <w:r w:rsidRPr="00944758">
        <w:rPr>
          <w:rFonts w:eastAsia="Lucida Sans Unicode" w:cs="Arial"/>
          <w:kern w:val="1"/>
        </w:rPr>
        <w:t>conferinte</w:t>
      </w:r>
      <w:proofErr w:type="spellEnd"/>
      <w:r w:rsidRPr="00944758">
        <w:rPr>
          <w:rFonts w:eastAsia="Lucida Sans Unicode" w:cs="Arial"/>
          <w:kern w:val="1"/>
        </w:rPr>
        <w:t xml:space="preserve">, camera </w:t>
      </w:r>
      <w:proofErr w:type="spellStart"/>
      <w:r w:rsidRPr="00944758">
        <w:rPr>
          <w:rFonts w:eastAsia="Lucida Sans Unicode" w:cs="Arial"/>
          <w:kern w:val="1"/>
        </w:rPr>
        <w:t>pentru</w:t>
      </w:r>
      <w:proofErr w:type="spellEnd"/>
      <w:r w:rsidRPr="00944758">
        <w:rPr>
          <w:rFonts w:eastAsia="Lucida Sans Unicode" w:cs="Arial"/>
          <w:kern w:val="1"/>
        </w:rPr>
        <w:t xml:space="preserve"> personal </w:t>
      </w:r>
      <w:proofErr w:type="spellStart"/>
      <w:r w:rsidRPr="00944758">
        <w:rPr>
          <w:rFonts w:eastAsia="Lucida Sans Unicode" w:cs="Arial"/>
          <w:kern w:val="1"/>
        </w:rPr>
        <w:t>tehnic</w:t>
      </w:r>
      <w:proofErr w:type="spellEnd"/>
      <w:r w:rsidRPr="00944758">
        <w:rPr>
          <w:rFonts w:eastAsia="Lucida Sans Unicode" w:cs="Arial"/>
          <w:kern w:val="1"/>
        </w:rPr>
        <w:t xml:space="preserve">, </w:t>
      </w:r>
      <w:proofErr w:type="spellStart"/>
      <w:r w:rsidRPr="00944758">
        <w:rPr>
          <w:rFonts w:eastAsia="Lucida Sans Unicode" w:cs="Arial"/>
          <w:kern w:val="1"/>
        </w:rPr>
        <w:t>vestiare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personalul</w:t>
      </w:r>
      <w:proofErr w:type="spellEnd"/>
      <w:r w:rsidRPr="00944758">
        <w:rPr>
          <w:rFonts w:eastAsia="Lucida Sans Unicode" w:cs="Arial"/>
          <w:kern w:val="1"/>
        </w:rPr>
        <w:t xml:space="preserve"> </w:t>
      </w:r>
      <w:proofErr w:type="spellStart"/>
      <w:r w:rsidRPr="00944758">
        <w:rPr>
          <w:rFonts w:eastAsia="Lucida Sans Unicode" w:cs="Arial"/>
          <w:kern w:val="1"/>
        </w:rPr>
        <w:t>tehnic</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de </w:t>
      </w:r>
      <w:proofErr w:type="spellStart"/>
      <w:r w:rsidRPr="00944758">
        <w:rPr>
          <w:rFonts w:eastAsia="Lucida Sans Unicode" w:cs="Arial"/>
          <w:kern w:val="1"/>
        </w:rPr>
        <w:t>intretinere</w:t>
      </w:r>
      <w:proofErr w:type="spellEnd"/>
      <w:r w:rsidRPr="00944758">
        <w:rPr>
          <w:rFonts w:eastAsia="Lucida Sans Unicode" w:cs="Arial"/>
          <w:kern w:val="1"/>
        </w:rPr>
        <w:t>, camera ACS.</w:t>
      </w:r>
      <w:r w:rsidR="00944758">
        <w:rPr>
          <w:rFonts w:eastAsia="Lucida Sans Unicode" w:cs="Arial"/>
          <w:kern w:val="1"/>
        </w:rPr>
        <w:t xml:space="preserve"> </w:t>
      </w:r>
      <w:r w:rsidRPr="00944758">
        <w:rPr>
          <w:rFonts w:eastAsia="Lucida Sans Unicode" w:cs="Arial"/>
          <w:kern w:val="1"/>
        </w:rPr>
        <w:t xml:space="preserve">La </w:t>
      </w:r>
      <w:proofErr w:type="spellStart"/>
      <w:r w:rsidRPr="00944758">
        <w:rPr>
          <w:rFonts w:eastAsia="Lucida Sans Unicode" w:cs="Arial"/>
          <w:kern w:val="1"/>
        </w:rPr>
        <w:t>fiecare</w:t>
      </w:r>
      <w:proofErr w:type="spellEnd"/>
      <w:r w:rsidRPr="00944758">
        <w:rPr>
          <w:rFonts w:eastAsia="Lucida Sans Unicode" w:cs="Arial"/>
          <w:kern w:val="1"/>
        </w:rPr>
        <w:t xml:space="preserve"> </w:t>
      </w:r>
      <w:proofErr w:type="spellStart"/>
      <w:r w:rsidRPr="00944758">
        <w:rPr>
          <w:rFonts w:eastAsia="Lucida Sans Unicode" w:cs="Arial"/>
          <w:kern w:val="1"/>
        </w:rPr>
        <w:t>nivel</w:t>
      </w:r>
      <w:proofErr w:type="spellEnd"/>
      <w:r w:rsidRPr="00944758">
        <w:rPr>
          <w:rFonts w:eastAsia="Lucida Sans Unicode" w:cs="Arial"/>
          <w:kern w:val="1"/>
        </w:rPr>
        <w:t xml:space="preserve"> al </w:t>
      </w:r>
      <w:proofErr w:type="spellStart"/>
      <w:r w:rsidRPr="00944758">
        <w:rPr>
          <w:rFonts w:eastAsia="Lucida Sans Unicode" w:cs="Arial"/>
          <w:kern w:val="1"/>
        </w:rPr>
        <w:t>cladirii</w:t>
      </w:r>
      <w:proofErr w:type="spellEnd"/>
      <w:r w:rsidRPr="00944758">
        <w:rPr>
          <w:rFonts w:eastAsia="Lucida Sans Unicode" w:cs="Arial"/>
          <w:kern w:val="1"/>
        </w:rPr>
        <w:t xml:space="preserve"> sunt </w:t>
      </w:r>
      <w:proofErr w:type="spellStart"/>
      <w:r w:rsidRPr="00944758">
        <w:rPr>
          <w:rFonts w:eastAsia="Lucida Sans Unicode" w:cs="Arial"/>
          <w:kern w:val="1"/>
        </w:rPr>
        <w:t>prevazute</w:t>
      </w:r>
      <w:proofErr w:type="spellEnd"/>
      <w:r w:rsidRPr="00944758">
        <w:rPr>
          <w:rFonts w:eastAsia="Lucida Sans Unicode" w:cs="Arial"/>
          <w:kern w:val="1"/>
        </w:rPr>
        <w:t xml:space="preserve"> </w:t>
      </w:r>
      <w:proofErr w:type="spellStart"/>
      <w:r w:rsidRPr="00944758">
        <w:rPr>
          <w:rFonts w:eastAsia="Lucida Sans Unicode" w:cs="Arial"/>
          <w:kern w:val="1"/>
        </w:rPr>
        <w:t>camere</w:t>
      </w:r>
      <w:proofErr w:type="spellEnd"/>
      <w:r w:rsidRPr="00944758">
        <w:rPr>
          <w:rFonts w:eastAsia="Lucida Sans Unicode" w:cs="Arial"/>
          <w:kern w:val="1"/>
        </w:rPr>
        <w:t xml:space="preserve"> </w:t>
      </w:r>
      <w:proofErr w:type="spellStart"/>
      <w:r w:rsidRPr="00944758">
        <w:rPr>
          <w:rFonts w:eastAsia="Lucida Sans Unicode" w:cs="Arial"/>
          <w:kern w:val="1"/>
        </w:rPr>
        <w:t>inchise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tablourile</w:t>
      </w:r>
      <w:proofErr w:type="spellEnd"/>
      <w:r w:rsidRPr="00944758">
        <w:rPr>
          <w:rFonts w:eastAsia="Lucida Sans Unicode" w:cs="Arial"/>
          <w:kern w:val="1"/>
        </w:rPr>
        <w:t xml:space="preserve"> </w:t>
      </w:r>
      <w:proofErr w:type="spellStart"/>
      <w:r w:rsidRPr="00944758">
        <w:rPr>
          <w:rFonts w:eastAsia="Lucida Sans Unicode" w:cs="Arial"/>
          <w:kern w:val="1"/>
        </w:rPr>
        <w:t>electrice</w:t>
      </w:r>
      <w:proofErr w:type="spellEnd"/>
      <w:r w:rsidRPr="00944758">
        <w:rPr>
          <w:rFonts w:eastAsia="Lucida Sans Unicode" w:cs="Arial"/>
          <w:kern w:val="1"/>
        </w:rPr>
        <w:t>.</w:t>
      </w:r>
      <w:r w:rsidR="00944758">
        <w:rPr>
          <w:rFonts w:eastAsia="Lucida Sans Unicode" w:cs="Arial"/>
          <w:kern w:val="1"/>
        </w:rPr>
        <w:t xml:space="preserve"> </w:t>
      </w:r>
      <w:r w:rsidRPr="00944758">
        <w:rPr>
          <w:rFonts w:eastAsia="Lucida Sans Unicode" w:cs="Arial"/>
          <w:kern w:val="1"/>
        </w:rPr>
        <w:t xml:space="preserve">La </w:t>
      </w:r>
      <w:proofErr w:type="spellStart"/>
      <w:r w:rsidRPr="00944758">
        <w:rPr>
          <w:rFonts w:eastAsia="Lucida Sans Unicode" w:cs="Arial"/>
          <w:kern w:val="1"/>
        </w:rPr>
        <w:t>exteriorul</w:t>
      </w:r>
      <w:proofErr w:type="spellEnd"/>
      <w:r w:rsidRPr="00944758">
        <w:rPr>
          <w:rFonts w:eastAsia="Lucida Sans Unicode" w:cs="Arial"/>
          <w:kern w:val="1"/>
        </w:rPr>
        <w:t xml:space="preserve"> </w:t>
      </w:r>
      <w:proofErr w:type="spellStart"/>
      <w:r w:rsidRPr="00944758">
        <w:rPr>
          <w:rFonts w:eastAsia="Lucida Sans Unicode" w:cs="Arial"/>
          <w:kern w:val="1"/>
        </w:rPr>
        <w:t>cladirii</w:t>
      </w:r>
      <w:proofErr w:type="spellEnd"/>
      <w:r w:rsidRPr="00944758">
        <w:rPr>
          <w:rFonts w:eastAsia="Lucida Sans Unicode" w:cs="Arial"/>
          <w:kern w:val="1"/>
        </w:rPr>
        <w:t xml:space="preserve">, sub </w:t>
      </w:r>
      <w:proofErr w:type="spellStart"/>
      <w:r w:rsidRPr="00944758">
        <w:rPr>
          <w:rFonts w:eastAsia="Lucida Sans Unicode" w:cs="Arial"/>
          <w:kern w:val="1"/>
        </w:rPr>
        <w:t>platformele</w:t>
      </w:r>
      <w:proofErr w:type="spellEnd"/>
      <w:r w:rsidRPr="00944758">
        <w:rPr>
          <w:rFonts w:eastAsia="Lucida Sans Unicode" w:cs="Arial"/>
          <w:kern w:val="1"/>
        </w:rPr>
        <w:t xml:space="preserve"> de </w:t>
      </w:r>
      <w:proofErr w:type="spellStart"/>
      <w:r w:rsidRPr="00944758">
        <w:rPr>
          <w:rFonts w:eastAsia="Lucida Sans Unicode" w:cs="Arial"/>
          <w:kern w:val="1"/>
        </w:rPr>
        <w:t>acces</w:t>
      </w:r>
      <w:proofErr w:type="spellEnd"/>
      <w:r w:rsidRPr="00944758">
        <w:rPr>
          <w:rFonts w:eastAsia="Lucida Sans Unicode" w:cs="Arial"/>
          <w:kern w:val="1"/>
        </w:rPr>
        <w:t xml:space="preserve"> la </w:t>
      </w:r>
      <w:proofErr w:type="spellStart"/>
      <w:r w:rsidRPr="00944758">
        <w:rPr>
          <w:rFonts w:eastAsia="Lucida Sans Unicode" w:cs="Arial"/>
          <w:kern w:val="1"/>
        </w:rPr>
        <w:t>parter</w:t>
      </w:r>
      <w:proofErr w:type="spellEnd"/>
      <w:r w:rsidRPr="00944758">
        <w:rPr>
          <w:rFonts w:eastAsia="Lucida Sans Unicode" w:cs="Arial"/>
          <w:kern w:val="1"/>
        </w:rPr>
        <w:t xml:space="preserve">, sunt </w:t>
      </w:r>
      <w:proofErr w:type="spellStart"/>
      <w:r w:rsidRPr="00944758">
        <w:rPr>
          <w:rFonts w:eastAsia="Lucida Sans Unicode" w:cs="Arial"/>
          <w:kern w:val="1"/>
        </w:rPr>
        <w:t>amplasate</w:t>
      </w:r>
      <w:proofErr w:type="spellEnd"/>
      <w:r w:rsidRPr="00944758">
        <w:rPr>
          <w:rFonts w:eastAsia="Lucida Sans Unicode" w:cs="Arial"/>
          <w:kern w:val="1"/>
        </w:rPr>
        <w:t xml:space="preserve"> </w:t>
      </w:r>
      <w:proofErr w:type="spellStart"/>
      <w:r w:rsidRPr="00944758">
        <w:rPr>
          <w:rFonts w:eastAsia="Lucida Sans Unicode" w:cs="Arial"/>
          <w:kern w:val="1"/>
        </w:rPr>
        <w:t>doua</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w:t>
      </w:r>
      <w:proofErr w:type="spellStart"/>
      <w:r w:rsidRPr="00944758">
        <w:rPr>
          <w:rFonts w:eastAsia="Lucida Sans Unicode" w:cs="Arial"/>
          <w:kern w:val="1"/>
        </w:rPr>
        <w:t>aferente</w:t>
      </w:r>
      <w:proofErr w:type="spellEnd"/>
      <w:r w:rsidRPr="00944758">
        <w:rPr>
          <w:rFonts w:eastAsia="Lucida Sans Unicode" w:cs="Arial"/>
          <w:kern w:val="1"/>
        </w:rPr>
        <w:t xml:space="preserve"> </w:t>
      </w:r>
      <w:proofErr w:type="spellStart"/>
      <w:r w:rsidRPr="00944758">
        <w:rPr>
          <w:rFonts w:eastAsia="Lucida Sans Unicode" w:cs="Arial"/>
          <w:kern w:val="1"/>
        </w:rPr>
        <w:t>centralelor</w:t>
      </w:r>
      <w:proofErr w:type="spellEnd"/>
      <w:r w:rsidRPr="00944758">
        <w:rPr>
          <w:rFonts w:eastAsia="Lucida Sans Unicode" w:cs="Arial"/>
          <w:kern w:val="1"/>
        </w:rPr>
        <w:t xml:space="preserve"> de </w:t>
      </w:r>
      <w:proofErr w:type="spellStart"/>
      <w:r w:rsidRPr="00944758">
        <w:rPr>
          <w:rFonts w:eastAsia="Lucida Sans Unicode" w:cs="Arial"/>
          <w:kern w:val="1"/>
        </w:rPr>
        <w:t>desfumare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ventilare</w:t>
      </w:r>
      <w:proofErr w:type="spellEnd"/>
      <w:r w:rsidRPr="00944758">
        <w:rPr>
          <w:rFonts w:eastAsia="Lucida Sans Unicode" w:cs="Arial"/>
          <w:kern w:val="1"/>
        </w:rPr>
        <w:t xml:space="preserve"> </w:t>
      </w:r>
      <w:proofErr w:type="spellStart"/>
      <w:r w:rsidRPr="00944758">
        <w:rPr>
          <w:rFonts w:eastAsia="Lucida Sans Unicode" w:cs="Arial"/>
          <w:kern w:val="1"/>
        </w:rPr>
        <w:t>pentru</w:t>
      </w:r>
      <w:proofErr w:type="spellEnd"/>
      <w:r w:rsidRPr="00944758">
        <w:rPr>
          <w:rFonts w:eastAsia="Lucida Sans Unicode" w:cs="Arial"/>
          <w:kern w:val="1"/>
        </w:rPr>
        <w:t xml:space="preserve"> </w:t>
      </w:r>
      <w:proofErr w:type="spellStart"/>
      <w:r w:rsidRPr="00944758">
        <w:rPr>
          <w:rFonts w:eastAsia="Lucida Sans Unicode" w:cs="Arial"/>
          <w:kern w:val="1"/>
        </w:rPr>
        <w:t>demisol</w:t>
      </w:r>
      <w:proofErr w:type="spellEnd"/>
      <w:r w:rsidRPr="00944758">
        <w:rPr>
          <w:rFonts w:eastAsia="Lucida Sans Unicode" w:cs="Arial"/>
          <w:kern w:val="1"/>
        </w:rPr>
        <w:t xml:space="preserve">, </w:t>
      </w:r>
      <w:proofErr w:type="spellStart"/>
      <w:r w:rsidRPr="00944758">
        <w:rPr>
          <w:rFonts w:eastAsia="Lucida Sans Unicode" w:cs="Arial"/>
          <w:kern w:val="1"/>
        </w:rPr>
        <w:t>tratate</w:t>
      </w:r>
      <w:proofErr w:type="spellEnd"/>
      <w:r w:rsidRPr="00944758">
        <w:rPr>
          <w:rFonts w:eastAsia="Lucida Sans Unicode" w:cs="Arial"/>
          <w:kern w:val="1"/>
        </w:rPr>
        <w:t xml:space="preserve"> </w:t>
      </w:r>
      <w:proofErr w:type="spellStart"/>
      <w:r w:rsidRPr="00944758">
        <w:rPr>
          <w:rFonts w:eastAsia="Lucida Sans Unicode" w:cs="Arial"/>
          <w:kern w:val="1"/>
        </w:rPr>
        <w:t>fonoabsorbant</w:t>
      </w:r>
      <w:proofErr w:type="spellEnd"/>
      <w:r w:rsidRPr="00944758">
        <w:rPr>
          <w:rFonts w:eastAsia="Lucida Sans Unicode" w:cs="Arial"/>
          <w:kern w:val="1"/>
        </w:rPr>
        <w:t xml:space="preserve">, precum </w:t>
      </w:r>
      <w:proofErr w:type="spellStart"/>
      <w:r w:rsidRPr="00944758">
        <w:rPr>
          <w:rFonts w:eastAsia="Lucida Sans Unicode" w:cs="Arial"/>
          <w:kern w:val="1"/>
        </w:rPr>
        <w:t>si</w:t>
      </w:r>
      <w:proofErr w:type="spellEnd"/>
      <w:r w:rsidRPr="00944758">
        <w:rPr>
          <w:rFonts w:eastAsia="Lucida Sans Unicode" w:cs="Arial"/>
          <w:kern w:val="1"/>
        </w:rPr>
        <w:t xml:space="preserve"> </w:t>
      </w:r>
      <w:proofErr w:type="spellStart"/>
      <w:r w:rsidRPr="00944758">
        <w:rPr>
          <w:rFonts w:eastAsia="Lucida Sans Unicode" w:cs="Arial"/>
          <w:kern w:val="1"/>
        </w:rPr>
        <w:t>doua</w:t>
      </w:r>
      <w:proofErr w:type="spellEnd"/>
      <w:r w:rsidRPr="00944758">
        <w:rPr>
          <w:rFonts w:eastAsia="Lucida Sans Unicode" w:cs="Arial"/>
          <w:kern w:val="1"/>
        </w:rPr>
        <w:t xml:space="preserve"> </w:t>
      </w:r>
      <w:proofErr w:type="spellStart"/>
      <w:r w:rsidRPr="00944758">
        <w:rPr>
          <w:rFonts w:eastAsia="Lucida Sans Unicode" w:cs="Arial"/>
          <w:kern w:val="1"/>
        </w:rPr>
        <w:t>spatii</w:t>
      </w:r>
      <w:proofErr w:type="spellEnd"/>
      <w:r w:rsidRPr="00944758">
        <w:rPr>
          <w:rFonts w:eastAsia="Lucida Sans Unicode" w:cs="Arial"/>
          <w:kern w:val="1"/>
        </w:rPr>
        <w:t xml:space="preserve"> </w:t>
      </w:r>
      <w:proofErr w:type="spellStart"/>
      <w:r w:rsidRPr="00944758">
        <w:rPr>
          <w:rFonts w:eastAsia="Lucida Sans Unicode" w:cs="Arial"/>
          <w:kern w:val="1"/>
        </w:rPr>
        <w:t>rezervate</w:t>
      </w:r>
      <w:proofErr w:type="spellEnd"/>
      <w:r w:rsidRPr="00944758">
        <w:rPr>
          <w:rFonts w:eastAsia="Lucida Sans Unicode" w:cs="Arial"/>
          <w:kern w:val="1"/>
        </w:rPr>
        <w:t xml:space="preserve"> </w:t>
      </w:r>
      <w:proofErr w:type="spellStart"/>
      <w:r w:rsidRPr="00944758">
        <w:rPr>
          <w:rFonts w:eastAsia="Lucida Sans Unicode" w:cs="Arial"/>
          <w:kern w:val="1"/>
        </w:rPr>
        <w:t>amplasamentului</w:t>
      </w:r>
      <w:proofErr w:type="spellEnd"/>
      <w:r w:rsidRPr="00944758">
        <w:rPr>
          <w:rFonts w:eastAsia="Lucida Sans Unicode" w:cs="Arial"/>
          <w:kern w:val="1"/>
        </w:rPr>
        <w:t xml:space="preserve"> a 2 </w:t>
      </w:r>
      <w:proofErr w:type="spellStart"/>
      <w:r w:rsidRPr="00944758">
        <w:rPr>
          <w:rFonts w:eastAsia="Lucida Sans Unicode" w:cs="Arial"/>
          <w:kern w:val="1"/>
        </w:rPr>
        <w:t>posturi</w:t>
      </w:r>
      <w:proofErr w:type="spellEnd"/>
      <w:r w:rsidRPr="00944758">
        <w:rPr>
          <w:rFonts w:eastAsia="Lucida Sans Unicode" w:cs="Arial"/>
          <w:kern w:val="1"/>
        </w:rPr>
        <w:t xml:space="preserve"> de </w:t>
      </w:r>
      <w:proofErr w:type="spellStart"/>
      <w:r w:rsidRPr="00944758">
        <w:rPr>
          <w:rFonts w:eastAsia="Lucida Sans Unicode" w:cs="Arial"/>
          <w:kern w:val="1"/>
        </w:rPr>
        <w:t>transformare</w:t>
      </w:r>
      <w:proofErr w:type="spellEnd"/>
      <w:r w:rsidRPr="00944758">
        <w:rPr>
          <w:rFonts w:eastAsia="Lucida Sans Unicode" w:cs="Arial"/>
          <w:kern w:val="1"/>
        </w:rPr>
        <w:t xml:space="preserve"> </w:t>
      </w:r>
      <w:proofErr w:type="spellStart"/>
      <w:r w:rsidRPr="00944758">
        <w:rPr>
          <w:rFonts w:eastAsia="Lucida Sans Unicode" w:cs="Arial"/>
          <w:kern w:val="1"/>
        </w:rPr>
        <w:t>si</w:t>
      </w:r>
      <w:proofErr w:type="spellEnd"/>
      <w:r w:rsidRPr="00944758">
        <w:rPr>
          <w:rFonts w:eastAsia="Lucida Sans Unicode" w:cs="Arial"/>
          <w:kern w:val="1"/>
        </w:rPr>
        <w:t xml:space="preserve"> 2 </w:t>
      </w:r>
      <w:proofErr w:type="spellStart"/>
      <w:r w:rsidRPr="00944758">
        <w:rPr>
          <w:rFonts w:eastAsia="Lucida Sans Unicode" w:cs="Arial"/>
          <w:kern w:val="1"/>
        </w:rPr>
        <w:t>generatoare</w:t>
      </w:r>
      <w:proofErr w:type="spellEnd"/>
      <w:r w:rsidRPr="00944758">
        <w:rPr>
          <w:rFonts w:eastAsia="Lucida Sans Unicode" w:cs="Arial"/>
          <w:kern w:val="1"/>
        </w:rPr>
        <w:t>.</w:t>
      </w:r>
    </w:p>
    <w:p w14:paraId="2E21826D" w14:textId="77777777" w:rsidR="00882728" w:rsidRPr="00944758" w:rsidRDefault="00882728" w:rsidP="00944758">
      <w:pPr>
        <w:suppressAutoHyphens/>
        <w:jc w:val="both"/>
        <w:rPr>
          <w:rFonts w:cs="Arial"/>
        </w:rPr>
      </w:pPr>
      <w:proofErr w:type="spellStart"/>
      <w:r w:rsidRPr="00944758">
        <w:rPr>
          <w:rFonts w:eastAsia="Lucida Sans Unicode" w:cs="Arial"/>
          <w:b/>
          <w:kern w:val="1"/>
        </w:rPr>
        <w:t>Ascensoare</w:t>
      </w:r>
      <w:proofErr w:type="spellEnd"/>
      <w:r w:rsidRPr="00944758">
        <w:rPr>
          <w:rFonts w:eastAsia="Lucida Sans Unicode" w:cs="Arial"/>
          <w:b/>
          <w:kern w:val="1"/>
        </w:rPr>
        <w:t>:</w:t>
      </w:r>
    </w:p>
    <w:p w14:paraId="56955461" w14:textId="77777777" w:rsidR="00882728" w:rsidRPr="00944758" w:rsidRDefault="00882728" w:rsidP="00944758">
      <w:pPr>
        <w:jc w:val="both"/>
        <w:rPr>
          <w:rFonts w:cs="Arial"/>
        </w:rPr>
      </w:pPr>
      <w:proofErr w:type="spellStart"/>
      <w:r w:rsidRPr="00944758">
        <w:rPr>
          <w:rFonts w:cs="Arial"/>
        </w:rPr>
        <w:t>Cladirea</w:t>
      </w:r>
      <w:proofErr w:type="spellEnd"/>
      <w:r w:rsidRPr="00944758">
        <w:rPr>
          <w:rFonts w:cs="Arial"/>
        </w:rPr>
        <w:t xml:space="preserve"> </w:t>
      </w:r>
      <w:proofErr w:type="spellStart"/>
      <w:r w:rsidRPr="00944758">
        <w:rPr>
          <w:rFonts w:cs="Arial"/>
        </w:rPr>
        <w:t>este</w:t>
      </w:r>
      <w:proofErr w:type="spellEnd"/>
      <w:r w:rsidRPr="00944758">
        <w:rPr>
          <w:rFonts w:cs="Arial"/>
        </w:rPr>
        <w:t xml:space="preserve"> </w:t>
      </w:r>
      <w:proofErr w:type="spellStart"/>
      <w:r w:rsidRPr="00944758">
        <w:rPr>
          <w:rFonts w:cs="Arial"/>
        </w:rPr>
        <w:t>dotata</w:t>
      </w:r>
      <w:proofErr w:type="spellEnd"/>
      <w:r w:rsidRPr="00944758">
        <w:rPr>
          <w:rFonts w:cs="Arial"/>
        </w:rPr>
        <w:t xml:space="preserve"> cu </w:t>
      </w:r>
      <w:proofErr w:type="spellStart"/>
      <w:r w:rsidRPr="00944758">
        <w:rPr>
          <w:rFonts w:cs="Arial"/>
        </w:rPr>
        <w:t>ascensoare</w:t>
      </w:r>
      <w:proofErr w:type="spellEnd"/>
      <w:r w:rsidRPr="00944758">
        <w:rPr>
          <w:rFonts w:cs="Arial"/>
        </w:rPr>
        <w:t xml:space="preserve"> de </w:t>
      </w:r>
      <w:proofErr w:type="spellStart"/>
      <w:r w:rsidRPr="00944758">
        <w:rPr>
          <w:rFonts w:cs="Arial"/>
        </w:rPr>
        <w:t>persoane</w:t>
      </w:r>
      <w:proofErr w:type="spellEnd"/>
      <w:r w:rsidRPr="00944758">
        <w:rPr>
          <w:rFonts w:cs="Arial"/>
        </w:rPr>
        <w:t xml:space="preserve">, </w:t>
      </w:r>
      <w:proofErr w:type="spellStart"/>
      <w:r w:rsidRPr="00944758">
        <w:rPr>
          <w:rFonts w:cs="Arial"/>
        </w:rPr>
        <w:t>în</w:t>
      </w:r>
      <w:proofErr w:type="spellEnd"/>
      <w:r w:rsidRPr="00944758">
        <w:rPr>
          <w:rFonts w:cs="Arial"/>
        </w:rPr>
        <w:t xml:space="preserve"> </w:t>
      </w:r>
      <w:proofErr w:type="spellStart"/>
      <w:r w:rsidRPr="00944758">
        <w:rPr>
          <w:rFonts w:cs="Arial"/>
        </w:rPr>
        <w:t>funcție</w:t>
      </w:r>
      <w:proofErr w:type="spellEnd"/>
      <w:r w:rsidRPr="00944758">
        <w:rPr>
          <w:rFonts w:cs="Arial"/>
        </w:rPr>
        <w:t xml:space="preserve"> de </w:t>
      </w:r>
      <w:proofErr w:type="spellStart"/>
      <w:r w:rsidRPr="00944758">
        <w:rPr>
          <w:rFonts w:cs="Arial"/>
        </w:rPr>
        <w:t>tipul</w:t>
      </w:r>
      <w:proofErr w:type="spellEnd"/>
      <w:r w:rsidRPr="00944758">
        <w:rPr>
          <w:rFonts w:cs="Arial"/>
        </w:rPr>
        <w:t xml:space="preserve"> de </w:t>
      </w:r>
      <w:proofErr w:type="spellStart"/>
      <w:r w:rsidRPr="00944758">
        <w:rPr>
          <w:rFonts w:cs="Arial"/>
        </w:rPr>
        <w:t>acces</w:t>
      </w:r>
      <w:proofErr w:type="spellEnd"/>
      <w:r w:rsidRPr="00944758">
        <w:rPr>
          <w:rFonts w:cs="Arial"/>
        </w:rPr>
        <w:t xml:space="preserve"> (V.I.P. , public spectator, </w:t>
      </w:r>
      <w:proofErr w:type="spellStart"/>
      <w:r w:rsidRPr="00944758">
        <w:rPr>
          <w:rFonts w:cs="Arial"/>
        </w:rPr>
        <w:t>presă</w:t>
      </w:r>
      <w:proofErr w:type="spellEnd"/>
      <w:r w:rsidRPr="00944758">
        <w:rPr>
          <w:rFonts w:cs="Arial"/>
        </w:rPr>
        <w:t xml:space="preserve"> ), </w:t>
      </w:r>
      <w:proofErr w:type="spellStart"/>
      <w:r w:rsidRPr="00944758">
        <w:rPr>
          <w:rFonts w:cs="Arial"/>
        </w:rPr>
        <w:t>ce</w:t>
      </w:r>
      <w:proofErr w:type="spellEnd"/>
      <w:r w:rsidRPr="00944758">
        <w:rPr>
          <w:rFonts w:cs="Arial"/>
        </w:rPr>
        <w:t xml:space="preserve"> fac </w:t>
      </w:r>
      <w:proofErr w:type="spellStart"/>
      <w:r w:rsidRPr="00944758">
        <w:rPr>
          <w:rFonts w:cs="Arial"/>
        </w:rPr>
        <w:t>legatura</w:t>
      </w:r>
      <w:proofErr w:type="spellEnd"/>
      <w:r w:rsidRPr="00944758">
        <w:rPr>
          <w:rFonts w:cs="Arial"/>
        </w:rPr>
        <w:t xml:space="preserve"> </w:t>
      </w:r>
      <w:proofErr w:type="spellStart"/>
      <w:r w:rsidRPr="00944758">
        <w:rPr>
          <w:rFonts w:cs="Arial"/>
        </w:rPr>
        <w:t>intre</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nivelurile</w:t>
      </w:r>
      <w:proofErr w:type="spellEnd"/>
      <w:r w:rsidRPr="00944758">
        <w:rPr>
          <w:rFonts w:cs="Arial"/>
        </w:rPr>
        <w:t xml:space="preserve"> </w:t>
      </w:r>
      <w:proofErr w:type="spellStart"/>
      <w:r w:rsidRPr="00944758">
        <w:rPr>
          <w:rFonts w:cs="Arial"/>
        </w:rPr>
        <w:t>ei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a </w:t>
      </w:r>
      <w:proofErr w:type="spellStart"/>
      <w:r w:rsidRPr="00944758">
        <w:rPr>
          <w:rFonts w:cs="Arial"/>
        </w:rPr>
        <w:t>facilita</w:t>
      </w:r>
      <w:proofErr w:type="spellEnd"/>
      <w:r w:rsidRPr="00944758">
        <w:rPr>
          <w:rFonts w:cs="Arial"/>
        </w:rPr>
        <w:t xml:space="preserve"> , </w:t>
      </w:r>
      <w:proofErr w:type="spellStart"/>
      <w:r w:rsidRPr="00944758">
        <w:rPr>
          <w:rFonts w:cs="Arial"/>
        </w:rPr>
        <w:t>printre</w:t>
      </w:r>
      <w:proofErr w:type="spellEnd"/>
      <w:r w:rsidRPr="00944758">
        <w:rPr>
          <w:rFonts w:cs="Arial"/>
        </w:rPr>
        <w:t xml:space="preserve"> </w:t>
      </w:r>
      <w:proofErr w:type="spellStart"/>
      <w:r w:rsidRPr="00944758">
        <w:rPr>
          <w:rFonts w:cs="Arial"/>
        </w:rPr>
        <w:t>altele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accesul</w:t>
      </w:r>
      <w:proofErr w:type="spellEnd"/>
      <w:r w:rsidRPr="00944758">
        <w:rPr>
          <w:rFonts w:cs="Arial"/>
        </w:rPr>
        <w:t xml:space="preserve"> </w:t>
      </w:r>
      <w:proofErr w:type="spellStart"/>
      <w:r w:rsidRPr="00944758">
        <w:rPr>
          <w:rFonts w:cs="Arial"/>
        </w:rPr>
        <w:t>persoanelor</w:t>
      </w:r>
      <w:proofErr w:type="spellEnd"/>
      <w:r w:rsidRPr="00944758">
        <w:rPr>
          <w:rFonts w:cs="Arial"/>
        </w:rPr>
        <w:t xml:space="preserve"> cu </w:t>
      </w:r>
      <w:proofErr w:type="spellStart"/>
      <w:r w:rsidRPr="00944758">
        <w:rPr>
          <w:rFonts w:cs="Arial"/>
        </w:rPr>
        <w:t>dizabilitati</w:t>
      </w:r>
      <w:proofErr w:type="spellEnd"/>
      <w:r w:rsidRPr="00944758">
        <w:rPr>
          <w:rFonts w:cs="Arial"/>
        </w:rPr>
        <w:t xml:space="preserve">. Un </w:t>
      </w:r>
      <w:proofErr w:type="spellStart"/>
      <w:r w:rsidRPr="00944758">
        <w:rPr>
          <w:rFonts w:cs="Arial"/>
        </w:rPr>
        <w:t>numar</w:t>
      </w:r>
      <w:proofErr w:type="spellEnd"/>
      <w:r w:rsidRPr="00944758">
        <w:rPr>
          <w:rFonts w:cs="Arial"/>
        </w:rPr>
        <w:t xml:space="preserve"> de 4 </w:t>
      </w:r>
      <w:proofErr w:type="spellStart"/>
      <w:r w:rsidRPr="00944758">
        <w:rPr>
          <w:rFonts w:cs="Arial"/>
        </w:rPr>
        <w:t>ascensoare</w:t>
      </w:r>
      <w:proofErr w:type="spellEnd"/>
      <w:r w:rsidRPr="00944758">
        <w:rPr>
          <w:rFonts w:cs="Arial"/>
        </w:rPr>
        <w:t xml:space="preserve"> au </w:t>
      </w:r>
      <w:proofErr w:type="spellStart"/>
      <w:r w:rsidRPr="00944758">
        <w:rPr>
          <w:rFonts w:cs="Arial"/>
        </w:rPr>
        <w:t>fost</w:t>
      </w:r>
      <w:proofErr w:type="spellEnd"/>
      <w:r w:rsidRPr="00944758">
        <w:rPr>
          <w:rFonts w:cs="Arial"/>
        </w:rPr>
        <w:t xml:space="preserve"> </w:t>
      </w:r>
      <w:proofErr w:type="spellStart"/>
      <w:r w:rsidRPr="00944758">
        <w:rPr>
          <w:rFonts w:cs="Arial"/>
        </w:rPr>
        <w:t>dotate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echipate</w:t>
      </w:r>
      <w:proofErr w:type="spellEnd"/>
      <w:r w:rsidRPr="00944758">
        <w:rPr>
          <w:rFonts w:cs="Arial"/>
        </w:rPr>
        <w:t xml:space="preserve"> </w:t>
      </w:r>
      <w:proofErr w:type="spellStart"/>
      <w:r w:rsidRPr="00944758">
        <w:rPr>
          <w:rFonts w:cs="Arial"/>
        </w:rPr>
        <w:t>corespunzator</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evacuarii</w:t>
      </w:r>
      <w:proofErr w:type="spellEnd"/>
      <w:r w:rsidRPr="00944758">
        <w:rPr>
          <w:rFonts w:cs="Arial"/>
        </w:rPr>
        <w:t xml:space="preserve"> </w:t>
      </w:r>
      <w:proofErr w:type="spellStart"/>
      <w:r w:rsidRPr="00944758">
        <w:rPr>
          <w:rFonts w:cs="Arial"/>
        </w:rPr>
        <w:t>persoanelor</w:t>
      </w:r>
      <w:proofErr w:type="spellEnd"/>
      <w:r w:rsidRPr="00944758">
        <w:rPr>
          <w:rFonts w:cs="Arial"/>
        </w:rPr>
        <w:t xml:space="preserve"> cu </w:t>
      </w:r>
      <w:proofErr w:type="spellStart"/>
      <w:r w:rsidRPr="00944758">
        <w:rPr>
          <w:rFonts w:cs="Arial"/>
        </w:rPr>
        <w:t>dizabilitati</w:t>
      </w:r>
      <w:proofErr w:type="spellEnd"/>
      <w:r w:rsidRPr="00944758">
        <w:rPr>
          <w:rFonts w:cs="Arial"/>
        </w:rPr>
        <w:t>.</w:t>
      </w:r>
      <w:r w:rsidR="00944758">
        <w:rPr>
          <w:rFonts w:cs="Arial"/>
        </w:rPr>
        <w:t xml:space="preserve"> </w:t>
      </w:r>
      <w:proofErr w:type="spellStart"/>
      <w:r w:rsidRPr="00944758">
        <w:rPr>
          <w:rFonts w:cs="Arial"/>
          <w:lang w:val="en-GB"/>
        </w:rPr>
        <w:t>Clădirea</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w:t>
      </w:r>
      <w:proofErr w:type="spellStart"/>
      <w:r w:rsidRPr="00944758">
        <w:rPr>
          <w:rFonts w:cs="Arial"/>
          <w:lang w:val="en-GB"/>
        </w:rPr>
        <w:t>dotata</w:t>
      </w:r>
      <w:proofErr w:type="spellEnd"/>
      <w:r w:rsidRPr="00944758">
        <w:rPr>
          <w:rFonts w:cs="Arial"/>
          <w:lang w:val="en-GB"/>
        </w:rPr>
        <w:t xml:space="preserve"> </w:t>
      </w:r>
      <w:proofErr w:type="spellStart"/>
      <w:r w:rsidRPr="00944758">
        <w:rPr>
          <w:rFonts w:cs="Arial"/>
          <w:lang w:val="en-GB"/>
        </w:rPr>
        <w:t>si</w:t>
      </w:r>
      <w:proofErr w:type="spellEnd"/>
      <w:r w:rsidRPr="00944758">
        <w:rPr>
          <w:rFonts w:cs="Arial"/>
          <w:lang w:val="en-GB"/>
        </w:rPr>
        <w:t xml:space="preserve">  cu o </w:t>
      </w:r>
      <w:proofErr w:type="spellStart"/>
      <w:r w:rsidRPr="00944758">
        <w:rPr>
          <w:rFonts w:cs="Arial"/>
          <w:lang w:val="en-GB"/>
        </w:rPr>
        <w:t>platforma</w:t>
      </w:r>
      <w:proofErr w:type="spellEnd"/>
      <w:r w:rsidRPr="00944758">
        <w:rPr>
          <w:rFonts w:cs="Arial"/>
          <w:lang w:val="en-GB"/>
        </w:rPr>
        <w:t xml:space="preserve"> </w:t>
      </w:r>
      <w:proofErr w:type="spellStart"/>
      <w:r w:rsidRPr="00944758">
        <w:rPr>
          <w:rFonts w:cs="Arial"/>
          <w:lang w:val="en-GB"/>
        </w:rPr>
        <w:t>elevatoare</w:t>
      </w:r>
      <w:proofErr w:type="spellEnd"/>
      <w:r w:rsidRPr="00944758">
        <w:rPr>
          <w:rFonts w:cs="Arial"/>
          <w:lang w:val="en-GB"/>
        </w:rPr>
        <w:t xml:space="preserve"> </w:t>
      </w:r>
      <w:proofErr w:type="spellStart"/>
      <w:r w:rsidRPr="00944758">
        <w:rPr>
          <w:rFonts w:cs="Arial"/>
          <w:lang w:val="en-GB"/>
        </w:rPr>
        <w:t>pentru</w:t>
      </w:r>
      <w:proofErr w:type="spellEnd"/>
      <w:r w:rsidRPr="00944758">
        <w:rPr>
          <w:rFonts w:cs="Arial"/>
          <w:lang w:val="en-GB"/>
        </w:rPr>
        <w:t xml:space="preserve"> a </w:t>
      </w:r>
      <w:proofErr w:type="spellStart"/>
      <w:r w:rsidRPr="00944758">
        <w:rPr>
          <w:rFonts w:cs="Arial"/>
          <w:lang w:val="en-GB"/>
        </w:rPr>
        <w:t>asigura</w:t>
      </w:r>
      <w:proofErr w:type="spellEnd"/>
      <w:r w:rsidRPr="00944758">
        <w:rPr>
          <w:rFonts w:cs="Arial"/>
          <w:lang w:val="en-GB"/>
        </w:rPr>
        <w:t xml:space="preserve"> </w:t>
      </w:r>
      <w:proofErr w:type="spellStart"/>
      <w:r w:rsidRPr="00944758">
        <w:rPr>
          <w:rFonts w:cs="Arial"/>
          <w:lang w:val="en-GB"/>
        </w:rPr>
        <w:t>transportul</w:t>
      </w:r>
      <w:proofErr w:type="spellEnd"/>
      <w:r w:rsidRPr="00944758">
        <w:rPr>
          <w:rFonts w:cs="Arial"/>
          <w:lang w:val="en-GB"/>
        </w:rPr>
        <w:t xml:space="preserve"> </w:t>
      </w:r>
      <w:proofErr w:type="spellStart"/>
      <w:r w:rsidRPr="00944758">
        <w:rPr>
          <w:rFonts w:cs="Arial"/>
          <w:lang w:val="en-GB"/>
        </w:rPr>
        <w:t>materialelor</w:t>
      </w:r>
      <w:proofErr w:type="spellEnd"/>
      <w:r w:rsidRPr="00944758">
        <w:rPr>
          <w:rFonts w:cs="Arial"/>
          <w:lang w:val="en-GB"/>
        </w:rPr>
        <w:t xml:space="preserve"> </w:t>
      </w:r>
      <w:proofErr w:type="spellStart"/>
      <w:r w:rsidRPr="00944758">
        <w:rPr>
          <w:rFonts w:cs="Arial"/>
          <w:lang w:val="en-GB"/>
        </w:rPr>
        <w:t>grele</w:t>
      </w:r>
      <w:proofErr w:type="spellEnd"/>
      <w:r w:rsidRPr="00944758">
        <w:rPr>
          <w:rFonts w:cs="Arial"/>
          <w:lang w:val="en-GB"/>
        </w:rPr>
        <w:t xml:space="preserve"> </w:t>
      </w:r>
      <w:proofErr w:type="spellStart"/>
      <w:r w:rsidRPr="00944758">
        <w:rPr>
          <w:rFonts w:cs="Arial"/>
          <w:lang w:val="en-GB"/>
        </w:rPr>
        <w:t>intre</w:t>
      </w:r>
      <w:proofErr w:type="spellEnd"/>
      <w:r w:rsidRPr="00944758">
        <w:rPr>
          <w:rFonts w:cs="Arial"/>
          <w:lang w:val="en-GB"/>
        </w:rPr>
        <w:t xml:space="preserve"> </w:t>
      </w:r>
      <w:proofErr w:type="spellStart"/>
      <w:r w:rsidRPr="00944758">
        <w:rPr>
          <w:rFonts w:cs="Arial"/>
          <w:lang w:val="en-GB"/>
        </w:rPr>
        <w:t>depozit</w:t>
      </w:r>
      <w:proofErr w:type="spellEnd"/>
      <w:r w:rsidRPr="00944758">
        <w:rPr>
          <w:rFonts w:cs="Arial"/>
          <w:lang w:val="en-GB"/>
        </w:rPr>
        <w:t xml:space="preserve"> </w:t>
      </w:r>
      <w:proofErr w:type="spellStart"/>
      <w:r w:rsidRPr="00944758">
        <w:rPr>
          <w:rFonts w:cs="Arial"/>
          <w:lang w:val="en-GB"/>
        </w:rPr>
        <w:t>si</w:t>
      </w:r>
      <w:proofErr w:type="spellEnd"/>
      <w:r w:rsidRPr="00944758">
        <w:rPr>
          <w:rFonts w:cs="Arial"/>
          <w:lang w:val="en-GB"/>
        </w:rPr>
        <w:t xml:space="preserve"> </w:t>
      </w:r>
      <w:proofErr w:type="spellStart"/>
      <w:r w:rsidRPr="00944758">
        <w:rPr>
          <w:rFonts w:cs="Arial"/>
          <w:lang w:val="en-GB"/>
        </w:rPr>
        <w:t>bazin</w:t>
      </w:r>
      <w:proofErr w:type="spellEnd"/>
      <w:r w:rsidRPr="00944758">
        <w:rPr>
          <w:rFonts w:cs="Arial"/>
          <w:lang w:val="en-GB"/>
        </w:rPr>
        <w:t xml:space="preserve">, un ascensor tip </w:t>
      </w:r>
      <w:proofErr w:type="spellStart"/>
      <w:r w:rsidRPr="00944758">
        <w:rPr>
          <w:rFonts w:cs="Arial"/>
          <w:lang w:val="en-GB"/>
        </w:rPr>
        <w:t>montcharge</w:t>
      </w:r>
      <w:proofErr w:type="spellEnd"/>
      <w:r w:rsidRPr="00944758">
        <w:rPr>
          <w:rFonts w:cs="Arial"/>
          <w:lang w:val="en-GB"/>
        </w:rPr>
        <w:t xml:space="preserve"> </w:t>
      </w:r>
      <w:proofErr w:type="spellStart"/>
      <w:r w:rsidRPr="00944758">
        <w:rPr>
          <w:rFonts w:cs="Arial"/>
          <w:lang w:val="en-GB"/>
        </w:rPr>
        <w:t>pentru</w:t>
      </w:r>
      <w:proofErr w:type="spellEnd"/>
      <w:r w:rsidRPr="00944758">
        <w:rPr>
          <w:rFonts w:cs="Arial"/>
          <w:lang w:val="en-GB"/>
        </w:rPr>
        <w:t xml:space="preserve"> a </w:t>
      </w:r>
      <w:proofErr w:type="spellStart"/>
      <w:r w:rsidRPr="00944758">
        <w:rPr>
          <w:rFonts w:cs="Arial"/>
          <w:lang w:val="en-GB"/>
        </w:rPr>
        <w:t>asigura</w:t>
      </w:r>
      <w:proofErr w:type="spellEnd"/>
      <w:r w:rsidRPr="00944758">
        <w:rPr>
          <w:rFonts w:cs="Arial"/>
          <w:lang w:val="en-GB"/>
        </w:rPr>
        <w:t xml:space="preserve"> </w:t>
      </w:r>
      <w:proofErr w:type="spellStart"/>
      <w:r w:rsidRPr="00944758">
        <w:rPr>
          <w:rFonts w:cs="Arial"/>
          <w:lang w:val="en-GB"/>
        </w:rPr>
        <w:t>transportul</w:t>
      </w:r>
      <w:proofErr w:type="spellEnd"/>
      <w:r w:rsidRPr="00944758">
        <w:rPr>
          <w:rFonts w:cs="Arial"/>
          <w:lang w:val="en-GB"/>
        </w:rPr>
        <w:t xml:space="preserve"> </w:t>
      </w:r>
      <w:proofErr w:type="spellStart"/>
      <w:r w:rsidRPr="00944758">
        <w:rPr>
          <w:rFonts w:cs="Arial"/>
          <w:lang w:val="en-GB"/>
        </w:rPr>
        <w:t>facil</w:t>
      </w:r>
      <w:proofErr w:type="spellEnd"/>
      <w:r w:rsidRPr="00944758">
        <w:rPr>
          <w:rFonts w:cs="Arial"/>
          <w:lang w:val="en-GB"/>
        </w:rPr>
        <w:t xml:space="preserve"> al </w:t>
      </w:r>
      <w:proofErr w:type="spellStart"/>
      <w:r w:rsidRPr="00944758">
        <w:rPr>
          <w:rFonts w:cs="Arial"/>
          <w:lang w:val="en-GB"/>
        </w:rPr>
        <w:t>materialelor</w:t>
      </w:r>
      <w:proofErr w:type="spellEnd"/>
      <w:r w:rsidRPr="00944758">
        <w:rPr>
          <w:rFonts w:cs="Arial"/>
          <w:lang w:val="en-GB"/>
        </w:rPr>
        <w:t xml:space="preserve">, </w:t>
      </w:r>
      <w:proofErr w:type="spellStart"/>
      <w:r w:rsidRPr="00944758">
        <w:rPr>
          <w:rFonts w:cs="Arial"/>
          <w:lang w:val="en-GB"/>
        </w:rPr>
        <w:t>transportul</w:t>
      </w:r>
      <w:proofErr w:type="spellEnd"/>
      <w:r w:rsidRPr="00944758">
        <w:rPr>
          <w:rFonts w:cs="Arial"/>
          <w:lang w:val="en-GB"/>
        </w:rPr>
        <w:t xml:space="preserve"> de </w:t>
      </w:r>
      <w:proofErr w:type="spellStart"/>
      <w:r w:rsidRPr="00944758">
        <w:rPr>
          <w:rFonts w:cs="Arial"/>
          <w:lang w:val="en-GB"/>
        </w:rPr>
        <w:t>produse</w:t>
      </w:r>
      <w:proofErr w:type="spellEnd"/>
      <w:r w:rsidRPr="00944758">
        <w:rPr>
          <w:rFonts w:cs="Arial"/>
          <w:lang w:val="en-GB"/>
        </w:rPr>
        <w:t xml:space="preserve"> </w:t>
      </w:r>
      <w:proofErr w:type="spellStart"/>
      <w:r w:rsidRPr="00944758">
        <w:rPr>
          <w:rFonts w:cs="Arial"/>
          <w:lang w:val="en-GB"/>
        </w:rPr>
        <w:t>și</w:t>
      </w:r>
      <w:proofErr w:type="spellEnd"/>
      <w:r w:rsidRPr="00944758">
        <w:rPr>
          <w:rFonts w:cs="Arial"/>
          <w:lang w:val="en-GB"/>
        </w:rPr>
        <w:t xml:space="preserve"> </w:t>
      </w:r>
      <w:proofErr w:type="spellStart"/>
      <w:r w:rsidRPr="00944758">
        <w:rPr>
          <w:rFonts w:cs="Arial"/>
          <w:lang w:val="en-GB"/>
        </w:rPr>
        <w:t>materie</w:t>
      </w:r>
      <w:proofErr w:type="spellEnd"/>
      <w:r w:rsidRPr="00944758">
        <w:rPr>
          <w:rFonts w:cs="Arial"/>
          <w:lang w:val="en-GB"/>
        </w:rPr>
        <w:t xml:space="preserve"> prima </w:t>
      </w:r>
      <w:proofErr w:type="spellStart"/>
      <w:r w:rsidRPr="00944758">
        <w:rPr>
          <w:rFonts w:cs="Arial"/>
          <w:lang w:val="en-GB"/>
        </w:rPr>
        <w:t>pentru</w:t>
      </w:r>
      <w:proofErr w:type="spellEnd"/>
      <w:r w:rsidRPr="00944758">
        <w:rPr>
          <w:rFonts w:cs="Arial"/>
          <w:lang w:val="en-GB"/>
        </w:rPr>
        <w:t xml:space="preserve"> </w:t>
      </w:r>
      <w:proofErr w:type="spellStart"/>
      <w:r w:rsidRPr="00944758">
        <w:rPr>
          <w:rFonts w:cs="Arial"/>
          <w:lang w:val="en-GB"/>
        </w:rPr>
        <w:t>punctele</w:t>
      </w:r>
      <w:proofErr w:type="spellEnd"/>
      <w:r w:rsidRPr="00944758">
        <w:rPr>
          <w:rFonts w:cs="Arial"/>
          <w:lang w:val="en-GB"/>
        </w:rPr>
        <w:t xml:space="preserve"> de </w:t>
      </w:r>
      <w:proofErr w:type="spellStart"/>
      <w:r w:rsidRPr="00944758">
        <w:rPr>
          <w:rFonts w:cs="Arial"/>
          <w:lang w:val="en-GB"/>
        </w:rPr>
        <w:t>vanzare</w:t>
      </w:r>
      <w:proofErr w:type="spellEnd"/>
      <w:r w:rsidRPr="00944758">
        <w:rPr>
          <w:rFonts w:cs="Arial"/>
          <w:lang w:val="en-GB"/>
        </w:rPr>
        <w:t xml:space="preserve"> a </w:t>
      </w:r>
      <w:proofErr w:type="spellStart"/>
      <w:r w:rsidRPr="00944758">
        <w:rPr>
          <w:rFonts w:cs="Arial"/>
          <w:lang w:val="en-GB"/>
        </w:rPr>
        <w:t>produselor</w:t>
      </w:r>
      <w:proofErr w:type="spellEnd"/>
      <w:r w:rsidRPr="00944758">
        <w:rPr>
          <w:rFonts w:cs="Arial"/>
          <w:lang w:val="en-GB"/>
        </w:rPr>
        <w:t xml:space="preserve"> </w:t>
      </w:r>
      <w:proofErr w:type="spellStart"/>
      <w:r w:rsidRPr="00944758">
        <w:rPr>
          <w:rFonts w:cs="Arial"/>
          <w:lang w:val="en-GB"/>
        </w:rPr>
        <w:t>alimentare</w:t>
      </w:r>
      <w:proofErr w:type="spellEnd"/>
      <w:r w:rsidRPr="00944758">
        <w:rPr>
          <w:rFonts w:cs="Arial"/>
          <w:lang w:val="en-GB"/>
        </w:rPr>
        <w:t xml:space="preserve">, </w:t>
      </w:r>
      <w:proofErr w:type="spellStart"/>
      <w:r w:rsidRPr="00944758">
        <w:rPr>
          <w:rFonts w:cs="Arial"/>
          <w:lang w:val="en-GB"/>
        </w:rPr>
        <w:t>transportul</w:t>
      </w:r>
      <w:proofErr w:type="spellEnd"/>
      <w:r w:rsidRPr="00944758">
        <w:rPr>
          <w:rFonts w:cs="Arial"/>
          <w:lang w:val="en-GB"/>
        </w:rPr>
        <w:t xml:space="preserve"> </w:t>
      </w:r>
      <w:proofErr w:type="spellStart"/>
      <w:r w:rsidRPr="00944758">
        <w:rPr>
          <w:rFonts w:cs="Arial"/>
          <w:lang w:val="en-GB"/>
        </w:rPr>
        <w:t>deșeurilor</w:t>
      </w:r>
      <w:proofErr w:type="spellEnd"/>
      <w:r w:rsidRPr="00944758">
        <w:rPr>
          <w:rFonts w:cs="Arial"/>
          <w:lang w:val="en-GB"/>
        </w:rPr>
        <w:t>.</w:t>
      </w:r>
    </w:p>
    <w:p w14:paraId="39D303B3" w14:textId="77777777" w:rsidR="00882728" w:rsidRPr="00944758" w:rsidRDefault="00882728" w:rsidP="00882728">
      <w:pPr>
        <w:ind w:right="-22"/>
        <w:jc w:val="both"/>
        <w:rPr>
          <w:rFonts w:cs="Arial"/>
          <w:i/>
          <w:u w:val="single"/>
          <w:lang w:val="fr-FR"/>
        </w:rPr>
      </w:pPr>
      <w:r w:rsidRPr="00944758">
        <w:rPr>
          <w:rFonts w:cs="Arial"/>
          <w:b/>
          <w:i/>
          <w:u w:val="single"/>
        </w:rPr>
        <w:t>REZISTENTA</w:t>
      </w:r>
    </w:p>
    <w:p w14:paraId="6F41CA88" w14:textId="77777777" w:rsidR="00882728" w:rsidRPr="00944758" w:rsidRDefault="00882728" w:rsidP="00882728">
      <w:pPr>
        <w:tabs>
          <w:tab w:val="left" w:pos="710"/>
        </w:tabs>
        <w:ind w:right="-22"/>
        <w:jc w:val="both"/>
        <w:rPr>
          <w:rFonts w:cs="Arial"/>
        </w:rPr>
      </w:pPr>
      <w:proofErr w:type="spellStart"/>
      <w:r w:rsidRPr="00944758">
        <w:rPr>
          <w:rFonts w:cs="Arial"/>
          <w:i/>
          <w:u w:val="single"/>
          <w:lang w:val="fr-FR"/>
        </w:rPr>
        <w:t>Realizarea</w:t>
      </w:r>
      <w:proofErr w:type="spellEnd"/>
      <w:r w:rsidRPr="00944758">
        <w:rPr>
          <w:rFonts w:cs="Arial"/>
          <w:i/>
          <w:u w:val="single"/>
          <w:lang w:val="fr-FR"/>
        </w:rPr>
        <w:t xml:space="preserve"> </w:t>
      </w:r>
      <w:proofErr w:type="spellStart"/>
      <w:r w:rsidRPr="00944758">
        <w:rPr>
          <w:rFonts w:cs="Arial"/>
          <w:i/>
          <w:u w:val="single"/>
          <w:lang w:val="fr-FR"/>
        </w:rPr>
        <w:t>infrastructurii</w:t>
      </w:r>
      <w:proofErr w:type="spellEnd"/>
      <w:r w:rsidRPr="00944758">
        <w:rPr>
          <w:rFonts w:cs="Arial"/>
          <w:i/>
          <w:u w:val="single"/>
          <w:lang w:val="fr-FR"/>
        </w:rPr>
        <w:t> :</w:t>
      </w:r>
    </w:p>
    <w:p w14:paraId="4A03C1CF" w14:textId="77777777" w:rsidR="00882728" w:rsidRPr="00944758" w:rsidRDefault="00882728" w:rsidP="00882728">
      <w:pPr>
        <w:autoSpaceDE w:val="0"/>
        <w:jc w:val="both"/>
        <w:rPr>
          <w:rFonts w:cs="Arial"/>
        </w:rPr>
      </w:pPr>
      <w:proofErr w:type="spellStart"/>
      <w:r w:rsidRPr="00944758">
        <w:rPr>
          <w:rFonts w:cs="Arial"/>
        </w:rPr>
        <w:t>Infrastructura</w:t>
      </w:r>
      <w:proofErr w:type="spellEnd"/>
      <w:r w:rsidRPr="00944758">
        <w:rPr>
          <w:rFonts w:cs="Arial"/>
        </w:rPr>
        <w:t xml:space="preserve"> </w:t>
      </w:r>
      <w:proofErr w:type="spellStart"/>
      <w:r w:rsidRPr="00944758">
        <w:rPr>
          <w:rFonts w:cs="Arial"/>
        </w:rPr>
        <w:t>va</w:t>
      </w:r>
      <w:proofErr w:type="spellEnd"/>
      <w:r w:rsidRPr="00944758">
        <w:rPr>
          <w:rFonts w:cs="Arial"/>
        </w:rPr>
        <w:t xml:space="preserve"> fi </w:t>
      </w:r>
      <w:proofErr w:type="spellStart"/>
      <w:r w:rsidRPr="00944758">
        <w:rPr>
          <w:rFonts w:cs="Arial"/>
        </w:rPr>
        <w:t>alcătuită</w:t>
      </w:r>
      <w:proofErr w:type="spellEnd"/>
      <w:r w:rsidRPr="00944758">
        <w:rPr>
          <w:rFonts w:cs="Arial"/>
        </w:rPr>
        <w:t xml:space="preserve"> din </w:t>
      </w:r>
      <w:proofErr w:type="spellStart"/>
      <w:r w:rsidRPr="00944758">
        <w:rPr>
          <w:rFonts w:cs="Arial"/>
        </w:rPr>
        <w:t>radierul</w:t>
      </w:r>
      <w:proofErr w:type="spellEnd"/>
      <w:r w:rsidRPr="00944758">
        <w:rPr>
          <w:rFonts w:cs="Arial"/>
        </w:rPr>
        <w:t xml:space="preserve"> general </w:t>
      </w:r>
      <w:proofErr w:type="spellStart"/>
      <w:r w:rsidRPr="00944758">
        <w:rPr>
          <w:rFonts w:cs="Arial"/>
        </w:rPr>
        <w:t>impreuna</w:t>
      </w:r>
      <w:proofErr w:type="spellEnd"/>
      <w:r w:rsidRPr="00944758">
        <w:rPr>
          <w:rFonts w:cs="Arial"/>
        </w:rPr>
        <w:t xml:space="preserve"> cu </w:t>
      </w:r>
      <w:proofErr w:type="spellStart"/>
      <w:r w:rsidRPr="00944758">
        <w:rPr>
          <w:rFonts w:cs="Arial"/>
        </w:rPr>
        <w:t>piloti</w:t>
      </w:r>
      <w:proofErr w:type="spellEnd"/>
      <w:r w:rsidRPr="00944758">
        <w:rPr>
          <w:rFonts w:cs="Arial"/>
        </w:rPr>
        <w:t xml:space="preserve"> (</w:t>
      </w:r>
      <w:proofErr w:type="spellStart"/>
      <w:r w:rsidRPr="00944758">
        <w:rPr>
          <w:rFonts w:cs="Arial"/>
        </w:rPr>
        <w:t>dupa</w:t>
      </w:r>
      <w:proofErr w:type="spellEnd"/>
      <w:r w:rsidRPr="00944758">
        <w:rPr>
          <w:rFonts w:cs="Arial"/>
        </w:rPr>
        <w:t xml:space="preserve"> </w:t>
      </w:r>
      <w:proofErr w:type="spellStart"/>
      <w:r w:rsidRPr="00944758">
        <w:rPr>
          <w:rFonts w:cs="Arial"/>
        </w:rPr>
        <w:t>caz</w:t>
      </w:r>
      <w:proofErr w:type="spellEnd"/>
      <w:r w:rsidRPr="00944758">
        <w:rPr>
          <w:rFonts w:cs="Arial"/>
        </w:rPr>
        <w:t xml:space="preserve">), </w:t>
      </w:r>
      <w:proofErr w:type="spellStart"/>
      <w:r w:rsidRPr="00944758">
        <w:rPr>
          <w:rFonts w:cs="Arial"/>
        </w:rPr>
        <w:t>pereţii</w:t>
      </w:r>
      <w:proofErr w:type="spellEnd"/>
      <w:r w:rsidRPr="00944758">
        <w:rPr>
          <w:rFonts w:cs="Arial"/>
        </w:rPr>
        <w:t xml:space="preserve"> </w:t>
      </w:r>
      <w:proofErr w:type="spellStart"/>
      <w:r w:rsidRPr="00944758">
        <w:rPr>
          <w:rFonts w:cs="Arial"/>
        </w:rPr>
        <w:t>subsolului</w:t>
      </w:r>
      <w:proofErr w:type="spellEnd"/>
      <w:r w:rsidRPr="00944758">
        <w:rPr>
          <w:rFonts w:cs="Arial"/>
        </w:rPr>
        <w:t xml:space="preserve"> </w:t>
      </w:r>
      <w:proofErr w:type="spellStart"/>
      <w:r w:rsidRPr="00944758">
        <w:rPr>
          <w:rFonts w:cs="Arial"/>
        </w:rPr>
        <w:t>şi</w:t>
      </w:r>
      <w:proofErr w:type="spellEnd"/>
      <w:r w:rsidRPr="00944758">
        <w:rPr>
          <w:rFonts w:cs="Arial"/>
        </w:rPr>
        <w:t xml:space="preserve"> </w:t>
      </w:r>
      <w:proofErr w:type="spellStart"/>
      <w:r w:rsidRPr="00944758">
        <w:rPr>
          <w:rFonts w:cs="Arial"/>
        </w:rPr>
        <w:t>planşeul</w:t>
      </w:r>
      <w:proofErr w:type="spellEnd"/>
      <w:r w:rsidRPr="00944758">
        <w:rPr>
          <w:rFonts w:cs="Arial"/>
        </w:rPr>
        <w:t xml:space="preserve"> de </w:t>
      </w:r>
      <w:proofErr w:type="spellStart"/>
      <w:r w:rsidRPr="00944758">
        <w:rPr>
          <w:rFonts w:cs="Arial"/>
        </w:rPr>
        <w:t>beton</w:t>
      </w:r>
      <w:proofErr w:type="spellEnd"/>
      <w:r w:rsidRPr="00944758">
        <w:rPr>
          <w:rFonts w:cs="Arial"/>
        </w:rPr>
        <w:t xml:space="preserve"> </w:t>
      </w:r>
      <w:proofErr w:type="spellStart"/>
      <w:r w:rsidRPr="00944758">
        <w:rPr>
          <w:rFonts w:cs="Arial"/>
        </w:rPr>
        <w:t>peste</w:t>
      </w:r>
      <w:proofErr w:type="spellEnd"/>
      <w:r w:rsidRPr="00944758">
        <w:rPr>
          <w:rFonts w:cs="Arial"/>
        </w:rPr>
        <w:t xml:space="preserve"> </w:t>
      </w:r>
      <w:proofErr w:type="spellStart"/>
      <w:r w:rsidRPr="00944758">
        <w:rPr>
          <w:rFonts w:cs="Arial"/>
        </w:rPr>
        <w:t>subsol</w:t>
      </w:r>
      <w:proofErr w:type="spellEnd"/>
      <w:r w:rsidRPr="00944758">
        <w:rPr>
          <w:rFonts w:cs="Arial"/>
        </w:rPr>
        <w:t>.</w:t>
      </w:r>
    </w:p>
    <w:p w14:paraId="0D2F0C87" w14:textId="77777777" w:rsidR="00882728" w:rsidRPr="00944758" w:rsidRDefault="00882728" w:rsidP="00882728">
      <w:pPr>
        <w:autoSpaceDE w:val="0"/>
        <w:jc w:val="both"/>
        <w:rPr>
          <w:rFonts w:cs="Arial"/>
        </w:rPr>
      </w:pPr>
      <w:proofErr w:type="spellStart"/>
      <w:r w:rsidRPr="00944758">
        <w:rPr>
          <w:rFonts w:cs="Arial"/>
        </w:rPr>
        <w:lastRenderedPageBreak/>
        <w:t>Soluţia</w:t>
      </w:r>
      <w:proofErr w:type="spellEnd"/>
      <w:r w:rsidRPr="00944758">
        <w:rPr>
          <w:rFonts w:cs="Arial"/>
        </w:rPr>
        <w:t xml:space="preserve"> de </w:t>
      </w:r>
      <w:proofErr w:type="spellStart"/>
      <w:r w:rsidRPr="00944758">
        <w:rPr>
          <w:rFonts w:cs="Arial"/>
        </w:rPr>
        <w:t>fundare</w:t>
      </w:r>
      <w:proofErr w:type="spellEnd"/>
      <w:r w:rsidRPr="00944758">
        <w:rPr>
          <w:rFonts w:cs="Arial"/>
        </w:rPr>
        <w:t xml:space="preserve"> </w:t>
      </w:r>
      <w:proofErr w:type="spellStart"/>
      <w:r w:rsidRPr="00944758">
        <w:rPr>
          <w:rFonts w:cs="Arial"/>
        </w:rPr>
        <w:t>adoptata</w:t>
      </w:r>
      <w:proofErr w:type="spellEnd"/>
      <w:r w:rsidRPr="00944758">
        <w:rPr>
          <w:rFonts w:cs="Arial"/>
        </w:rPr>
        <w:t xml:space="preserve"> </w:t>
      </w:r>
      <w:proofErr w:type="spellStart"/>
      <w:r w:rsidRPr="00944758">
        <w:rPr>
          <w:rFonts w:cs="Arial"/>
        </w:rPr>
        <w:t>va</w:t>
      </w:r>
      <w:proofErr w:type="spellEnd"/>
      <w:r w:rsidRPr="00944758">
        <w:rPr>
          <w:rFonts w:cs="Arial"/>
        </w:rPr>
        <w:t xml:space="preserve"> fi de </w:t>
      </w:r>
      <w:proofErr w:type="spellStart"/>
      <w:r w:rsidRPr="00944758">
        <w:rPr>
          <w:rFonts w:cs="Arial"/>
        </w:rPr>
        <w:t>radier</w:t>
      </w:r>
      <w:proofErr w:type="spellEnd"/>
      <w:r w:rsidRPr="00944758">
        <w:rPr>
          <w:rFonts w:cs="Arial"/>
        </w:rPr>
        <w:t xml:space="preserve"> </w:t>
      </w:r>
      <w:proofErr w:type="spellStart"/>
      <w:r w:rsidRPr="00944758">
        <w:rPr>
          <w:rFonts w:cs="Arial"/>
        </w:rPr>
        <w:t>impreuna</w:t>
      </w:r>
      <w:proofErr w:type="spellEnd"/>
      <w:r w:rsidRPr="00944758">
        <w:rPr>
          <w:rFonts w:cs="Arial"/>
        </w:rPr>
        <w:t xml:space="preserve"> cu </w:t>
      </w:r>
      <w:proofErr w:type="spellStart"/>
      <w:r w:rsidRPr="00944758">
        <w:rPr>
          <w:rFonts w:cs="Arial"/>
        </w:rPr>
        <w:t>piloti</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nucleele</w:t>
      </w:r>
      <w:proofErr w:type="spellEnd"/>
      <w:r w:rsidRPr="00944758">
        <w:rPr>
          <w:rFonts w:cs="Arial"/>
        </w:rPr>
        <w:t xml:space="preserve"> pe care </w:t>
      </w:r>
      <w:proofErr w:type="spellStart"/>
      <w:r w:rsidRPr="00944758">
        <w:rPr>
          <w:rFonts w:cs="Arial"/>
        </w:rPr>
        <w:t>reazama</w:t>
      </w:r>
      <w:proofErr w:type="spellEnd"/>
      <w:r w:rsidRPr="00944758">
        <w:rPr>
          <w:rFonts w:cs="Arial"/>
        </w:rPr>
        <w:t xml:space="preserve"> </w:t>
      </w:r>
      <w:proofErr w:type="spellStart"/>
      <w:r w:rsidRPr="00944758">
        <w:rPr>
          <w:rFonts w:cs="Arial"/>
        </w:rPr>
        <w:t>acoperisul</w:t>
      </w:r>
      <w:proofErr w:type="spellEnd"/>
      <w:r w:rsidRPr="00944758">
        <w:rPr>
          <w:rFonts w:cs="Arial"/>
        </w:rPr>
        <w:t xml:space="preserve"> </w:t>
      </w:r>
      <w:proofErr w:type="spellStart"/>
      <w:r w:rsidRPr="00944758">
        <w:rPr>
          <w:rFonts w:cs="Arial"/>
        </w:rPr>
        <w:t>si</w:t>
      </w:r>
      <w:proofErr w:type="spellEnd"/>
      <w:r w:rsidRPr="00944758">
        <w:rPr>
          <w:rFonts w:cs="Arial"/>
        </w:rPr>
        <w:t xml:space="preserve"> de </w:t>
      </w:r>
      <w:proofErr w:type="spellStart"/>
      <w:r w:rsidRPr="00944758">
        <w:rPr>
          <w:rFonts w:cs="Arial"/>
        </w:rPr>
        <w:t>radier</w:t>
      </w:r>
      <w:proofErr w:type="spellEnd"/>
      <w:r w:rsidRPr="00944758">
        <w:rPr>
          <w:rFonts w:cs="Arial"/>
        </w:rPr>
        <w:t xml:space="preserve"> </w:t>
      </w:r>
      <w:proofErr w:type="spellStart"/>
      <w:r w:rsidRPr="00944758">
        <w:rPr>
          <w:rFonts w:cs="Arial"/>
        </w:rPr>
        <w:t>impreuna</w:t>
      </w:r>
      <w:proofErr w:type="spellEnd"/>
      <w:r w:rsidRPr="00944758">
        <w:rPr>
          <w:rFonts w:cs="Arial"/>
        </w:rPr>
        <w:t xml:space="preserve"> cu </w:t>
      </w:r>
      <w:proofErr w:type="spellStart"/>
      <w:r w:rsidRPr="00944758">
        <w:rPr>
          <w:rFonts w:cs="Arial"/>
        </w:rPr>
        <w:t>benzi</w:t>
      </w:r>
      <w:proofErr w:type="spellEnd"/>
      <w:r w:rsidRPr="00944758">
        <w:rPr>
          <w:rFonts w:cs="Arial"/>
        </w:rPr>
        <w:t xml:space="preserve"> continue din </w:t>
      </w:r>
      <w:proofErr w:type="spellStart"/>
      <w:r w:rsidRPr="00944758">
        <w:rPr>
          <w:rFonts w:cs="Arial"/>
        </w:rPr>
        <w:t>beton</w:t>
      </w:r>
      <w:proofErr w:type="spellEnd"/>
      <w:r w:rsidRPr="00944758">
        <w:rPr>
          <w:rFonts w:cs="Arial"/>
        </w:rPr>
        <w:t xml:space="preserve"> </w:t>
      </w:r>
      <w:proofErr w:type="spellStart"/>
      <w:r w:rsidRPr="00944758">
        <w:rPr>
          <w:rFonts w:cs="Arial"/>
        </w:rPr>
        <w:t>armat</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celelalte</w:t>
      </w:r>
      <w:proofErr w:type="spellEnd"/>
      <w:r w:rsidRPr="00944758">
        <w:rPr>
          <w:rFonts w:cs="Arial"/>
        </w:rPr>
        <w:t xml:space="preserve"> </w:t>
      </w:r>
      <w:proofErr w:type="spellStart"/>
      <w:r w:rsidRPr="00944758">
        <w:rPr>
          <w:rFonts w:cs="Arial"/>
        </w:rPr>
        <w:t>cazuri</w:t>
      </w:r>
      <w:proofErr w:type="spellEnd"/>
      <w:r w:rsidRPr="00944758">
        <w:rPr>
          <w:rFonts w:cs="Arial"/>
        </w:rPr>
        <w:t xml:space="preserve">. </w:t>
      </w:r>
      <w:proofErr w:type="spellStart"/>
      <w:r w:rsidRPr="00944758">
        <w:rPr>
          <w:rFonts w:cs="Arial"/>
        </w:rPr>
        <w:t>Această</w:t>
      </w:r>
      <w:proofErr w:type="spellEnd"/>
      <w:r w:rsidRPr="00944758">
        <w:rPr>
          <w:rFonts w:cs="Arial"/>
        </w:rPr>
        <w:t xml:space="preserve"> </w:t>
      </w:r>
      <w:proofErr w:type="spellStart"/>
      <w:r w:rsidRPr="00944758">
        <w:rPr>
          <w:rFonts w:cs="Arial"/>
        </w:rPr>
        <w:t>soluţie</w:t>
      </w:r>
      <w:proofErr w:type="spellEnd"/>
      <w:r w:rsidRPr="00944758">
        <w:rPr>
          <w:rFonts w:cs="Arial"/>
        </w:rPr>
        <w:t xml:space="preserve"> de </w:t>
      </w:r>
      <w:proofErr w:type="spellStart"/>
      <w:r w:rsidRPr="00944758">
        <w:rPr>
          <w:rFonts w:cs="Arial"/>
        </w:rPr>
        <w:t>fundare</w:t>
      </w:r>
      <w:proofErr w:type="spellEnd"/>
      <w:r w:rsidRPr="00944758">
        <w:rPr>
          <w:rFonts w:cs="Arial"/>
        </w:rPr>
        <w:t xml:space="preserve"> </w:t>
      </w:r>
      <w:proofErr w:type="spellStart"/>
      <w:r w:rsidRPr="00944758">
        <w:rPr>
          <w:rFonts w:cs="Arial"/>
        </w:rPr>
        <w:t>prezintă</w:t>
      </w:r>
      <w:proofErr w:type="spellEnd"/>
      <w:r w:rsidRPr="00944758">
        <w:rPr>
          <w:rFonts w:cs="Arial"/>
        </w:rPr>
        <w:t xml:space="preserve"> </w:t>
      </w:r>
      <w:proofErr w:type="spellStart"/>
      <w:r w:rsidRPr="00944758">
        <w:rPr>
          <w:rFonts w:cs="Arial"/>
        </w:rPr>
        <w:t>avantajul</w:t>
      </w:r>
      <w:proofErr w:type="spellEnd"/>
      <w:r w:rsidRPr="00944758">
        <w:rPr>
          <w:rFonts w:cs="Arial"/>
        </w:rPr>
        <w:t xml:space="preserve"> </w:t>
      </w:r>
      <w:proofErr w:type="spellStart"/>
      <w:r w:rsidRPr="00944758">
        <w:rPr>
          <w:rFonts w:cs="Arial"/>
        </w:rPr>
        <w:t>transmiterii</w:t>
      </w:r>
      <w:proofErr w:type="spellEnd"/>
      <w:r w:rsidRPr="00944758">
        <w:rPr>
          <w:rFonts w:cs="Arial"/>
        </w:rPr>
        <w:t xml:space="preserve"> </w:t>
      </w:r>
      <w:proofErr w:type="spellStart"/>
      <w:r w:rsidRPr="00944758">
        <w:rPr>
          <w:rFonts w:cs="Arial"/>
        </w:rPr>
        <w:t>incarcarilor</w:t>
      </w:r>
      <w:proofErr w:type="spellEnd"/>
      <w:r w:rsidRPr="00944758">
        <w:rPr>
          <w:rFonts w:cs="Arial"/>
        </w:rPr>
        <w:t xml:space="preserve"> la </w:t>
      </w:r>
      <w:proofErr w:type="spellStart"/>
      <w:r w:rsidRPr="00944758">
        <w:rPr>
          <w:rFonts w:cs="Arial"/>
        </w:rPr>
        <w:t>stratul</w:t>
      </w:r>
      <w:proofErr w:type="spellEnd"/>
      <w:r w:rsidRPr="00944758">
        <w:rPr>
          <w:rFonts w:cs="Arial"/>
        </w:rPr>
        <w:t xml:space="preserve"> bun de </w:t>
      </w:r>
      <w:proofErr w:type="spellStart"/>
      <w:r w:rsidRPr="00944758">
        <w:rPr>
          <w:rFonts w:cs="Arial"/>
        </w:rPr>
        <w:t>fundare</w:t>
      </w:r>
      <w:proofErr w:type="spellEnd"/>
      <w:r w:rsidRPr="00944758">
        <w:rPr>
          <w:rFonts w:cs="Arial"/>
        </w:rPr>
        <w:t xml:space="preserve"> cat </w:t>
      </w:r>
      <w:proofErr w:type="spellStart"/>
      <w:r w:rsidRPr="00944758">
        <w:rPr>
          <w:rFonts w:cs="Arial"/>
        </w:rPr>
        <w:t>si</w:t>
      </w:r>
      <w:proofErr w:type="spellEnd"/>
      <w:r w:rsidRPr="00944758">
        <w:rPr>
          <w:rFonts w:cs="Arial"/>
        </w:rPr>
        <w:t xml:space="preserve"> </w:t>
      </w:r>
      <w:proofErr w:type="spellStart"/>
      <w:r w:rsidRPr="00944758">
        <w:rPr>
          <w:rFonts w:cs="Arial"/>
        </w:rPr>
        <w:t>evitarea</w:t>
      </w:r>
      <w:proofErr w:type="spellEnd"/>
      <w:r w:rsidRPr="00944758">
        <w:rPr>
          <w:rFonts w:cs="Arial"/>
        </w:rPr>
        <w:t xml:space="preserve"> </w:t>
      </w:r>
      <w:proofErr w:type="spellStart"/>
      <w:r w:rsidRPr="00944758">
        <w:rPr>
          <w:rFonts w:cs="Arial"/>
        </w:rPr>
        <w:t>tasarilor</w:t>
      </w:r>
      <w:proofErr w:type="spellEnd"/>
      <w:r w:rsidRPr="00944758">
        <w:rPr>
          <w:rFonts w:cs="Arial"/>
        </w:rPr>
        <w:t xml:space="preserve"> </w:t>
      </w:r>
      <w:proofErr w:type="spellStart"/>
      <w:r w:rsidRPr="00944758">
        <w:rPr>
          <w:rFonts w:cs="Arial"/>
        </w:rPr>
        <w:t>diferentiale</w:t>
      </w:r>
      <w:proofErr w:type="spellEnd"/>
      <w:r w:rsidRPr="00944758">
        <w:rPr>
          <w:rFonts w:cs="Arial"/>
        </w:rPr>
        <w:t xml:space="preserve"> </w:t>
      </w:r>
      <w:proofErr w:type="spellStart"/>
      <w:r w:rsidRPr="00944758">
        <w:rPr>
          <w:rFonts w:cs="Arial"/>
        </w:rPr>
        <w:t>si</w:t>
      </w:r>
      <w:proofErr w:type="spellEnd"/>
      <w:r w:rsidRPr="00944758">
        <w:rPr>
          <w:rFonts w:cs="Arial"/>
        </w:rPr>
        <w:t xml:space="preserve"> a </w:t>
      </w:r>
      <w:proofErr w:type="spellStart"/>
      <w:r w:rsidRPr="00944758">
        <w:rPr>
          <w:rFonts w:cs="Arial"/>
        </w:rPr>
        <w:t>fisurarii</w:t>
      </w:r>
      <w:proofErr w:type="spellEnd"/>
      <w:r w:rsidRPr="00944758">
        <w:rPr>
          <w:rFonts w:cs="Arial"/>
        </w:rPr>
        <w:t xml:space="preserve"> / </w:t>
      </w:r>
      <w:proofErr w:type="spellStart"/>
      <w:r w:rsidRPr="00944758">
        <w:rPr>
          <w:rFonts w:cs="Arial"/>
        </w:rPr>
        <w:t>cedarii</w:t>
      </w:r>
      <w:proofErr w:type="spellEnd"/>
      <w:r w:rsidRPr="00944758">
        <w:rPr>
          <w:rFonts w:cs="Arial"/>
        </w:rPr>
        <w:t xml:space="preserve"> </w:t>
      </w:r>
      <w:proofErr w:type="spellStart"/>
      <w:r w:rsidRPr="00944758">
        <w:rPr>
          <w:rFonts w:cs="Arial"/>
        </w:rPr>
        <w:t>fundatiilor</w:t>
      </w:r>
      <w:proofErr w:type="spellEnd"/>
      <w:r w:rsidRPr="00944758">
        <w:rPr>
          <w:rFonts w:cs="Arial"/>
        </w:rPr>
        <w:t xml:space="preserve"> .</w:t>
      </w:r>
    </w:p>
    <w:p w14:paraId="610040DA" w14:textId="77777777" w:rsidR="00882728" w:rsidRPr="00944758" w:rsidRDefault="00882728" w:rsidP="00882728">
      <w:pPr>
        <w:widowControl w:val="0"/>
        <w:autoSpaceDE w:val="0"/>
        <w:jc w:val="both"/>
        <w:rPr>
          <w:rFonts w:cs="Arial"/>
          <w:b/>
        </w:rPr>
      </w:pPr>
      <w:proofErr w:type="spellStart"/>
      <w:r w:rsidRPr="00944758">
        <w:rPr>
          <w:rFonts w:cs="Arial"/>
        </w:rPr>
        <w:t>Prin</w:t>
      </w:r>
      <w:proofErr w:type="spellEnd"/>
      <w:r w:rsidRPr="00944758">
        <w:rPr>
          <w:rFonts w:cs="Arial"/>
        </w:rPr>
        <w:t xml:space="preserve"> </w:t>
      </w:r>
      <w:proofErr w:type="spellStart"/>
      <w:r w:rsidRPr="00944758">
        <w:rPr>
          <w:rFonts w:cs="Arial"/>
        </w:rPr>
        <w:t>modul</w:t>
      </w:r>
      <w:proofErr w:type="spellEnd"/>
      <w:r w:rsidRPr="00944758">
        <w:rPr>
          <w:rFonts w:cs="Arial"/>
        </w:rPr>
        <w:t xml:space="preserve"> de </w:t>
      </w:r>
      <w:proofErr w:type="spellStart"/>
      <w:r w:rsidRPr="00944758">
        <w:rPr>
          <w:rFonts w:cs="Arial"/>
        </w:rPr>
        <w:t>alcătuire</w:t>
      </w:r>
      <w:proofErr w:type="spellEnd"/>
      <w:r w:rsidRPr="00944758">
        <w:rPr>
          <w:rFonts w:cs="Arial"/>
        </w:rPr>
        <w:t xml:space="preserve"> al </w:t>
      </w:r>
      <w:proofErr w:type="spellStart"/>
      <w:r w:rsidRPr="00944758">
        <w:rPr>
          <w:rFonts w:cs="Arial"/>
        </w:rPr>
        <w:t>infrastructurii</w:t>
      </w:r>
      <w:proofErr w:type="spellEnd"/>
      <w:r w:rsidRPr="00944758">
        <w:rPr>
          <w:rFonts w:cs="Arial"/>
        </w:rPr>
        <w:t xml:space="preserve"> s-a </w:t>
      </w:r>
      <w:proofErr w:type="spellStart"/>
      <w:r w:rsidRPr="00944758">
        <w:rPr>
          <w:rFonts w:cs="Arial"/>
        </w:rPr>
        <w:t>urmărit</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introducerea</w:t>
      </w:r>
      <w:proofErr w:type="spellEnd"/>
      <w:r w:rsidRPr="00944758">
        <w:rPr>
          <w:rFonts w:cs="Arial"/>
        </w:rPr>
        <w:t xml:space="preserve"> de </w:t>
      </w:r>
      <w:proofErr w:type="spellStart"/>
      <w:r w:rsidRPr="00944758">
        <w:rPr>
          <w:rFonts w:cs="Arial"/>
        </w:rPr>
        <w:t>pereţi</w:t>
      </w:r>
      <w:proofErr w:type="spellEnd"/>
      <w:r w:rsidRPr="00944758">
        <w:rPr>
          <w:rFonts w:cs="Arial"/>
        </w:rPr>
        <w:t xml:space="preserve"> </w:t>
      </w:r>
      <w:proofErr w:type="spellStart"/>
      <w:r w:rsidRPr="00944758">
        <w:rPr>
          <w:rFonts w:cs="Arial"/>
        </w:rPr>
        <w:t>suplimentari</w:t>
      </w:r>
      <w:proofErr w:type="spellEnd"/>
      <w:r w:rsidRPr="00944758">
        <w:rPr>
          <w:rFonts w:cs="Arial"/>
        </w:rPr>
        <w:t xml:space="preserve"> </w:t>
      </w:r>
      <w:proofErr w:type="spellStart"/>
      <w:r w:rsidRPr="00944758">
        <w:rPr>
          <w:rFonts w:cs="Arial"/>
        </w:rPr>
        <w:t>celor</w:t>
      </w:r>
      <w:proofErr w:type="spellEnd"/>
      <w:r w:rsidRPr="00944758">
        <w:rPr>
          <w:rFonts w:cs="Arial"/>
        </w:rPr>
        <w:t xml:space="preserve"> de </w:t>
      </w:r>
      <w:proofErr w:type="spellStart"/>
      <w:r w:rsidRPr="00944758">
        <w:rPr>
          <w:rFonts w:cs="Arial"/>
        </w:rPr>
        <w:t>închidere</w:t>
      </w:r>
      <w:proofErr w:type="spellEnd"/>
      <w:r w:rsidRPr="00944758">
        <w:rPr>
          <w:rFonts w:cs="Arial"/>
        </w:rPr>
        <w:t xml:space="preserve">, </w:t>
      </w:r>
      <w:proofErr w:type="spellStart"/>
      <w:r w:rsidRPr="00944758">
        <w:rPr>
          <w:rFonts w:cs="Arial"/>
        </w:rPr>
        <w:t>crearea</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ansamblu</w:t>
      </w:r>
      <w:proofErr w:type="spellEnd"/>
      <w:r w:rsidRPr="00944758">
        <w:rPr>
          <w:rFonts w:cs="Arial"/>
        </w:rPr>
        <w:t xml:space="preserve"> cu </w:t>
      </w:r>
      <w:proofErr w:type="spellStart"/>
      <w:r w:rsidRPr="00944758">
        <w:rPr>
          <w:rFonts w:cs="Arial"/>
        </w:rPr>
        <w:t>rigiditate</w:t>
      </w:r>
      <w:proofErr w:type="spellEnd"/>
      <w:r w:rsidRPr="00944758">
        <w:rPr>
          <w:rFonts w:cs="Arial"/>
        </w:rPr>
        <w:t xml:space="preserve"> </w:t>
      </w:r>
      <w:proofErr w:type="spellStart"/>
      <w:r w:rsidRPr="00944758">
        <w:rPr>
          <w:rFonts w:cs="Arial"/>
        </w:rPr>
        <w:t>mult</w:t>
      </w:r>
      <w:proofErr w:type="spellEnd"/>
      <w:r w:rsidRPr="00944758">
        <w:rPr>
          <w:rFonts w:cs="Arial"/>
        </w:rPr>
        <w:t xml:space="preserve"> </w:t>
      </w:r>
      <w:proofErr w:type="spellStart"/>
      <w:r w:rsidRPr="00944758">
        <w:rPr>
          <w:rFonts w:cs="Arial"/>
        </w:rPr>
        <w:t>sporită</w:t>
      </w:r>
      <w:proofErr w:type="spellEnd"/>
      <w:r w:rsidRPr="00944758">
        <w:rPr>
          <w:rFonts w:cs="Arial"/>
        </w:rPr>
        <w:t xml:space="preserve">  </w:t>
      </w:r>
      <w:proofErr w:type="spellStart"/>
      <w:r w:rsidRPr="00944758">
        <w:rPr>
          <w:rFonts w:cs="Arial"/>
        </w:rPr>
        <w:t>faţă</w:t>
      </w:r>
      <w:proofErr w:type="spellEnd"/>
      <w:r w:rsidRPr="00944758">
        <w:rPr>
          <w:rFonts w:cs="Arial"/>
        </w:rPr>
        <w:t xml:space="preserve"> de </w:t>
      </w:r>
      <w:proofErr w:type="spellStart"/>
      <w:r w:rsidRPr="00944758">
        <w:rPr>
          <w:rFonts w:cs="Arial"/>
        </w:rPr>
        <w:t>suprastructura</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a </w:t>
      </w:r>
      <w:proofErr w:type="spellStart"/>
      <w:r w:rsidRPr="00944758">
        <w:rPr>
          <w:rFonts w:cs="Arial"/>
        </w:rPr>
        <w:t>putea</w:t>
      </w:r>
      <w:proofErr w:type="spellEnd"/>
      <w:r w:rsidRPr="00944758">
        <w:rPr>
          <w:rFonts w:cs="Arial"/>
        </w:rPr>
        <w:t xml:space="preserve"> </w:t>
      </w:r>
      <w:proofErr w:type="spellStart"/>
      <w:r w:rsidRPr="00944758">
        <w:rPr>
          <w:rFonts w:cs="Arial"/>
        </w:rPr>
        <w:t>considera</w:t>
      </w:r>
      <w:proofErr w:type="spellEnd"/>
      <w:r w:rsidRPr="00944758">
        <w:rPr>
          <w:rFonts w:cs="Arial"/>
        </w:rPr>
        <w:t xml:space="preserve"> </w:t>
      </w:r>
      <w:proofErr w:type="spellStart"/>
      <w:r w:rsidRPr="00944758">
        <w:rPr>
          <w:rFonts w:cs="Arial"/>
        </w:rPr>
        <w:t>clădirea</w:t>
      </w:r>
      <w:proofErr w:type="spellEnd"/>
      <w:r w:rsidRPr="00944758">
        <w:rPr>
          <w:rFonts w:cs="Arial"/>
        </w:rPr>
        <w:t xml:space="preserve"> </w:t>
      </w:r>
      <w:proofErr w:type="spellStart"/>
      <w:r w:rsidRPr="00944758">
        <w:rPr>
          <w:rFonts w:cs="Arial"/>
        </w:rPr>
        <w:t>încastrată</w:t>
      </w:r>
      <w:proofErr w:type="spellEnd"/>
      <w:r w:rsidRPr="00944758">
        <w:rPr>
          <w:rFonts w:cs="Arial"/>
        </w:rPr>
        <w:t xml:space="preserve"> la </w:t>
      </w:r>
      <w:proofErr w:type="spellStart"/>
      <w:r w:rsidRPr="00944758">
        <w:rPr>
          <w:rFonts w:cs="Arial"/>
        </w:rPr>
        <w:t>nivelul</w:t>
      </w:r>
      <w:proofErr w:type="spellEnd"/>
      <w:r w:rsidRPr="00944758">
        <w:rPr>
          <w:rFonts w:cs="Arial"/>
        </w:rPr>
        <w:t xml:space="preserve"> </w:t>
      </w:r>
      <w:proofErr w:type="spellStart"/>
      <w:r w:rsidRPr="00944758">
        <w:rPr>
          <w:rFonts w:cs="Arial"/>
        </w:rPr>
        <w:t>terenului</w:t>
      </w:r>
      <w:proofErr w:type="spellEnd"/>
      <w:r w:rsidRPr="00944758">
        <w:rPr>
          <w:rFonts w:cs="Arial"/>
        </w:rPr>
        <w:t xml:space="preserve">. </w:t>
      </w:r>
    </w:p>
    <w:p w14:paraId="61C4D2AB" w14:textId="77777777" w:rsidR="00882728" w:rsidRPr="00944758" w:rsidRDefault="00882728" w:rsidP="00882728">
      <w:pPr>
        <w:tabs>
          <w:tab w:val="left" w:pos="710"/>
        </w:tabs>
        <w:ind w:right="-22"/>
        <w:jc w:val="both"/>
        <w:rPr>
          <w:rFonts w:cs="Arial"/>
          <w:b/>
          <w:bCs/>
          <w:i/>
          <w:iCs/>
          <w:u w:val="single"/>
        </w:rPr>
      </w:pPr>
      <w:proofErr w:type="spellStart"/>
      <w:r w:rsidRPr="00944758">
        <w:rPr>
          <w:rFonts w:cs="Arial"/>
          <w:i/>
          <w:u w:val="single"/>
          <w:lang w:val="fr-FR"/>
        </w:rPr>
        <w:t>Realizarea</w:t>
      </w:r>
      <w:proofErr w:type="spellEnd"/>
      <w:r w:rsidRPr="00944758">
        <w:rPr>
          <w:rFonts w:cs="Arial"/>
          <w:i/>
          <w:u w:val="single"/>
          <w:lang w:val="fr-FR"/>
        </w:rPr>
        <w:t xml:space="preserve"> </w:t>
      </w:r>
      <w:proofErr w:type="spellStart"/>
      <w:r w:rsidRPr="00944758">
        <w:rPr>
          <w:rFonts w:cs="Arial"/>
          <w:i/>
          <w:u w:val="single"/>
          <w:lang w:val="fr-FR"/>
        </w:rPr>
        <w:t>suprastructurii</w:t>
      </w:r>
      <w:proofErr w:type="spellEnd"/>
      <w:r w:rsidRPr="00944758">
        <w:rPr>
          <w:rFonts w:cs="Arial"/>
          <w:i/>
          <w:u w:val="single"/>
          <w:lang w:val="fr-FR"/>
        </w:rPr>
        <w:t> :</w:t>
      </w:r>
    </w:p>
    <w:p w14:paraId="56D2E467" w14:textId="77777777" w:rsidR="00882728" w:rsidRPr="00944758" w:rsidRDefault="00882728" w:rsidP="00882728">
      <w:pPr>
        <w:autoSpaceDE w:val="0"/>
        <w:jc w:val="both"/>
        <w:rPr>
          <w:rFonts w:cs="Arial"/>
          <w:b/>
          <w:bCs/>
          <w:i/>
          <w:iCs/>
          <w:u w:val="single"/>
        </w:rPr>
      </w:pPr>
      <w:r w:rsidRPr="00944758">
        <w:rPr>
          <w:rFonts w:cs="Arial"/>
          <w:b/>
          <w:bCs/>
          <w:i/>
          <w:iCs/>
          <w:u w:val="single"/>
        </w:rPr>
        <w:t>SUPRASTRUCTURA</w:t>
      </w:r>
      <w:r w:rsidRPr="00944758">
        <w:rPr>
          <w:rFonts w:cs="Arial"/>
        </w:rPr>
        <w:tab/>
      </w:r>
    </w:p>
    <w:p w14:paraId="73912E0A" w14:textId="77777777" w:rsidR="00882728" w:rsidRPr="00944758" w:rsidRDefault="00882728" w:rsidP="00882728">
      <w:pPr>
        <w:autoSpaceDE w:val="0"/>
        <w:jc w:val="both"/>
        <w:rPr>
          <w:rFonts w:cs="Arial"/>
          <w:lang w:val="en-GB"/>
        </w:rPr>
      </w:pPr>
      <w:proofErr w:type="spellStart"/>
      <w:r w:rsidRPr="00944758">
        <w:rPr>
          <w:rFonts w:cs="Arial"/>
        </w:rPr>
        <w:t>Structura</w:t>
      </w:r>
      <w:proofErr w:type="spellEnd"/>
      <w:r w:rsidRPr="00944758">
        <w:rPr>
          <w:rFonts w:cs="Arial"/>
        </w:rPr>
        <w:t xml:space="preserve"> de </w:t>
      </w:r>
      <w:proofErr w:type="spellStart"/>
      <w:r w:rsidRPr="00944758">
        <w:rPr>
          <w:rFonts w:cs="Arial"/>
        </w:rPr>
        <w:t>rezistenţă</w:t>
      </w:r>
      <w:proofErr w:type="spellEnd"/>
      <w:r w:rsidRPr="00944758">
        <w:rPr>
          <w:rFonts w:cs="Arial"/>
        </w:rPr>
        <w:t xml:space="preserve"> a </w:t>
      </w:r>
      <w:proofErr w:type="spellStart"/>
      <w:r w:rsidRPr="00944758">
        <w:rPr>
          <w:rFonts w:cs="Arial"/>
        </w:rPr>
        <w:t>bazinului</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w:t>
      </w:r>
      <w:proofErr w:type="spellStart"/>
      <w:r w:rsidRPr="00944758">
        <w:rPr>
          <w:rFonts w:cs="Arial"/>
          <w:lang w:val="en-GB"/>
        </w:rPr>
        <w:t>alcatuita</w:t>
      </w:r>
      <w:proofErr w:type="spellEnd"/>
      <w:r w:rsidRPr="00944758">
        <w:rPr>
          <w:rFonts w:cs="Arial"/>
          <w:lang w:val="en-GB"/>
        </w:rPr>
        <w:t xml:space="preserve"> din cadre </w:t>
      </w:r>
      <w:proofErr w:type="spellStart"/>
      <w:r w:rsidRPr="00944758">
        <w:rPr>
          <w:rFonts w:cs="Arial"/>
          <w:lang w:val="en-GB"/>
        </w:rPr>
        <w:t>spatiale</w:t>
      </w:r>
      <w:proofErr w:type="spellEnd"/>
      <w:r w:rsidRPr="00944758">
        <w:rPr>
          <w:rFonts w:cs="Arial"/>
          <w:lang w:val="en-GB"/>
        </w:rPr>
        <w:t xml:space="preserve"> din </w:t>
      </w:r>
      <w:proofErr w:type="spellStart"/>
      <w:r w:rsidRPr="00944758">
        <w:rPr>
          <w:rFonts w:cs="Arial"/>
          <w:lang w:val="en-GB"/>
        </w:rPr>
        <w:t>beton</w:t>
      </w:r>
      <w:proofErr w:type="spellEnd"/>
      <w:r w:rsidRPr="00944758">
        <w:rPr>
          <w:rFonts w:cs="Arial"/>
          <w:lang w:val="en-GB"/>
        </w:rPr>
        <w:t xml:space="preserve"> </w:t>
      </w:r>
      <w:proofErr w:type="spellStart"/>
      <w:r w:rsidRPr="00944758">
        <w:rPr>
          <w:rFonts w:cs="Arial"/>
          <w:lang w:val="en-GB"/>
        </w:rPr>
        <w:t>armat</w:t>
      </w:r>
      <w:proofErr w:type="spellEnd"/>
      <w:r w:rsidRPr="00944758">
        <w:rPr>
          <w:rFonts w:cs="Arial"/>
          <w:lang w:val="en-GB"/>
        </w:rPr>
        <w:t xml:space="preserve"> </w:t>
      </w:r>
      <w:proofErr w:type="spellStart"/>
      <w:r w:rsidRPr="00944758">
        <w:rPr>
          <w:rFonts w:cs="Arial"/>
          <w:lang w:val="en-GB"/>
        </w:rPr>
        <w:t>monolit</w:t>
      </w:r>
      <w:proofErr w:type="spellEnd"/>
      <w:r w:rsidRPr="00944758">
        <w:rPr>
          <w:rFonts w:cs="Arial"/>
          <w:lang w:val="en-GB"/>
        </w:rPr>
        <w:t xml:space="preserve"> cu </w:t>
      </w:r>
      <w:proofErr w:type="spellStart"/>
      <w:r w:rsidRPr="00944758">
        <w:rPr>
          <w:rFonts w:cs="Arial"/>
          <w:lang w:val="en-GB"/>
        </w:rPr>
        <w:t>stalpi</w:t>
      </w:r>
      <w:proofErr w:type="spellEnd"/>
      <w:r w:rsidRPr="00944758">
        <w:rPr>
          <w:rFonts w:cs="Arial"/>
          <w:lang w:val="en-GB"/>
        </w:rPr>
        <w:t xml:space="preserve"> de </w:t>
      </w:r>
      <w:proofErr w:type="spellStart"/>
      <w:r w:rsidRPr="00944758">
        <w:rPr>
          <w:rFonts w:cs="Arial"/>
          <w:lang w:val="en-GB"/>
        </w:rPr>
        <w:t>sectiune</w:t>
      </w:r>
      <w:proofErr w:type="spellEnd"/>
      <w:r w:rsidRPr="00944758">
        <w:rPr>
          <w:rFonts w:cs="Arial"/>
          <w:lang w:val="en-GB"/>
        </w:rPr>
        <w:t xml:space="preserve"> </w:t>
      </w:r>
      <w:proofErr w:type="spellStart"/>
      <w:r w:rsidRPr="00944758">
        <w:rPr>
          <w:rFonts w:cs="Arial"/>
          <w:lang w:val="en-GB"/>
        </w:rPr>
        <w:t>circulara</w:t>
      </w:r>
      <w:proofErr w:type="spellEnd"/>
      <w:r w:rsidRPr="00944758">
        <w:rPr>
          <w:rFonts w:cs="Arial"/>
          <w:lang w:val="en-GB"/>
        </w:rPr>
        <w:t xml:space="preserve"> (F80cm) </w:t>
      </w:r>
      <w:proofErr w:type="spellStart"/>
      <w:r w:rsidRPr="00944758">
        <w:rPr>
          <w:rFonts w:cs="Arial"/>
          <w:lang w:val="en-GB"/>
        </w:rPr>
        <w:t>si</w:t>
      </w:r>
      <w:proofErr w:type="spellEnd"/>
      <w:r w:rsidRPr="00944758">
        <w:rPr>
          <w:rFonts w:cs="Arial"/>
          <w:lang w:val="en-GB"/>
        </w:rPr>
        <w:t xml:space="preserve"> </w:t>
      </w:r>
      <w:proofErr w:type="spellStart"/>
      <w:r w:rsidRPr="00944758">
        <w:rPr>
          <w:rFonts w:cs="Arial"/>
          <w:lang w:val="en-GB"/>
        </w:rPr>
        <w:t>grinzi</w:t>
      </w:r>
      <w:proofErr w:type="spellEnd"/>
      <w:r w:rsidRPr="00944758">
        <w:rPr>
          <w:rFonts w:cs="Arial"/>
          <w:lang w:val="en-GB"/>
        </w:rPr>
        <w:t xml:space="preserve"> </w:t>
      </w:r>
      <w:proofErr w:type="spellStart"/>
      <w:r w:rsidRPr="00944758">
        <w:rPr>
          <w:rFonts w:cs="Arial"/>
          <w:lang w:val="en-GB"/>
        </w:rPr>
        <w:t>principale</w:t>
      </w:r>
      <w:proofErr w:type="spellEnd"/>
      <w:r w:rsidRPr="00944758">
        <w:rPr>
          <w:rFonts w:cs="Arial"/>
          <w:lang w:val="en-GB"/>
        </w:rPr>
        <w:t xml:space="preserve"> de </w:t>
      </w:r>
      <w:proofErr w:type="spellStart"/>
      <w:r w:rsidRPr="00944758">
        <w:rPr>
          <w:rFonts w:cs="Arial"/>
          <w:lang w:val="en-GB"/>
        </w:rPr>
        <w:t>cadru</w:t>
      </w:r>
      <w:proofErr w:type="spellEnd"/>
      <w:r w:rsidRPr="00944758">
        <w:rPr>
          <w:rFonts w:cs="Arial"/>
          <w:lang w:val="en-GB"/>
        </w:rPr>
        <w:t xml:space="preserve"> cu </w:t>
      </w:r>
      <w:proofErr w:type="spellStart"/>
      <w:r w:rsidRPr="00944758">
        <w:rPr>
          <w:rFonts w:cs="Arial"/>
          <w:lang w:val="en-GB"/>
        </w:rPr>
        <w:t>sectiunea</w:t>
      </w:r>
      <w:proofErr w:type="spellEnd"/>
      <w:r w:rsidRPr="00944758">
        <w:rPr>
          <w:rFonts w:cs="Arial"/>
          <w:lang w:val="en-GB"/>
        </w:rPr>
        <w:t xml:space="preserve"> 40x70cm. </w:t>
      </w:r>
      <w:proofErr w:type="spellStart"/>
      <w:r w:rsidRPr="00944758">
        <w:rPr>
          <w:rFonts w:cs="Arial"/>
          <w:lang w:val="en-GB"/>
        </w:rPr>
        <w:t>Placa</w:t>
      </w:r>
      <w:proofErr w:type="spellEnd"/>
      <w:r w:rsidRPr="00944758">
        <w:rPr>
          <w:rFonts w:cs="Arial"/>
          <w:lang w:val="en-GB"/>
        </w:rPr>
        <w:t xml:space="preserve"> de </w:t>
      </w:r>
      <w:proofErr w:type="spellStart"/>
      <w:r w:rsidRPr="00944758">
        <w:rPr>
          <w:rFonts w:cs="Arial"/>
          <w:lang w:val="en-GB"/>
        </w:rPr>
        <w:t>planseu</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w:t>
      </w:r>
      <w:proofErr w:type="spellStart"/>
      <w:r w:rsidRPr="00944758">
        <w:rPr>
          <w:rFonts w:cs="Arial"/>
          <w:lang w:val="en-GB"/>
        </w:rPr>
        <w:t>deasemenea</w:t>
      </w:r>
      <w:proofErr w:type="spellEnd"/>
      <w:r w:rsidRPr="00944758">
        <w:rPr>
          <w:rFonts w:cs="Arial"/>
          <w:lang w:val="en-GB"/>
        </w:rPr>
        <w:t xml:space="preserve"> din </w:t>
      </w:r>
      <w:proofErr w:type="spellStart"/>
      <w:r w:rsidRPr="00944758">
        <w:rPr>
          <w:rFonts w:cs="Arial"/>
          <w:lang w:val="en-GB"/>
        </w:rPr>
        <w:t>beton</w:t>
      </w:r>
      <w:proofErr w:type="spellEnd"/>
      <w:r w:rsidRPr="00944758">
        <w:rPr>
          <w:rFonts w:cs="Arial"/>
          <w:lang w:val="en-GB"/>
        </w:rPr>
        <w:t xml:space="preserve"> </w:t>
      </w:r>
      <w:proofErr w:type="spellStart"/>
      <w:r w:rsidRPr="00944758">
        <w:rPr>
          <w:rFonts w:cs="Arial"/>
          <w:lang w:val="en-GB"/>
        </w:rPr>
        <w:t>armat</w:t>
      </w:r>
      <w:proofErr w:type="spellEnd"/>
      <w:r w:rsidRPr="00944758">
        <w:rPr>
          <w:rFonts w:cs="Arial"/>
          <w:lang w:val="en-GB"/>
        </w:rPr>
        <w:t xml:space="preserve"> </w:t>
      </w:r>
      <w:proofErr w:type="spellStart"/>
      <w:r w:rsidRPr="00944758">
        <w:rPr>
          <w:rFonts w:cs="Arial"/>
          <w:lang w:val="en-GB"/>
        </w:rPr>
        <w:t>monolit</w:t>
      </w:r>
      <w:proofErr w:type="spellEnd"/>
      <w:r w:rsidRPr="00944758">
        <w:rPr>
          <w:rFonts w:cs="Arial"/>
          <w:lang w:val="en-GB"/>
        </w:rPr>
        <w:t xml:space="preserve"> </w:t>
      </w:r>
      <w:proofErr w:type="spellStart"/>
      <w:r w:rsidRPr="00944758">
        <w:rPr>
          <w:rFonts w:cs="Arial"/>
          <w:lang w:val="en-GB"/>
        </w:rPr>
        <w:t>si</w:t>
      </w:r>
      <w:proofErr w:type="spellEnd"/>
      <w:r w:rsidRPr="00944758">
        <w:rPr>
          <w:rFonts w:cs="Arial"/>
          <w:lang w:val="en-GB"/>
        </w:rPr>
        <w:t xml:space="preserve"> are o </w:t>
      </w:r>
      <w:proofErr w:type="spellStart"/>
      <w:r w:rsidRPr="00944758">
        <w:rPr>
          <w:rFonts w:cs="Arial"/>
          <w:lang w:val="en-GB"/>
        </w:rPr>
        <w:t>grosime</w:t>
      </w:r>
      <w:proofErr w:type="spellEnd"/>
      <w:r w:rsidRPr="00944758">
        <w:rPr>
          <w:rFonts w:cs="Arial"/>
          <w:lang w:val="en-GB"/>
        </w:rPr>
        <w:t xml:space="preserve"> de 20cm.</w:t>
      </w:r>
    </w:p>
    <w:p w14:paraId="23A021AE" w14:textId="77777777" w:rsidR="00882728" w:rsidRPr="00944758" w:rsidRDefault="00882728" w:rsidP="00882728">
      <w:pPr>
        <w:autoSpaceDE w:val="0"/>
        <w:jc w:val="both"/>
        <w:rPr>
          <w:rFonts w:cs="Arial"/>
          <w:lang w:val="en-GB"/>
        </w:rPr>
      </w:pPr>
      <w:proofErr w:type="spellStart"/>
      <w:r w:rsidRPr="00944758">
        <w:rPr>
          <w:rFonts w:cs="Arial"/>
          <w:lang w:val="en-GB"/>
        </w:rPr>
        <w:t>Grosimea</w:t>
      </w:r>
      <w:proofErr w:type="spellEnd"/>
      <w:r w:rsidRPr="00944758">
        <w:rPr>
          <w:rFonts w:cs="Arial"/>
          <w:lang w:val="en-GB"/>
        </w:rPr>
        <w:t xml:space="preserve"> </w:t>
      </w:r>
      <w:proofErr w:type="spellStart"/>
      <w:r w:rsidRPr="00944758">
        <w:rPr>
          <w:rFonts w:cs="Arial"/>
          <w:lang w:val="en-GB"/>
        </w:rPr>
        <w:t>planseelor</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in </w:t>
      </w:r>
      <w:proofErr w:type="spellStart"/>
      <w:r w:rsidRPr="00944758">
        <w:rPr>
          <w:rFonts w:cs="Arial"/>
          <w:lang w:val="en-GB"/>
        </w:rPr>
        <w:t>masura</w:t>
      </w:r>
      <w:proofErr w:type="spellEnd"/>
      <w:r w:rsidRPr="00944758">
        <w:rPr>
          <w:rFonts w:cs="Arial"/>
          <w:lang w:val="en-GB"/>
        </w:rPr>
        <w:t xml:space="preserve"> </w:t>
      </w:r>
      <w:proofErr w:type="spellStart"/>
      <w:r w:rsidRPr="00944758">
        <w:rPr>
          <w:rFonts w:cs="Arial"/>
          <w:lang w:val="en-GB"/>
        </w:rPr>
        <w:t>sa</w:t>
      </w:r>
      <w:proofErr w:type="spellEnd"/>
      <w:r w:rsidRPr="00944758">
        <w:rPr>
          <w:rFonts w:cs="Arial"/>
          <w:lang w:val="en-GB"/>
        </w:rPr>
        <w:t xml:space="preserve"> </w:t>
      </w:r>
      <w:proofErr w:type="spellStart"/>
      <w:r w:rsidRPr="00944758">
        <w:rPr>
          <w:rFonts w:cs="Arial"/>
          <w:lang w:val="en-GB"/>
        </w:rPr>
        <w:t>asigure</w:t>
      </w:r>
      <w:proofErr w:type="spellEnd"/>
      <w:r w:rsidRPr="00944758">
        <w:rPr>
          <w:rFonts w:cs="Arial"/>
          <w:lang w:val="en-GB"/>
        </w:rPr>
        <w:t xml:space="preserve"> o </w:t>
      </w:r>
      <w:proofErr w:type="spellStart"/>
      <w:r w:rsidRPr="00944758">
        <w:rPr>
          <w:rFonts w:cs="Arial"/>
          <w:lang w:val="en-GB"/>
        </w:rPr>
        <w:t>comportare</w:t>
      </w:r>
      <w:proofErr w:type="spellEnd"/>
      <w:r w:rsidRPr="00944758">
        <w:rPr>
          <w:rFonts w:cs="Arial"/>
          <w:lang w:val="en-GB"/>
        </w:rPr>
        <w:t xml:space="preserve"> de </w:t>
      </w:r>
      <w:proofErr w:type="spellStart"/>
      <w:r w:rsidRPr="00944758">
        <w:rPr>
          <w:rFonts w:cs="Arial"/>
          <w:lang w:val="en-GB"/>
        </w:rPr>
        <w:t>saiba</w:t>
      </w:r>
      <w:proofErr w:type="spellEnd"/>
      <w:r w:rsidRPr="00944758">
        <w:rPr>
          <w:rFonts w:cs="Arial"/>
          <w:lang w:val="en-GB"/>
        </w:rPr>
        <w:t xml:space="preserve"> rigida in </w:t>
      </w:r>
      <w:proofErr w:type="spellStart"/>
      <w:r w:rsidRPr="00944758">
        <w:rPr>
          <w:rFonts w:cs="Arial"/>
          <w:lang w:val="en-GB"/>
        </w:rPr>
        <w:t>planul</w:t>
      </w:r>
      <w:proofErr w:type="spellEnd"/>
      <w:r w:rsidRPr="00944758">
        <w:rPr>
          <w:rFonts w:cs="Arial"/>
          <w:lang w:val="en-GB"/>
        </w:rPr>
        <w:t xml:space="preserve"> </w:t>
      </w:r>
      <w:proofErr w:type="spellStart"/>
      <w:r w:rsidRPr="00944758">
        <w:rPr>
          <w:rFonts w:cs="Arial"/>
          <w:lang w:val="en-GB"/>
        </w:rPr>
        <w:t>ei</w:t>
      </w:r>
      <w:proofErr w:type="spellEnd"/>
      <w:r w:rsidRPr="00944758">
        <w:rPr>
          <w:rFonts w:cs="Arial"/>
          <w:lang w:val="en-GB"/>
        </w:rPr>
        <w:t xml:space="preserve"> in </w:t>
      </w:r>
      <w:proofErr w:type="spellStart"/>
      <w:r w:rsidRPr="00944758">
        <w:rPr>
          <w:rFonts w:cs="Arial"/>
          <w:lang w:val="en-GB"/>
        </w:rPr>
        <w:t>cazul</w:t>
      </w:r>
      <w:proofErr w:type="spellEnd"/>
      <w:r w:rsidRPr="00944758">
        <w:rPr>
          <w:rFonts w:cs="Arial"/>
          <w:lang w:val="en-GB"/>
        </w:rPr>
        <w:t xml:space="preserve"> </w:t>
      </w:r>
      <w:proofErr w:type="spellStart"/>
      <w:r w:rsidRPr="00944758">
        <w:rPr>
          <w:rFonts w:cs="Arial"/>
          <w:lang w:val="en-GB"/>
        </w:rPr>
        <w:t>actiunii</w:t>
      </w:r>
      <w:proofErr w:type="spellEnd"/>
      <w:r w:rsidRPr="00944758">
        <w:rPr>
          <w:rFonts w:cs="Arial"/>
          <w:lang w:val="en-GB"/>
        </w:rPr>
        <w:t xml:space="preserve"> </w:t>
      </w:r>
      <w:proofErr w:type="spellStart"/>
      <w:r w:rsidRPr="00944758">
        <w:rPr>
          <w:rFonts w:cs="Arial"/>
          <w:lang w:val="en-GB"/>
        </w:rPr>
        <w:t>seismice</w:t>
      </w:r>
      <w:proofErr w:type="spellEnd"/>
      <w:r w:rsidRPr="00944758">
        <w:rPr>
          <w:rFonts w:cs="Arial"/>
          <w:lang w:val="en-GB"/>
        </w:rPr>
        <w:t>.</w:t>
      </w:r>
    </w:p>
    <w:p w14:paraId="5138E75A" w14:textId="77777777" w:rsidR="00882728" w:rsidRPr="00944758" w:rsidRDefault="00882728" w:rsidP="00882728">
      <w:pPr>
        <w:autoSpaceDE w:val="0"/>
        <w:jc w:val="both"/>
        <w:rPr>
          <w:rFonts w:cs="Arial"/>
        </w:rPr>
      </w:pPr>
      <w:r w:rsidRPr="00944758">
        <w:rPr>
          <w:rFonts w:cs="Arial"/>
          <w:lang w:val="en-GB"/>
        </w:rPr>
        <w:t xml:space="preserve">Zona </w:t>
      </w:r>
      <w:proofErr w:type="spellStart"/>
      <w:r w:rsidRPr="00944758">
        <w:rPr>
          <w:rFonts w:cs="Arial"/>
          <w:lang w:val="en-GB"/>
        </w:rPr>
        <w:t>gradenelor</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w:t>
      </w:r>
      <w:proofErr w:type="spellStart"/>
      <w:r w:rsidRPr="00944758">
        <w:rPr>
          <w:rFonts w:cs="Arial"/>
          <w:lang w:val="en-GB"/>
        </w:rPr>
        <w:t>rezolvata</w:t>
      </w:r>
      <w:proofErr w:type="spellEnd"/>
      <w:r w:rsidRPr="00944758">
        <w:rPr>
          <w:rFonts w:cs="Arial"/>
          <w:lang w:val="en-GB"/>
        </w:rPr>
        <w:t xml:space="preserve"> cu </w:t>
      </w:r>
      <w:proofErr w:type="spellStart"/>
      <w:r w:rsidRPr="00944758">
        <w:rPr>
          <w:rFonts w:cs="Arial"/>
          <w:lang w:val="en-GB"/>
        </w:rPr>
        <w:t>grinzi</w:t>
      </w:r>
      <w:proofErr w:type="spellEnd"/>
      <w:r w:rsidRPr="00944758">
        <w:rPr>
          <w:rFonts w:cs="Arial"/>
          <w:lang w:val="en-GB"/>
        </w:rPr>
        <w:t xml:space="preserve"> prefabricate in </w:t>
      </w:r>
      <w:proofErr w:type="spellStart"/>
      <w:r w:rsidRPr="00944758">
        <w:rPr>
          <w:rFonts w:cs="Arial"/>
          <w:lang w:val="en-GB"/>
        </w:rPr>
        <w:t>trepte</w:t>
      </w:r>
      <w:proofErr w:type="spellEnd"/>
      <w:r w:rsidRPr="00944758">
        <w:rPr>
          <w:rFonts w:cs="Arial"/>
          <w:lang w:val="en-GB"/>
        </w:rPr>
        <w:t xml:space="preserve"> cu </w:t>
      </w:r>
      <w:proofErr w:type="spellStart"/>
      <w:r w:rsidRPr="00944758">
        <w:rPr>
          <w:rFonts w:cs="Arial"/>
          <w:lang w:val="en-GB"/>
        </w:rPr>
        <w:t>inaltimea</w:t>
      </w:r>
      <w:proofErr w:type="spellEnd"/>
      <w:r w:rsidRPr="00944758">
        <w:rPr>
          <w:rFonts w:cs="Arial"/>
          <w:lang w:val="en-GB"/>
        </w:rPr>
        <w:t xml:space="preserve"> </w:t>
      </w:r>
      <w:proofErr w:type="spellStart"/>
      <w:r w:rsidRPr="00944758">
        <w:rPr>
          <w:rFonts w:cs="Arial"/>
          <w:lang w:val="en-GB"/>
        </w:rPr>
        <w:t>activa</w:t>
      </w:r>
      <w:proofErr w:type="spellEnd"/>
      <w:r w:rsidRPr="00944758">
        <w:rPr>
          <w:rFonts w:cs="Arial"/>
          <w:lang w:val="en-GB"/>
        </w:rPr>
        <w:t xml:space="preserve"> a </w:t>
      </w:r>
      <w:proofErr w:type="spellStart"/>
      <w:r w:rsidRPr="00944758">
        <w:rPr>
          <w:rFonts w:cs="Arial"/>
          <w:lang w:val="en-GB"/>
        </w:rPr>
        <w:t>grinzii</w:t>
      </w:r>
      <w:proofErr w:type="spellEnd"/>
      <w:r w:rsidRPr="00944758">
        <w:rPr>
          <w:rFonts w:cs="Arial"/>
          <w:lang w:val="en-GB"/>
        </w:rPr>
        <w:t xml:space="preserve"> de 80cm. </w:t>
      </w:r>
      <w:proofErr w:type="spellStart"/>
      <w:r w:rsidRPr="00944758">
        <w:rPr>
          <w:rFonts w:cs="Arial"/>
          <w:lang w:val="en-GB"/>
        </w:rPr>
        <w:t>Latimea</w:t>
      </w:r>
      <w:proofErr w:type="spellEnd"/>
      <w:r w:rsidRPr="00944758">
        <w:rPr>
          <w:rFonts w:cs="Arial"/>
          <w:lang w:val="en-GB"/>
        </w:rPr>
        <w:t xml:space="preserve"> </w:t>
      </w:r>
      <w:proofErr w:type="spellStart"/>
      <w:r w:rsidRPr="00944758">
        <w:rPr>
          <w:rFonts w:cs="Arial"/>
          <w:lang w:val="en-GB"/>
        </w:rPr>
        <w:t>grinzii</w:t>
      </w:r>
      <w:proofErr w:type="spellEnd"/>
      <w:r w:rsidRPr="00944758">
        <w:rPr>
          <w:rFonts w:cs="Arial"/>
          <w:lang w:val="en-GB"/>
        </w:rPr>
        <w:t xml:space="preserve"> de </w:t>
      </w:r>
      <w:proofErr w:type="spellStart"/>
      <w:r w:rsidRPr="00944758">
        <w:rPr>
          <w:rFonts w:cs="Arial"/>
          <w:lang w:val="en-GB"/>
        </w:rPr>
        <w:t>gradena</w:t>
      </w:r>
      <w:proofErr w:type="spellEnd"/>
      <w:r w:rsidRPr="00944758">
        <w:rPr>
          <w:rFonts w:cs="Arial"/>
          <w:lang w:val="en-GB"/>
        </w:rPr>
        <w:t xml:space="preserve"> </w:t>
      </w:r>
      <w:proofErr w:type="spellStart"/>
      <w:r w:rsidRPr="00944758">
        <w:rPr>
          <w:rFonts w:cs="Arial"/>
          <w:lang w:val="en-GB"/>
        </w:rPr>
        <w:t>este</w:t>
      </w:r>
      <w:proofErr w:type="spellEnd"/>
      <w:r w:rsidRPr="00944758">
        <w:rPr>
          <w:rFonts w:cs="Arial"/>
          <w:lang w:val="en-GB"/>
        </w:rPr>
        <w:t xml:space="preserve"> de 50 cm, </w:t>
      </w:r>
      <w:proofErr w:type="spellStart"/>
      <w:r w:rsidRPr="00944758">
        <w:rPr>
          <w:rFonts w:cs="Arial"/>
          <w:lang w:val="en-GB"/>
        </w:rPr>
        <w:t>latime</w:t>
      </w:r>
      <w:proofErr w:type="spellEnd"/>
      <w:r w:rsidRPr="00944758">
        <w:rPr>
          <w:rFonts w:cs="Arial"/>
          <w:lang w:val="en-GB"/>
        </w:rPr>
        <w:t xml:space="preserve"> </w:t>
      </w:r>
      <w:proofErr w:type="spellStart"/>
      <w:r w:rsidRPr="00944758">
        <w:rPr>
          <w:rFonts w:cs="Arial"/>
          <w:lang w:val="en-GB"/>
        </w:rPr>
        <w:t>suficienta</w:t>
      </w:r>
      <w:proofErr w:type="spellEnd"/>
      <w:r w:rsidRPr="00944758">
        <w:rPr>
          <w:rFonts w:cs="Arial"/>
          <w:lang w:val="en-GB"/>
        </w:rPr>
        <w:t xml:space="preserve"> </w:t>
      </w:r>
      <w:proofErr w:type="spellStart"/>
      <w:r w:rsidRPr="00944758">
        <w:rPr>
          <w:rFonts w:cs="Arial"/>
          <w:lang w:val="en-GB"/>
        </w:rPr>
        <w:t>pentru</w:t>
      </w:r>
      <w:proofErr w:type="spellEnd"/>
      <w:r w:rsidRPr="00944758">
        <w:rPr>
          <w:rFonts w:cs="Arial"/>
          <w:lang w:val="en-GB"/>
        </w:rPr>
        <w:t xml:space="preserve"> a se </w:t>
      </w:r>
      <w:proofErr w:type="spellStart"/>
      <w:r w:rsidRPr="00944758">
        <w:rPr>
          <w:rFonts w:cs="Arial"/>
          <w:lang w:val="en-GB"/>
        </w:rPr>
        <w:t>asigura</w:t>
      </w:r>
      <w:proofErr w:type="spellEnd"/>
      <w:r w:rsidRPr="00944758">
        <w:rPr>
          <w:rFonts w:cs="Arial"/>
          <w:lang w:val="en-GB"/>
        </w:rPr>
        <w:t xml:space="preserve"> </w:t>
      </w:r>
      <w:proofErr w:type="spellStart"/>
      <w:r w:rsidRPr="00944758">
        <w:rPr>
          <w:rFonts w:cs="Arial"/>
          <w:lang w:val="en-GB"/>
        </w:rPr>
        <w:t>rezemarea</w:t>
      </w:r>
      <w:proofErr w:type="spellEnd"/>
      <w:r w:rsidRPr="00944758">
        <w:rPr>
          <w:rFonts w:cs="Arial"/>
          <w:lang w:val="en-GB"/>
        </w:rPr>
        <w:t xml:space="preserve"> </w:t>
      </w:r>
      <w:proofErr w:type="spellStart"/>
      <w:r w:rsidRPr="00944758">
        <w:rPr>
          <w:rFonts w:cs="Arial"/>
          <w:lang w:val="en-GB"/>
        </w:rPr>
        <w:t>placilor</w:t>
      </w:r>
      <w:proofErr w:type="spellEnd"/>
      <w:r w:rsidRPr="00944758">
        <w:rPr>
          <w:rFonts w:cs="Arial"/>
          <w:lang w:val="en-GB"/>
        </w:rPr>
        <w:t xml:space="preserve"> de </w:t>
      </w:r>
      <w:proofErr w:type="spellStart"/>
      <w:r w:rsidRPr="00944758">
        <w:rPr>
          <w:rFonts w:cs="Arial"/>
          <w:lang w:val="en-GB"/>
        </w:rPr>
        <w:t>gradena</w:t>
      </w:r>
      <w:proofErr w:type="spellEnd"/>
      <w:r w:rsidRPr="00944758">
        <w:rPr>
          <w:rFonts w:cs="Arial"/>
          <w:lang w:val="en-GB"/>
        </w:rPr>
        <w:t>.</w:t>
      </w:r>
    </w:p>
    <w:p w14:paraId="0F104B0E" w14:textId="77777777" w:rsidR="00882728" w:rsidRPr="00944758" w:rsidRDefault="00882728" w:rsidP="00882728">
      <w:pPr>
        <w:autoSpaceDE w:val="0"/>
        <w:jc w:val="both"/>
        <w:rPr>
          <w:rFonts w:cs="Arial"/>
        </w:rPr>
      </w:pPr>
      <w:proofErr w:type="spellStart"/>
      <w:r w:rsidRPr="00944758">
        <w:rPr>
          <w:rFonts w:cs="Arial"/>
        </w:rPr>
        <w:t>Cadrele</w:t>
      </w:r>
      <w:proofErr w:type="spellEnd"/>
      <w:r w:rsidRPr="00944758">
        <w:rPr>
          <w:rFonts w:cs="Arial"/>
        </w:rPr>
        <w:t xml:space="preserve"> </w:t>
      </w:r>
      <w:proofErr w:type="spellStart"/>
      <w:r w:rsidRPr="00944758">
        <w:rPr>
          <w:rFonts w:cs="Arial"/>
        </w:rPr>
        <w:t>spatiale</w:t>
      </w:r>
      <w:proofErr w:type="spellEnd"/>
      <w:r w:rsidRPr="00944758">
        <w:rPr>
          <w:rFonts w:cs="Arial"/>
        </w:rPr>
        <w:t xml:space="preserve"> </w:t>
      </w:r>
      <w:proofErr w:type="spellStart"/>
      <w:r w:rsidRPr="00944758">
        <w:rPr>
          <w:rFonts w:cs="Arial"/>
        </w:rPr>
        <w:t>amintite</w:t>
      </w:r>
      <w:proofErr w:type="spellEnd"/>
      <w:r w:rsidRPr="00944758">
        <w:rPr>
          <w:rFonts w:cs="Arial"/>
        </w:rPr>
        <w:t xml:space="preserve"> </w:t>
      </w:r>
      <w:proofErr w:type="spellStart"/>
      <w:r w:rsidRPr="00944758">
        <w:rPr>
          <w:rFonts w:cs="Arial"/>
        </w:rPr>
        <w:t>conlucreaza</w:t>
      </w:r>
      <w:proofErr w:type="spellEnd"/>
      <w:r w:rsidRPr="00944758">
        <w:rPr>
          <w:rFonts w:cs="Arial"/>
        </w:rPr>
        <w:t xml:space="preserve"> cu </w:t>
      </w:r>
      <w:proofErr w:type="spellStart"/>
      <w:r w:rsidRPr="00944758">
        <w:rPr>
          <w:rFonts w:cs="Arial"/>
        </w:rPr>
        <w:t>nucleele</w:t>
      </w:r>
      <w:proofErr w:type="spellEnd"/>
      <w:r w:rsidRPr="00944758">
        <w:rPr>
          <w:rFonts w:cs="Arial"/>
        </w:rPr>
        <w:t xml:space="preserve"> de </w:t>
      </w:r>
      <w:proofErr w:type="spellStart"/>
      <w:r w:rsidRPr="00944758">
        <w:rPr>
          <w:rFonts w:cs="Arial"/>
        </w:rPr>
        <w:t>circulatie</w:t>
      </w:r>
      <w:proofErr w:type="spellEnd"/>
      <w:r w:rsidRPr="00944758">
        <w:rPr>
          <w:rFonts w:cs="Arial"/>
        </w:rPr>
        <w:t xml:space="preserve"> pe </w:t>
      </w:r>
      <w:proofErr w:type="spellStart"/>
      <w:r w:rsidRPr="00944758">
        <w:rPr>
          <w:rFonts w:cs="Arial"/>
        </w:rPr>
        <w:t>verticala</w:t>
      </w:r>
      <w:proofErr w:type="spellEnd"/>
      <w:r w:rsidRPr="00944758">
        <w:rPr>
          <w:rFonts w:cs="Arial"/>
        </w:rPr>
        <w:t xml:space="preserve"> </w:t>
      </w:r>
      <w:proofErr w:type="spellStart"/>
      <w:r w:rsidRPr="00944758">
        <w:rPr>
          <w:rFonts w:cs="Arial"/>
        </w:rPr>
        <w:t>alcatuite</w:t>
      </w:r>
      <w:proofErr w:type="spellEnd"/>
      <w:r w:rsidRPr="00944758">
        <w:rPr>
          <w:rFonts w:cs="Arial"/>
        </w:rPr>
        <w:t xml:space="preserve"> din </w:t>
      </w:r>
      <w:proofErr w:type="spellStart"/>
      <w:r w:rsidRPr="00944758">
        <w:rPr>
          <w:rFonts w:cs="Arial"/>
        </w:rPr>
        <w:t>pereti</w:t>
      </w:r>
      <w:proofErr w:type="spellEnd"/>
      <w:r w:rsidRPr="00944758">
        <w:rPr>
          <w:rFonts w:cs="Arial"/>
        </w:rPr>
        <w:t xml:space="preserve"> </w:t>
      </w:r>
      <w:proofErr w:type="spellStart"/>
      <w:r w:rsidRPr="00944758">
        <w:rPr>
          <w:rFonts w:cs="Arial"/>
        </w:rPr>
        <w:t>structurali</w:t>
      </w:r>
      <w:proofErr w:type="spellEnd"/>
      <w:r w:rsidRPr="00944758">
        <w:rPr>
          <w:rFonts w:cs="Arial"/>
        </w:rPr>
        <w:t xml:space="preserve"> din </w:t>
      </w:r>
      <w:proofErr w:type="spellStart"/>
      <w:r w:rsidRPr="00944758">
        <w:rPr>
          <w:rFonts w:cs="Arial"/>
        </w:rPr>
        <w:t>beton</w:t>
      </w:r>
      <w:proofErr w:type="spellEnd"/>
      <w:r w:rsidRPr="00944758">
        <w:rPr>
          <w:rFonts w:cs="Arial"/>
        </w:rPr>
        <w:t xml:space="preserve"> </w:t>
      </w:r>
      <w:proofErr w:type="spellStart"/>
      <w:r w:rsidRPr="00944758">
        <w:rPr>
          <w:rFonts w:cs="Arial"/>
        </w:rPr>
        <w:t>armat</w:t>
      </w:r>
      <w:proofErr w:type="spellEnd"/>
      <w:r w:rsidRPr="00944758">
        <w:rPr>
          <w:rFonts w:cs="Arial"/>
        </w:rPr>
        <w:t xml:space="preserve">  de 60/80cm </w:t>
      </w:r>
      <w:proofErr w:type="spellStart"/>
      <w:r w:rsidRPr="00944758">
        <w:rPr>
          <w:rFonts w:cs="Arial"/>
        </w:rPr>
        <w:t>grosime</w:t>
      </w:r>
      <w:proofErr w:type="spellEnd"/>
      <w:r w:rsidRPr="00944758">
        <w:rPr>
          <w:rFonts w:cs="Arial"/>
        </w:rPr>
        <w:t xml:space="preserve"> in </w:t>
      </w:r>
      <w:proofErr w:type="spellStart"/>
      <w:r w:rsidRPr="00944758">
        <w:rPr>
          <w:rFonts w:cs="Arial"/>
        </w:rPr>
        <w:t>asa</w:t>
      </w:r>
      <w:proofErr w:type="spellEnd"/>
      <w:r w:rsidRPr="00944758">
        <w:rPr>
          <w:rFonts w:cs="Arial"/>
        </w:rPr>
        <w:t xml:space="preserve"> </w:t>
      </w:r>
      <w:proofErr w:type="spellStart"/>
      <w:r w:rsidRPr="00944758">
        <w:rPr>
          <w:rFonts w:cs="Arial"/>
        </w:rPr>
        <w:t>fel</w:t>
      </w:r>
      <w:proofErr w:type="spellEnd"/>
      <w:r w:rsidRPr="00944758">
        <w:rPr>
          <w:rFonts w:cs="Arial"/>
        </w:rPr>
        <w:t xml:space="preserve"> </w:t>
      </w:r>
      <w:proofErr w:type="spellStart"/>
      <w:r w:rsidRPr="00944758">
        <w:rPr>
          <w:rFonts w:cs="Arial"/>
        </w:rPr>
        <w:t>incat</w:t>
      </w:r>
      <w:proofErr w:type="spellEnd"/>
      <w:r w:rsidRPr="00944758">
        <w:rPr>
          <w:rFonts w:cs="Arial"/>
        </w:rPr>
        <w:t xml:space="preserve"> </w:t>
      </w:r>
      <w:proofErr w:type="spellStart"/>
      <w:r w:rsidRPr="00944758">
        <w:rPr>
          <w:rFonts w:cs="Arial"/>
        </w:rPr>
        <w:t>rigiditatea</w:t>
      </w:r>
      <w:proofErr w:type="spellEnd"/>
      <w:r w:rsidRPr="00944758">
        <w:rPr>
          <w:rFonts w:cs="Arial"/>
        </w:rPr>
        <w:t xml:space="preserve"> </w:t>
      </w:r>
      <w:proofErr w:type="spellStart"/>
      <w:r w:rsidRPr="00944758">
        <w:rPr>
          <w:rFonts w:cs="Arial"/>
        </w:rPr>
        <w:t>laterala</w:t>
      </w:r>
      <w:proofErr w:type="spellEnd"/>
      <w:r w:rsidRPr="00944758">
        <w:rPr>
          <w:rFonts w:cs="Arial"/>
        </w:rPr>
        <w:t xml:space="preserve"> a </w:t>
      </w:r>
      <w:proofErr w:type="spellStart"/>
      <w:r w:rsidRPr="00944758">
        <w:rPr>
          <w:rFonts w:cs="Arial"/>
        </w:rPr>
        <w:t>ansamblului</w:t>
      </w:r>
      <w:proofErr w:type="spellEnd"/>
      <w:r w:rsidRPr="00944758">
        <w:rPr>
          <w:rFonts w:cs="Arial"/>
        </w:rPr>
        <w:t xml:space="preserve"> </w:t>
      </w:r>
      <w:proofErr w:type="spellStart"/>
      <w:r w:rsidRPr="00944758">
        <w:rPr>
          <w:rFonts w:cs="Arial"/>
        </w:rPr>
        <w:t>sa</w:t>
      </w:r>
      <w:proofErr w:type="spellEnd"/>
      <w:r w:rsidRPr="00944758">
        <w:rPr>
          <w:rFonts w:cs="Arial"/>
        </w:rPr>
        <w:t xml:space="preserve"> fie </w:t>
      </w:r>
      <w:proofErr w:type="spellStart"/>
      <w:r w:rsidRPr="00944758">
        <w:rPr>
          <w:rFonts w:cs="Arial"/>
        </w:rPr>
        <w:t>asigurata</w:t>
      </w:r>
      <w:proofErr w:type="spellEnd"/>
      <w:r w:rsidRPr="00944758">
        <w:rPr>
          <w:rFonts w:cs="Arial"/>
        </w:rPr>
        <w:t xml:space="preserve"> </w:t>
      </w:r>
      <w:proofErr w:type="spellStart"/>
      <w:r w:rsidRPr="00944758">
        <w:rPr>
          <w:rFonts w:cs="Arial"/>
        </w:rPr>
        <w:t>corespunzator</w:t>
      </w:r>
      <w:proofErr w:type="spellEnd"/>
      <w:r w:rsidRPr="00944758">
        <w:rPr>
          <w:rFonts w:cs="Arial"/>
        </w:rPr>
        <w:t>.</w:t>
      </w:r>
    </w:p>
    <w:p w14:paraId="4E2C1992" w14:textId="692D21EB" w:rsidR="006249F7" w:rsidRPr="00944758" w:rsidRDefault="00882728" w:rsidP="00882728">
      <w:pPr>
        <w:autoSpaceDE w:val="0"/>
        <w:jc w:val="both"/>
        <w:rPr>
          <w:rFonts w:cs="Arial"/>
          <w:b/>
          <w:bCs/>
          <w:i/>
          <w:iCs/>
          <w:u w:val="single"/>
          <w:lang w:val="en-GB"/>
        </w:rPr>
      </w:pPr>
      <w:proofErr w:type="spellStart"/>
      <w:r w:rsidRPr="00944758">
        <w:rPr>
          <w:rFonts w:cs="Arial"/>
        </w:rPr>
        <w:t>Stalpii</w:t>
      </w:r>
      <w:proofErr w:type="spellEnd"/>
      <w:r w:rsidRPr="00944758">
        <w:rPr>
          <w:rFonts w:cs="Arial"/>
        </w:rPr>
        <w:t xml:space="preserve"> </w:t>
      </w:r>
      <w:proofErr w:type="spellStart"/>
      <w:r w:rsidRPr="00944758">
        <w:rPr>
          <w:rFonts w:cs="Arial"/>
        </w:rPr>
        <w:t>perimetrali</w:t>
      </w:r>
      <w:proofErr w:type="spellEnd"/>
      <w:r w:rsidRPr="00944758">
        <w:rPr>
          <w:rFonts w:cs="Arial"/>
        </w:rPr>
        <w:t xml:space="preserve"> for fi </w:t>
      </w:r>
      <w:proofErr w:type="spellStart"/>
      <w:r w:rsidRPr="00944758">
        <w:rPr>
          <w:rFonts w:cs="Arial"/>
        </w:rPr>
        <w:t>realizati</w:t>
      </w:r>
      <w:proofErr w:type="spellEnd"/>
      <w:r w:rsidRPr="00944758">
        <w:rPr>
          <w:rFonts w:cs="Arial"/>
        </w:rPr>
        <w:t xml:space="preserve"> in </w:t>
      </w:r>
      <w:proofErr w:type="spellStart"/>
      <w:r w:rsidRPr="00944758">
        <w:rPr>
          <w:rFonts w:cs="Arial"/>
        </w:rPr>
        <w:t>varianta</w:t>
      </w:r>
      <w:proofErr w:type="spellEnd"/>
      <w:r w:rsidRPr="00944758">
        <w:rPr>
          <w:rFonts w:cs="Arial"/>
        </w:rPr>
        <w:t xml:space="preserve"> de </w:t>
      </w:r>
      <w:proofErr w:type="spellStart"/>
      <w:r w:rsidRPr="00944758">
        <w:rPr>
          <w:rFonts w:cs="Arial"/>
        </w:rPr>
        <w:t>sectiune</w:t>
      </w:r>
      <w:proofErr w:type="spellEnd"/>
      <w:r w:rsidRPr="00944758">
        <w:rPr>
          <w:rFonts w:cs="Arial"/>
        </w:rPr>
        <w:t xml:space="preserve"> </w:t>
      </w:r>
      <w:proofErr w:type="spellStart"/>
      <w:r w:rsidRPr="00944758">
        <w:rPr>
          <w:rFonts w:cs="Arial"/>
        </w:rPr>
        <w:t>compsusa</w:t>
      </w:r>
      <w:proofErr w:type="spellEnd"/>
      <w:r w:rsidRPr="00944758">
        <w:rPr>
          <w:rFonts w:cs="Arial"/>
        </w:rPr>
        <w:t xml:space="preserve"> </w:t>
      </w:r>
      <w:proofErr w:type="spellStart"/>
      <w:r w:rsidRPr="00944758">
        <w:rPr>
          <w:rFonts w:cs="Arial"/>
        </w:rPr>
        <w:t>otel</w:t>
      </w:r>
      <w:proofErr w:type="spellEnd"/>
      <w:r w:rsidRPr="00944758">
        <w:rPr>
          <w:rFonts w:cs="Arial"/>
        </w:rPr>
        <w:t>/</w:t>
      </w:r>
      <w:proofErr w:type="spellStart"/>
      <w:r w:rsidRPr="00944758">
        <w:rPr>
          <w:rFonts w:cs="Arial"/>
        </w:rPr>
        <w:t>beton</w:t>
      </w:r>
      <w:proofErr w:type="spellEnd"/>
      <w:r w:rsidRPr="00944758">
        <w:rPr>
          <w:rFonts w:cs="Arial"/>
        </w:rPr>
        <w:t xml:space="preserve">, in care </w:t>
      </w:r>
      <w:proofErr w:type="spellStart"/>
      <w:r w:rsidRPr="00944758">
        <w:rPr>
          <w:rFonts w:cs="Arial"/>
        </w:rPr>
        <w:t>sectiunea</w:t>
      </w:r>
      <w:proofErr w:type="spellEnd"/>
      <w:r w:rsidRPr="00944758">
        <w:rPr>
          <w:rFonts w:cs="Arial"/>
        </w:rPr>
        <w:t xml:space="preserve"> de </w:t>
      </w:r>
      <w:proofErr w:type="spellStart"/>
      <w:r w:rsidRPr="00944758">
        <w:rPr>
          <w:rFonts w:cs="Arial"/>
        </w:rPr>
        <w:t>otel</w:t>
      </w:r>
      <w:proofErr w:type="spellEnd"/>
      <w:r w:rsidRPr="00944758">
        <w:rPr>
          <w:rFonts w:cs="Arial"/>
        </w:rPr>
        <w:t xml:space="preserve"> </w:t>
      </w:r>
      <w:proofErr w:type="spellStart"/>
      <w:r w:rsidRPr="00944758">
        <w:rPr>
          <w:rFonts w:cs="Arial"/>
        </w:rPr>
        <w:t>este</w:t>
      </w:r>
      <w:proofErr w:type="spellEnd"/>
      <w:r w:rsidRPr="00944758">
        <w:rPr>
          <w:rFonts w:cs="Arial"/>
        </w:rPr>
        <w:t xml:space="preserve"> tip „</w:t>
      </w:r>
      <w:proofErr w:type="spellStart"/>
      <w:r w:rsidRPr="00944758">
        <w:rPr>
          <w:rFonts w:cs="Arial"/>
        </w:rPr>
        <w:t>cruce</w:t>
      </w:r>
      <w:proofErr w:type="spellEnd"/>
      <w:r w:rsidRPr="00944758">
        <w:rPr>
          <w:rFonts w:cs="Arial"/>
        </w:rPr>
        <w:t xml:space="preserve"> de Malta” </w:t>
      </w:r>
      <w:proofErr w:type="spellStart"/>
      <w:r w:rsidRPr="00944758">
        <w:rPr>
          <w:rFonts w:cs="Arial"/>
        </w:rPr>
        <w:t>realizata</w:t>
      </w:r>
      <w:proofErr w:type="spellEnd"/>
      <w:r w:rsidRPr="00944758">
        <w:rPr>
          <w:rFonts w:cs="Arial"/>
        </w:rPr>
        <w:t xml:space="preserve"> cu </w:t>
      </w:r>
      <w:proofErr w:type="spellStart"/>
      <w:r w:rsidRPr="00944758">
        <w:rPr>
          <w:rFonts w:cs="Arial"/>
        </w:rPr>
        <w:t>ajutorul</w:t>
      </w:r>
      <w:proofErr w:type="spellEnd"/>
      <w:r w:rsidRPr="00944758">
        <w:rPr>
          <w:rFonts w:cs="Arial"/>
        </w:rPr>
        <w:t xml:space="preserve"> a </w:t>
      </w:r>
      <w:proofErr w:type="spellStart"/>
      <w:r w:rsidRPr="00944758">
        <w:rPr>
          <w:rFonts w:cs="Arial"/>
        </w:rPr>
        <w:t>doua</w:t>
      </w:r>
      <w:proofErr w:type="spellEnd"/>
      <w:r w:rsidRPr="00944758">
        <w:rPr>
          <w:rFonts w:cs="Arial"/>
        </w:rPr>
        <w:t xml:space="preserve"> profile laminate HEB600.</w:t>
      </w:r>
    </w:p>
    <w:p w14:paraId="711FAE8D" w14:textId="77777777" w:rsidR="00882728" w:rsidRPr="00944758" w:rsidRDefault="00882728" w:rsidP="00882728">
      <w:pPr>
        <w:autoSpaceDE w:val="0"/>
        <w:jc w:val="both"/>
        <w:rPr>
          <w:rFonts w:cs="Arial"/>
        </w:rPr>
      </w:pPr>
      <w:r w:rsidRPr="00944758">
        <w:rPr>
          <w:rFonts w:cs="Arial"/>
          <w:b/>
          <w:bCs/>
          <w:i/>
          <w:iCs/>
          <w:u w:val="single"/>
          <w:lang w:val="en-GB"/>
        </w:rPr>
        <w:t xml:space="preserve">STRUCTURA METALICA A ACOPERISULUI </w:t>
      </w:r>
    </w:p>
    <w:p w14:paraId="67785506" w14:textId="77777777" w:rsidR="00882728" w:rsidRPr="00944758" w:rsidRDefault="00882728" w:rsidP="00882728">
      <w:pPr>
        <w:autoSpaceDE w:val="0"/>
        <w:jc w:val="both"/>
        <w:rPr>
          <w:rFonts w:cs="Arial"/>
        </w:rPr>
      </w:pPr>
      <w:r w:rsidRPr="00944758">
        <w:rPr>
          <w:rFonts w:cs="Arial"/>
        </w:rPr>
        <w:tab/>
        <w:t xml:space="preserve"> </w:t>
      </w:r>
      <w:proofErr w:type="spellStart"/>
      <w:r w:rsidRPr="00944758">
        <w:rPr>
          <w:rFonts w:cs="Arial"/>
        </w:rPr>
        <w:t>Acoperisul</w:t>
      </w:r>
      <w:proofErr w:type="spellEnd"/>
      <w:r w:rsidRPr="00944758">
        <w:rPr>
          <w:rFonts w:cs="Arial"/>
        </w:rPr>
        <w:t xml:space="preserve"> </w:t>
      </w:r>
      <w:proofErr w:type="spellStart"/>
      <w:r w:rsidRPr="00944758">
        <w:rPr>
          <w:rFonts w:cs="Arial"/>
        </w:rPr>
        <w:t>prezinta</w:t>
      </w:r>
      <w:proofErr w:type="spellEnd"/>
      <w:r w:rsidRPr="00944758">
        <w:rPr>
          <w:rFonts w:cs="Arial"/>
        </w:rPr>
        <w:t xml:space="preserve"> </w:t>
      </w:r>
      <w:proofErr w:type="spellStart"/>
      <w:r w:rsidRPr="00944758">
        <w:rPr>
          <w:rFonts w:cs="Arial"/>
        </w:rPr>
        <w:t>grinzi</w:t>
      </w:r>
      <w:proofErr w:type="spellEnd"/>
      <w:r w:rsidRPr="00944758">
        <w:rPr>
          <w:rFonts w:cs="Arial"/>
        </w:rPr>
        <w:t xml:space="preserve"> </w:t>
      </w:r>
      <w:proofErr w:type="spellStart"/>
      <w:r w:rsidRPr="00944758">
        <w:rPr>
          <w:rFonts w:cs="Arial"/>
        </w:rPr>
        <w:t>principale</w:t>
      </w:r>
      <w:proofErr w:type="spellEnd"/>
      <w:r w:rsidRPr="00944758">
        <w:rPr>
          <w:rFonts w:cs="Arial"/>
        </w:rPr>
        <w:t xml:space="preserve"> </w:t>
      </w:r>
      <w:proofErr w:type="spellStart"/>
      <w:r w:rsidRPr="00944758">
        <w:rPr>
          <w:rFonts w:cs="Arial"/>
        </w:rPr>
        <w:t>ce</w:t>
      </w:r>
      <w:proofErr w:type="spellEnd"/>
      <w:r w:rsidRPr="00944758">
        <w:rPr>
          <w:rFonts w:cs="Arial"/>
        </w:rPr>
        <w:t xml:space="preserve"> </w:t>
      </w:r>
      <w:proofErr w:type="spellStart"/>
      <w:r w:rsidRPr="00944758">
        <w:rPr>
          <w:rFonts w:cs="Arial"/>
        </w:rPr>
        <w:t>reazema</w:t>
      </w:r>
      <w:proofErr w:type="spellEnd"/>
      <w:r w:rsidRPr="00944758">
        <w:rPr>
          <w:rFonts w:cs="Arial"/>
        </w:rPr>
        <w:t xml:space="preserve"> pe </w:t>
      </w:r>
      <w:proofErr w:type="spellStart"/>
      <w:r w:rsidRPr="00944758">
        <w:rPr>
          <w:rFonts w:cs="Arial"/>
        </w:rPr>
        <w:t>stalpii</w:t>
      </w:r>
      <w:proofErr w:type="spellEnd"/>
      <w:r w:rsidRPr="00944758">
        <w:rPr>
          <w:rFonts w:cs="Arial"/>
        </w:rPr>
        <w:t xml:space="preserve"> de </w:t>
      </w:r>
      <w:proofErr w:type="spellStart"/>
      <w:r w:rsidRPr="00944758">
        <w:rPr>
          <w:rFonts w:cs="Arial"/>
        </w:rPr>
        <w:t>contur</w:t>
      </w:r>
      <w:proofErr w:type="spellEnd"/>
      <w:r w:rsidRPr="00944758">
        <w:rPr>
          <w:rFonts w:cs="Arial"/>
        </w:rPr>
        <w:t xml:space="preserve"> </w:t>
      </w:r>
      <w:proofErr w:type="spellStart"/>
      <w:r w:rsidRPr="00944758">
        <w:rPr>
          <w:rFonts w:cs="Arial"/>
        </w:rPr>
        <w:t>stalpi</w:t>
      </w:r>
      <w:proofErr w:type="spellEnd"/>
      <w:r w:rsidRPr="00944758">
        <w:rPr>
          <w:rFonts w:cs="Arial"/>
        </w:rPr>
        <w:t xml:space="preserve"> </w:t>
      </w:r>
      <w:proofErr w:type="spellStart"/>
      <w:r w:rsidRPr="00944758">
        <w:rPr>
          <w:rFonts w:cs="Arial"/>
        </w:rPr>
        <w:t>metalici</w:t>
      </w:r>
      <w:proofErr w:type="spellEnd"/>
      <w:r w:rsidRPr="00944758">
        <w:rPr>
          <w:rFonts w:cs="Arial"/>
        </w:rPr>
        <w:t xml:space="preserve"> . </w:t>
      </w:r>
      <w:proofErr w:type="spellStart"/>
      <w:r w:rsidRPr="00944758">
        <w:rPr>
          <w:rFonts w:cs="Arial"/>
        </w:rPr>
        <w:t>Grinzile</w:t>
      </w:r>
      <w:proofErr w:type="spellEnd"/>
      <w:r w:rsidRPr="00944758">
        <w:rPr>
          <w:rFonts w:cs="Arial"/>
        </w:rPr>
        <w:t xml:space="preserve"> </w:t>
      </w:r>
      <w:proofErr w:type="spellStart"/>
      <w:r w:rsidRPr="00944758">
        <w:rPr>
          <w:rFonts w:cs="Arial"/>
        </w:rPr>
        <w:t>principale</w:t>
      </w:r>
      <w:proofErr w:type="spellEnd"/>
      <w:r w:rsidRPr="00944758">
        <w:rPr>
          <w:rFonts w:cs="Arial"/>
        </w:rPr>
        <w:t xml:space="preserve"> sunt </w:t>
      </w:r>
      <w:proofErr w:type="spellStart"/>
      <w:r w:rsidRPr="00944758">
        <w:rPr>
          <w:rFonts w:cs="Arial"/>
        </w:rPr>
        <w:t>concepute</w:t>
      </w:r>
      <w:proofErr w:type="spellEnd"/>
      <w:r w:rsidRPr="00944758">
        <w:rPr>
          <w:rFonts w:cs="Arial"/>
        </w:rPr>
        <w:t xml:space="preserve"> ca </w:t>
      </w:r>
      <w:proofErr w:type="spellStart"/>
      <w:r w:rsidRPr="00944758">
        <w:rPr>
          <w:rFonts w:cs="Arial"/>
        </w:rPr>
        <w:t>grinzi</w:t>
      </w:r>
      <w:proofErr w:type="spellEnd"/>
      <w:r w:rsidRPr="00944758">
        <w:rPr>
          <w:rFonts w:cs="Arial"/>
        </w:rPr>
        <w:t xml:space="preserve"> cu </w:t>
      </w:r>
      <w:proofErr w:type="spellStart"/>
      <w:r w:rsidRPr="00944758">
        <w:rPr>
          <w:rFonts w:cs="Arial"/>
        </w:rPr>
        <w:t>zabrele</w:t>
      </w:r>
      <w:proofErr w:type="spellEnd"/>
      <w:r w:rsidRPr="00944758">
        <w:rPr>
          <w:rFonts w:cs="Arial"/>
        </w:rPr>
        <w:t xml:space="preserve"> </w:t>
      </w:r>
      <w:proofErr w:type="spellStart"/>
      <w:r w:rsidRPr="00944758">
        <w:rPr>
          <w:rFonts w:cs="Arial"/>
        </w:rPr>
        <w:t>spatiale</w:t>
      </w:r>
      <w:proofErr w:type="spellEnd"/>
      <w:r w:rsidRPr="00944758">
        <w:rPr>
          <w:rFonts w:cs="Arial"/>
        </w:rPr>
        <w:t xml:space="preserve"> cu </w:t>
      </w:r>
      <w:proofErr w:type="spellStart"/>
      <w:r w:rsidRPr="00944758">
        <w:rPr>
          <w:rFonts w:cs="Arial"/>
        </w:rPr>
        <w:t>inaltimea</w:t>
      </w:r>
      <w:proofErr w:type="spellEnd"/>
      <w:r w:rsidRPr="00944758">
        <w:rPr>
          <w:rFonts w:cs="Arial"/>
        </w:rPr>
        <w:t xml:space="preserve"> de 8,00m </w:t>
      </w:r>
      <w:proofErr w:type="spellStart"/>
      <w:r w:rsidRPr="00944758">
        <w:rPr>
          <w:rFonts w:cs="Arial"/>
        </w:rPr>
        <w:t>si</w:t>
      </w:r>
      <w:proofErr w:type="spellEnd"/>
      <w:r w:rsidRPr="00944758">
        <w:rPr>
          <w:rFonts w:cs="Arial"/>
        </w:rPr>
        <w:t xml:space="preserve"> </w:t>
      </w:r>
      <w:proofErr w:type="spellStart"/>
      <w:r w:rsidRPr="00944758">
        <w:rPr>
          <w:rFonts w:cs="Arial"/>
        </w:rPr>
        <w:t>latimea</w:t>
      </w:r>
      <w:proofErr w:type="spellEnd"/>
      <w:r w:rsidRPr="00944758">
        <w:rPr>
          <w:rFonts w:cs="Arial"/>
        </w:rPr>
        <w:t xml:space="preserve"> de 3,00m </w:t>
      </w:r>
      <w:proofErr w:type="spellStart"/>
      <w:r w:rsidRPr="00944758">
        <w:rPr>
          <w:rFonts w:cs="Arial"/>
        </w:rPr>
        <w:t>realizate</w:t>
      </w:r>
      <w:proofErr w:type="spellEnd"/>
      <w:r w:rsidRPr="00944758">
        <w:rPr>
          <w:rFonts w:cs="Arial"/>
        </w:rPr>
        <w:t xml:space="preserve"> cu </w:t>
      </w:r>
      <w:proofErr w:type="spellStart"/>
      <w:r w:rsidRPr="00944758">
        <w:rPr>
          <w:rFonts w:cs="Arial"/>
        </w:rPr>
        <w:t>elemente</w:t>
      </w:r>
      <w:proofErr w:type="spellEnd"/>
      <w:r w:rsidRPr="00944758">
        <w:rPr>
          <w:rFonts w:cs="Arial"/>
        </w:rPr>
        <w:t xml:space="preserve"> tip </w:t>
      </w:r>
      <w:proofErr w:type="spellStart"/>
      <w:r w:rsidRPr="00944758">
        <w:rPr>
          <w:rFonts w:cs="Arial"/>
        </w:rPr>
        <w:t>teava</w:t>
      </w:r>
      <w:proofErr w:type="spellEnd"/>
      <w:r w:rsidRPr="00944758">
        <w:rPr>
          <w:rFonts w:cs="Arial"/>
        </w:rPr>
        <w:t xml:space="preserve"> </w:t>
      </w:r>
      <w:proofErr w:type="spellStart"/>
      <w:r w:rsidRPr="00944758">
        <w:rPr>
          <w:rFonts w:cs="Arial"/>
        </w:rPr>
        <w:t>rectangulara</w:t>
      </w:r>
      <w:proofErr w:type="spellEnd"/>
      <w:r w:rsidRPr="00944758">
        <w:rPr>
          <w:rFonts w:cs="Arial"/>
        </w:rPr>
        <w:t xml:space="preserve">, profile laminate tip HEA </w:t>
      </w:r>
      <w:proofErr w:type="spellStart"/>
      <w:r w:rsidRPr="00944758">
        <w:rPr>
          <w:rFonts w:cs="Arial"/>
        </w:rPr>
        <w:t>pentru</w:t>
      </w:r>
      <w:proofErr w:type="spellEnd"/>
      <w:r w:rsidRPr="00944758">
        <w:rPr>
          <w:rFonts w:cs="Arial"/>
        </w:rPr>
        <w:t xml:space="preserve"> </w:t>
      </w:r>
      <w:proofErr w:type="spellStart"/>
      <w:r w:rsidRPr="00944758">
        <w:rPr>
          <w:rFonts w:cs="Arial"/>
        </w:rPr>
        <w:t>talpile</w:t>
      </w:r>
      <w:proofErr w:type="spellEnd"/>
      <w:r w:rsidRPr="00944758">
        <w:rPr>
          <w:rFonts w:cs="Arial"/>
        </w:rPr>
        <w:t xml:space="preserve"> </w:t>
      </w:r>
      <w:proofErr w:type="spellStart"/>
      <w:r w:rsidRPr="00944758">
        <w:rPr>
          <w:rFonts w:cs="Arial"/>
        </w:rPr>
        <w:t>superioara</w:t>
      </w:r>
      <w:proofErr w:type="spellEnd"/>
      <w:r w:rsidRPr="00944758">
        <w:rPr>
          <w:rFonts w:cs="Arial"/>
        </w:rPr>
        <w:t xml:space="preserve">, </w:t>
      </w:r>
      <w:proofErr w:type="spellStart"/>
      <w:r w:rsidRPr="00944758">
        <w:rPr>
          <w:rFonts w:cs="Arial"/>
        </w:rPr>
        <w:t>inferioara</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respectiv</w:t>
      </w:r>
      <w:proofErr w:type="spellEnd"/>
      <w:r w:rsidRPr="00944758">
        <w:rPr>
          <w:rFonts w:cs="Arial"/>
        </w:rPr>
        <w:t xml:space="preserve"> </w:t>
      </w:r>
      <w:proofErr w:type="spellStart"/>
      <w:r w:rsidRPr="00944758">
        <w:rPr>
          <w:rFonts w:cs="Arial"/>
        </w:rPr>
        <w:t>montanti</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diagonale</w:t>
      </w:r>
      <w:proofErr w:type="spellEnd"/>
      <w:r w:rsidRPr="00944758">
        <w:rPr>
          <w:rFonts w:cs="Arial"/>
        </w:rPr>
        <w:t xml:space="preserve">. </w:t>
      </w:r>
      <w:proofErr w:type="spellStart"/>
      <w:r w:rsidRPr="00944758">
        <w:rPr>
          <w:rFonts w:cs="Arial"/>
        </w:rPr>
        <w:t>Aceste</w:t>
      </w:r>
      <w:proofErr w:type="spellEnd"/>
      <w:r w:rsidRPr="00944758">
        <w:rPr>
          <w:rFonts w:cs="Arial"/>
        </w:rPr>
        <w:t xml:space="preserve"> </w:t>
      </w:r>
      <w:proofErr w:type="spellStart"/>
      <w:r w:rsidRPr="00944758">
        <w:rPr>
          <w:rFonts w:cs="Arial"/>
        </w:rPr>
        <w:t>grinzi</w:t>
      </w:r>
      <w:proofErr w:type="spellEnd"/>
      <w:r w:rsidRPr="00944758">
        <w:rPr>
          <w:rFonts w:cs="Arial"/>
        </w:rPr>
        <w:t xml:space="preserve"> sunt </w:t>
      </w:r>
      <w:proofErr w:type="spellStart"/>
      <w:r w:rsidRPr="00944758">
        <w:rPr>
          <w:rFonts w:cs="Arial"/>
        </w:rPr>
        <w:t>practic</w:t>
      </w:r>
      <w:proofErr w:type="spellEnd"/>
      <w:r w:rsidRPr="00944758">
        <w:rPr>
          <w:rFonts w:cs="Arial"/>
        </w:rPr>
        <w:t xml:space="preserve"> </w:t>
      </w:r>
      <w:proofErr w:type="spellStart"/>
      <w:r w:rsidRPr="00944758">
        <w:rPr>
          <w:rFonts w:cs="Arial"/>
        </w:rPr>
        <w:t>elementele</w:t>
      </w:r>
      <w:proofErr w:type="spellEnd"/>
      <w:r w:rsidRPr="00944758">
        <w:rPr>
          <w:rFonts w:cs="Arial"/>
        </w:rPr>
        <w:t xml:space="preserve"> </w:t>
      </w:r>
      <w:proofErr w:type="spellStart"/>
      <w:r w:rsidRPr="00944758">
        <w:rPr>
          <w:rFonts w:cs="Arial"/>
        </w:rPr>
        <w:t>principale</w:t>
      </w:r>
      <w:proofErr w:type="spellEnd"/>
      <w:r w:rsidRPr="00944758">
        <w:rPr>
          <w:rFonts w:cs="Arial"/>
        </w:rPr>
        <w:t xml:space="preserve"> </w:t>
      </w:r>
      <w:proofErr w:type="spellStart"/>
      <w:r w:rsidRPr="00944758">
        <w:rPr>
          <w:rFonts w:cs="Arial"/>
        </w:rPr>
        <w:t>ce</w:t>
      </w:r>
      <w:proofErr w:type="spellEnd"/>
      <w:r w:rsidRPr="00944758">
        <w:rPr>
          <w:rFonts w:cs="Arial"/>
        </w:rPr>
        <w:t xml:space="preserve"> transmit </w:t>
      </w:r>
      <w:proofErr w:type="spellStart"/>
      <w:r w:rsidRPr="00944758">
        <w:rPr>
          <w:rFonts w:cs="Arial"/>
        </w:rPr>
        <w:t>incarcarile</w:t>
      </w:r>
      <w:proofErr w:type="spellEnd"/>
      <w:r w:rsidRPr="00944758">
        <w:rPr>
          <w:rFonts w:cs="Arial"/>
        </w:rPr>
        <w:t xml:space="preserve"> </w:t>
      </w:r>
      <w:proofErr w:type="spellStart"/>
      <w:r w:rsidRPr="00944758">
        <w:rPr>
          <w:rFonts w:cs="Arial"/>
        </w:rPr>
        <w:t>aferente</w:t>
      </w:r>
      <w:proofErr w:type="spellEnd"/>
      <w:r w:rsidRPr="00944758">
        <w:rPr>
          <w:rFonts w:cs="Arial"/>
        </w:rPr>
        <w:t xml:space="preserve"> </w:t>
      </w:r>
      <w:proofErr w:type="spellStart"/>
      <w:r w:rsidRPr="00944758">
        <w:rPr>
          <w:rFonts w:cs="Arial"/>
        </w:rPr>
        <w:t>acoperisului</w:t>
      </w:r>
      <w:proofErr w:type="spellEnd"/>
      <w:r w:rsidRPr="00944758">
        <w:rPr>
          <w:rFonts w:cs="Arial"/>
        </w:rPr>
        <w:t xml:space="preserve"> </w:t>
      </w:r>
      <w:proofErr w:type="spellStart"/>
      <w:r w:rsidRPr="00944758">
        <w:rPr>
          <w:rFonts w:cs="Arial"/>
        </w:rPr>
        <w:t>catre</w:t>
      </w:r>
      <w:proofErr w:type="spellEnd"/>
      <w:r w:rsidRPr="00944758">
        <w:rPr>
          <w:rFonts w:cs="Arial"/>
        </w:rPr>
        <w:t xml:space="preserve"> </w:t>
      </w:r>
      <w:proofErr w:type="spellStart"/>
      <w:r w:rsidRPr="00944758">
        <w:rPr>
          <w:rFonts w:cs="Arial"/>
        </w:rPr>
        <w:t>structura</w:t>
      </w:r>
      <w:proofErr w:type="spellEnd"/>
      <w:r w:rsidRPr="00944758">
        <w:rPr>
          <w:rFonts w:cs="Arial"/>
        </w:rPr>
        <w:t xml:space="preserve"> de </w:t>
      </w:r>
      <w:proofErr w:type="spellStart"/>
      <w:r w:rsidRPr="00944758">
        <w:rPr>
          <w:rFonts w:cs="Arial"/>
        </w:rPr>
        <w:t>rezistenta</w:t>
      </w:r>
      <w:proofErr w:type="spellEnd"/>
      <w:r w:rsidRPr="00944758">
        <w:rPr>
          <w:rFonts w:cs="Arial"/>
        </w:rPr>
        <w:t xml:space="preserve"> </w:t>
      </w:r>
      <w:proofErr w:type="spellStart"/>
      <w:r w:rsidRPr="00944758">
        <w:rPr>
          <w:rFonts w:cs="Arial"/>
        </w:rPr>
        <w:t>principala</w:t>
      </w:r>
      <w:proofErr w:type="spellEnd"/>
      <w:r w:rsidRPr="00944758">
        <w:rPr>
          <w:rFonts w:cs="Arial"/>
        </w:rPr>
        <w:t xml:space="preserve"> din </w:t>
      </w:r>
      <w:proofErr w:type="spellStart"/>
      <w:r w:rsidRPr="00944758">
        <w:rPr>
          <w:rFonts w:cs="Arial"/>
        </w:rPr>
        <w:t>beton</w:t>
      </w:r>
      <w:proofErr w:type="spellEnd"/>
      <w:r w:rsidRPr="00944758">
        <w:rPr>
          <w:rFonts w:cs="Arial"/>
        </w:rPr>
        <w:t xml:space="preserve"> </w:t>
      </w:r>
      <w:proofErr w:type="spellStart"/>
      <w:r w:rsidRPr="00944758">
        <w:rPr>
          <w:rFonts w:cs="Arial"/>
        </w:rPr>
        <w:t>armat</w:t>
      </w:r>
      <w:proofErr w:type="spellEnd"/>
      <w:r w:rsidRPr="00944758">
        <w:rPr>
          <w:rFonts w:cs="Arial"/>
        </w:rPr>
        <w:t xml:space="preserve"> a </w:t>
      </w:r>
      <w:proofErr w:type="spellStart"/>
      <w:r w:rsidRPr="00944758">
        <w:rPr>
          <w:rFonts w:cs="Arial"/>
        </w:rPr>
        <w:t>bazinului</w:t>
      </w:r>
      <w:proofErr w:type="spellEnd"/>
      <w:r w:rsidRPr="00944758">
        <w:rPr>
          <w:rFonts w:cs="Arial"/>
        </w:rPr>
        <w:t>.</w:t>
      </w:r>
    </w:p>
    <w:p w14:paraId="0E62C67C" w14:textId="77777777" w:rsidR="00882728" w:rsidRPr="00944758" w:rsidRDefault="00882728" w:rsidP="00882728">
      <w:pPr>
        <w:autoSpaceDE w:val="0"/>
        <w:jc w:val="both"/>
        <w:rPr>
          <w:rFonts w:cs="Arial"/>
          <w:bCs/>
        </w:rPr>
      </w:pPr>
      <w:r w:rsidRPr="00944758">
        <w:rPr>
          <w:rFonts w:cs="Arial"/>
        </w:rPr>
        <w:tab/>
      </w:r>
      <w:proofErr w:type="spellStart"/>
      <w:r w:rsidRPr="00944758">
        <w:rPr>
          <w:rFonts w:cs="Arial"/>
        </w:rPr>
        <w:t>Datorita</w:t>
      </w:r>
      <w:proofErr w:type="spellEnd"/>
      <w:r w:rsidRPr="00944758">
        <w:rPr>
          <w:rFonts w:cs="Arial"/>
        </w:rPr>
        <w:t xml:space="preserve"> </w:t>
      </w:r>
      <w:proofErr w:type="spellStart"/>
      <w:r w:rsidRPr="00944758">
        <w:rPr>
          <w:rFonts w:cs="Arial"/>
        </w:rPr>
        <w:t>deschiderilor</w:t>
      </w:r>
      <w:proofErr w:type="spellEnd"/>
      <w:r w:rsidRPr="00944758">
        <w:rPr>
          <w:rFonts w:cs="Arial"/>
        </w:rPr>
        <w:t xml:space="preserve"> </w:t>
      </w:r>
      <w:proofErr w:type="spellStart"/>
      <w:r w:rsidRPr="00944758">
        <w:rPr>
          <w:rFonts w:cs="Arial"/>
        </w:rPr>
        <w:t>mari</w:t>
      </w:r>
      <w:proofErr w:type="spellEnd"/>
      <w:r w:rsidRPr="00944758">
        <w:rPr>
          <w:rFonts w:cs="Arial"/>
        </w:rPr>
        <w:t xml:space="preserve"> </w:t>
      </w:r>
      <w:proofErr w:type="spellStart"/>
      <w:r w:rsidRPr="00944758">
        <w:rPr>
          <w:rFonts w:cs="Arial"/>
        </w:rPr>
        <w:t>aceste</w:t>
      </w:r>
      <w:proofErr w:type="spellEnd"/>
      <w:r w:rsidRPr="00944758">
        <w:rPr>
          <w:rFonts w:cs="Arial"/>
        </w:rPr>
        <w:t xml:space="preserve"> </w:t>
      </w:r>
      <w:proofErr w:type="spellStart"/>
      <w:r w:rsidRPr="00944758">
        <w:rPr>
          <w:rFonts w:cs="Arial"/>
        </w:rPr>
        <w:t>doua</w:t>
      </w:r>
      <w:proofErr w:type="spellEnd"/>
      <w:r w:rsidRPr="00944758">
        <w:rPr>
          <w:rFonts w:cs="Arial"/>
        </w:rPr>
        <w:t xml:space="preserve"> </w:t>
      </w:r>
      <w:proofErr w:type="spellStart"/>
      <w:r w:rsidRPr="00944758">
        <w:rPr>
          <w:rFonts w:cs="Arial"/>
        </w:rPr>
        <w:t>grinzi</w:t>
      </w:r>
      <w:proofErr w:type="spellEnd"/>
      <w:r w:rsidRPr="00944758">
        <w:rPr>
          <w:rFonts w:cs="Arial"/>
        </w:rPr>
        <w:t xml:space="preserve"> </w:t>
      </w:r>
      <w:proofErr w:type="spellStart"/>
      <w:r w:rsidRPr="00944758">
        <w:rPr>
          <w:rFonts w:cs="Arial"/>
        </w:rPr>
        <w:t>vor</w:t>
      </w:r>
      <w:proofErr w:type="spellEnd"/>
      <w:r w:rsidRPr="00944758">
        <w:rPr>
          <w:rFonts w:cs="Arial"/>
        </w:rPr>
        <w:t xml:space="preserve"> fi </w:t>
      </w:r>
      <w:proofErr w:type="spellStart"/>
      <w:r w:rsidRPr="00944758">
        <w:rPr>
          <w:rFonts w:cs="Arial"/>
        </w:rPr>
        <w:t>tronsonate</w:t>
      </w:r>
      <w:proofErr w:type="spellEnd"/>
      <w:r w:rsidRPr="00944758">
        <w:rPr>
          <w:rFonts w:cs="Arial"/>
        </w:rPr>
        <w:t xml:space="preserve"> in </w:t>
      </w:r>
      <w:proofErr w:type="spellStart"/>
      <w:r w:rsidRPr="00944758">
        <w:rPr>
          <w:rFonts w:cs="Arial"/>
        </w:rPr>
        <w:t>asa</w:t>
      </w:r>
      <w:proofErr w:type="spellEnd"/>
      <w:r w:rsidRPr="00944758">
        <w:rPr>
          <w:rFonts w:cs="Arial"/>
        </w:rPr>
        <w:t xml:space="preserve"> </w:t>
      </w:r>
      <w:proofErr w:type="spellStart"/>
      <w:r w:rsidRPr="00944758">
        <w:rPr>
          <w:rFonts w:cs="Arial"/>
        </w:rPr>
        <w:t>fel</w:t>
      </w:r>
      <w:proofErr w:type="spellEnd"/>
      <w:r w:rsidRPr="00944758">
        <w:rPr>
          <w:rFonts w:cs="Arial"/>
        </w:rPr>
        <w:t xml:space="preserve"> </w:t>
      </w:r>
      <w:proofErr w:type="spellStart"/>
      <w:r w:rsidRPr="00944758">
        <w:rPr>
          <w:rFonts w:cs="Arial"/>
        </w:rPr>
        <w:t>incat</w:t>
      </w:r>
      <w:proofErr w:type="spellEnd"/>
      <w:r w:rsidRPr="00944758">
        <w:rPr>
          <w:rFonts w:cs="Arial"/>
        </w:rPr>
        <w:t xml:space="preserve"> </w:t>
      </w:r>
      <w:proofErr w:type="spellStart"/>
      <w:r w:rsidRPr="00944758">
        <w:rPr>
          <w:rFonts w:cs="Arial"/>
        </w:rPr>
        <w:t>sa</w:t>
      </w:r>
      <w:proofErr w:type="spellEnd"/>
      <w:r w:rsidRPr="00944758">
        <w:rPr>
          <w:rFonts w:cs="Arial"/>
        </w:rPr>
        <w:t xml:space="preserve"> </w:t>
      </w:r>
      <w:proofErr w:type="spellStart"/>
      <w:r w:rsidRPr="00944758">
        <w:rPr>
          <w:rFonts w:cs="Arial"/>
        </w:rPr>
        <w:t>poata</w:t>
      </w:r>
      <w:proofErr w:type="spellEnd"/>
      <w:r w:rsidRPr="00944758">
        <w:rPr>
          <w:rFonts w:cs="Arial"/>
        </w:rPr>
        <w:t xml:space="preserve"> fi </w:t>
      </w:r>
      <w:proofErr w:type="spellStart"/>
      <w:r w:rsidRPr="00944758">
        <w:rPr>
          <w:rFonts w:cs="Arial"/>
        </w:rPr>
        <w:t>realizat</w:t>
      </w:r>
      <w:proofErr w:type="spellEnd"/>
      <w:r w:rsidRPr="00944758">
        <w:rPr>
          <w:rFonts w:cs="Arial"/>
        </w:rPr>
        <w:t xml:space="preserve"> in </w:t>
      </w:r>
      <w:proofErr w:type="spellStart"/>
      <w:r w:rsidRPr="00944758">
        <w:rPr>
          <w:rFonts w:cs="Arial"/>
        </w:rPr>
        <w:t>conditii</w:t>
      </w:r>
      <w:proofErr w:type="spellEnd"/>
      <w:r w:rsidRPr="00944758">
        <w:rPr>
          <w:rFonts w:cs="Arial"/>
        </w:rPr>
        <w:t xml:space="preserve"> optime </w:t>
      </w:r>
      <w:proofErr w:type="spellStart"/>
      <w:r w:rsidRPr="00944758">
        <w:rPr>
          <w:rFonts w:cs="Arial"/>
        </w:rPr>
        <w:t>montajul</w:t>
      </w:r>
      <w:proofErr w:type="spellEnd"/>
      <w:r w:rsidRPr="00944758">
        <w:rPr>
          <w:rFonts w:cs="Arial"/>
        </w:rPr>
        <w:t xml:space="preserve"> </w:t>
      </w:r>
      <w:proofErr w:type="spellStart"/>
      <w:r w:rsidRPr="00944758">
        <w:rPr>
          <w:rFonts w:cs="Arial"/>
        </w:rPr>
        <w:t>acestora</w:t>
      </w:r>
      <w:proofErr w:type="spellEnd"/>
      <w:r w:rsidRPr="00944758">
        <w:rPr>
          <w:rFonts w:cs="Arial"/>
        </w:rPr>
        <w:t xml:space="preserve">. </w:t>
      </w:r>
      <w:proofErr w:type="spellStart"/>
      <w:r w:rsidRPr="00944758">
        <w:rPr>
          <w:rFonts w:cs="Arial"/>
        </w:rPr>
        <w:t>Imbinarile</w:t>
      </w:r>
      <w:proofErr w:type="spellEnd"/>
      <w:r w:rsidRPr="00944758">
        <w:rPr>
          <w:rFonts w:cs="Arial"/>
        </w:rPr>
        <w:t xml:space="preserve"> </w:t>
      </w:r>
      <w:proofErr w:type="spellStart"/>
      <w:r w:rsidRPr="00944758">
        <w:rPr>
          <w:rFonts w:cs="Arial"/>
        </w:rPr>
        <w:t>intre</w:t>
      </w:r>
      <w:proofErr w:type="spellEnd"/>
      <w:r w:rsidRPr="00944758">
        <w:rPr>
          <w:rFonts w:cs="Arial"/>
        </w:rPr>
        <w:t xml:space="preserve"> </w:t>
      </w:r>
      <w:proofErr w:type="spellStart"/>
      <w:r w:rsidRPr="00944758">
        <w:rPr>
          <w:rFonts w:cs="Arial"/>
        </w:rPr>
        <w:t>tronsoane</w:t>
      </w:r>
      <w:proofErr w:type="spellEnd"/>
      <w:r w:rsidRPr="00944758">
        <w:rPr>
          <w:rFonts w:cs="Arial"/>
        </w:rPr>
        <w:t xml:space="preserve"> </w:t>
      </w:r>
      <w:proofErr w:type="spellStart"/>
      <w:r w:rsidRPr="00944758">
        <w:rPr>
          <w:rFonts w:cs="Arial"/>
        </w:rPr>
        <w:t>vor</w:t>
      </w:r>
      <w:proofErr w:type="spellEnd"/>
      <w:r w:rsidRPr="00944758">
        <w:rPr>
          <w:rFonts w:cs="Arial"/>
        </w:rPr>
        <w:t xml:space="preserve"> fi </w:t>
      </w:r>
      <w:proofErr w:type="spellStart"/>
      <w:r w:rsidRPr="00944758">
        <w:rPr>
          <w:rFonts w:cs="Arial"/>
        </w:rPr>
        <w:t>realizate</w:t>
      </w:r>
      <w:proofErr w:type="spellEnd"/>
      <w:r w:rsidRPr="00944758">
        <w:rPr>
          <w:rFonts w:cs="Arial"/>
        </w:rPr>
        <w:t xml:space="preserve"> cu </w:t>
      </w:r>
      <w:proofErr w:type="spellStart"/>
      <w:r w:rsidRPr="00944758">
        <w:rPr>
          <w:rFonts w:cs="Arial"/>
        </w:rPr>
        <w:t>suruburi</w:t>
      </w:r>
      <w:proofErr w:type="spellEnd"/>
      <w:r w:rsidRPr="00944758">
        <w:rPr>
          <w:rFonts w:cs="Arial"/>
        </w:rPr>
        <w:t xml:space="preserve"> de </w:t>
      </w:r>
      <w:proofErr w:type="spellStart"/>
      <w:r w:rsidRPr="00944758">
        <w:rPr>
          <w:rFonts w:cs="Arial"/>
        </w:rPr>
        <w:t>inalta</w:t>
      </w:r>
      <w:proofErr w:type="spellEnd"/>
      <w:r w:rsidRPr="00944758">
        <w:rPr>
          <w:rFonts w:cs="Arial"/>
        </w:rPr>
        <w:t xml:space="preserve"> </w:t>
      </w:r>
      <w:proofErr w:type="spellStart"/>
      <w:r w:rsidRPr="00944758">
        <w:rPr>
          <w:rFonts w:cs="Arial"/>
        </w:rPr>
        <w:t>rezistenta</w:t>
      </w:r>
      <w:proofErr w:type="spellEnd"/>
      <w:r w:rsidRPr="00944758">
        <w:rPr>
          <w:rFonts w:cs="Arial"/>
        </w:rPr>
        <w:t xml:space="preserve"> </w:t>
      </w:r>
      <w:proofErr w:type="spellStart"/>
      <w:r w:rsidRPr="00944758">
        <w:rPr>
          <w:rFonts w:cs="Arial"/>
        </w:rPr>
        <w:t>pretensionate</w:t>
      </w:r>
      <w:proofErr w:type="spellEnd"/>
      <w:r w:rsidRPr="00944758">
        <w:rPr>
          <w:rFonts w:cs="Arial"/>
        </w:rPr>
        <w:t xml:space="preserve"> </w:t>
      </w:r>
      <w:proofErr w:type="spellStart"/>
      <w:r w:rsidRPr="00944758">
        <w:rPr>
          <w:rFonts w:cs="Arial"/>
        </w:rPr>
        <w:t>sau</w:t>
      </w:r>
      <w:proofErr w:type="spellEnd"/>
      <w:r w:rsidRPr="00944758">
        <w:rPr>
          <w:rFonts w:cs="Arial"/>
        </w:rPr>
        <w:t xml:space="preserve"> cu </w:t>
      </w:r>
      <w:proofErr w:type="spellStart"/>
      <w:r w:rsidRPr="00944758">
        <w:rPr>
          <w:rFonts w:cs="Arial"/>
        </w:rPr>
        <w:t>sudura</w:t>
      </w:r>
      <w:proofErr w:type="spellEnd"/>
      <w:r w:rsidRPr="00944758">
        <w:rPr>
          <w:rFonts w:cs="Arial"/>
        </w:rPr>
        <w:t>.</w:t>
      </w:r>
    </w:p>
    <w:p w14:paraId="0F677C22" w14:textId="77777777" w:rsidR="00882728" w:rsidRPr="00944758" w:rsidRDefault="00882728" w:rsidP="00882728">
      <w:pPr>
        <w:tabs>
          <w:tab w:val="center" w:pos="-3544"/>
          <w:tab w:val="left" w:pos="360"/>
          <w:tab w:val="left" w:pos="1701"/>
          <w:tab w:val="left" w:pos="7230"/>
        </w:tabs>
        <w:ind w:right="-22"/>
        <w:jc w:val="both"/>
        <w:rPr>
          <w:rFonts w:cs="Arial"/>
        </w:rPr>
      </w:pPr>
      <w:r w:rsidRPr="00944758">
        <w:rPr>
          <w:rFonts w:cs="Arial"/>
          <w:b/>
          <w:caps/>
          <w:u w:val="single"/>
        </w:rPr>
        <w:t>A.</w:t>
      </w:r>
      <w:r w:rsidRPr="00944758">
        <w:rPr>
          <w:rFonts w:cs="Arial"/>
          <w:b/>
          <w:u w:val="single"/>
        </w:rPr>
        <w:t>INSTALATII DE ALIMENTARE CU APA, CANALIZARE, INSTALATII SANITARE INTERIOARE</w:t>
      </w:r>
    </w:p>
    <w:p w14:paraId="1011EE29" w14:textId="77777777" w:rsidR="00882728" w:rsidRPr="00944758" w:rsidRDefault="00882728" w:rsidP="00882728">
      <w:pPr>
        <w:autoSpaceDE w:val="0"/>
        <w:ind w:right="-22"/>
        <w:jc w:val="both"/>
        <w:rPr>
          <w:rFonts w:cs="Arial"/>
        </w:rPr>
      </w:pPr>
      <w:proofErr w:type="spellStart"/>
      <w:r w:rsidRPr="00944758">
        <w:rPr>
          <w:rFonts w:cs="Arial"/>
        </w:rPr>
        <w:t>Alimentarea</w:t>
      </w:r>
      <w:proofErr w:type="spellEnd"/>
      <w:r w:rsidRPr="00944758">
        <w:rPr>
          <w:rFonts w:cs="Arial"/>
        </w:rPr>
        <w:t xml:space="preserve"> cu </w:t>
      </w:r>
      <w:proofErr w:type="spellStart"/>
      <w:r w:rsidRPr="00944758">
        <w:rPr>
          <w:rFonts w:cs="Arial"/>
        </w:rPr>
        <w:t>apa</w:t>
      </w:r>
      <w:proofErr w:type="spellEnd"/>
      <w:r w:rsidRPr="00944758">
        <w:rPr>
          <w:rFonts w:cs="Arial"/>
        </w:rPr>
        <w:t xml:space="preserve"> </w:t>
      </w:r>
      <w:proofErr w:type="spellStart"/>
      <w:r w:rsidRPr="00944758">
        <w:rPr>
          <w:rFonts w:cs="Arial"/>
        </w:rPr>
        <w:t>potabila</w:t>
      </w:r>
      <w:proofErr w:type="spellEnd"/>
      <w:r w:rsidRPr="00944758">
        <w:rPr>
          <w:rFonts w:cs="Arial"/>
        </w:rPr>
        <w:t xml:space="preserve"> se </w:t>
      </w:r>
      <w:proofErr w:type="spellStart"/>
      <w:r w:rsidRPr="00944758">
        <w:rPr>
          <w:rFonts w:cs="Arial"/>
        </w:rPr>
        <w:t>realizeaza</w:t>
      </w:r>
      <w:proofErr w:type="spellEnd"/>
      <w:r w:rsidRPr="00944758">
        <w:rPr>
          <w:rFonts w:cs="Arial"/>
        </w:rPr>
        <w:t xml:space="preserve"> de la </w:t>
      </w:r>
      <w:proofErr w:type="spellStart"/>
      <w:r w:rsidRPr="00944758">
        <w:rPr>
          <w:rFonts w:cs="Arial"/>
        </w:rPr>
        <w:t>reteaua</w:t>
      </w:r>
      <w:proofErr w:type="spellEnd"/>
      <w:r w:rsidRPr="00944758">
        <w:rPr>
          <w:rFonts w:cs="Arial"/>
        </w:rPr>
        <w:t xml:space="preserve"> de </w:t>
      </w:r>
      <w:proofErr w:type="spellStart"/>
      <w:r w:rsidRPr="00944758">
        <w:rPr>
          <w:rFonts w:cs="Arial"/>
        </w:rPr>
        <w:t>distributie</w:t>
      </w:r>
      <w:proofErr w:type="spellEnd"/>
      <w:r w:rsidRPr="00944758">
        <w:rPr>
          <w:rFonts w:cs="Arial"/>
        </w:rPr>
        <w:t xml:space="preserve"> a </w:t>
      </w:r>
      <w:proofErr w:type="spellStart"/>
      <w:r w:rsidRPr="00944758">
        <w:rPr>
          <w:rFonts w:cs="Arial"/>
        </w:rPr>
        <w:t>apei</w:t>
      </w:r>
      <w:proofErr w:type="spellEnd"/>
      <w:r w:rsidRPr="00944758">
        <w:rPr>
          <w:rFonts w:cs="Arial"/>
        </w:rPr>
        <w:t xml:space="preserve"> potabile </w:t>
      </w:r>
      <w:proofErr w:type="spellStart"/>
      <w:r w:rsidRPr="00944758">
        <w:rPr>
          <w:rFonts w:cs="Arial"/>
        </w:rPr>
        <w:t>existenta</w:t>
      </w:r>
      <w:proofErr w:type="spellEnd"/>
      <w:r w:rsidRPr="00944758">
        <w:rPr>
          <w:rFonts w:cs="Arial"/>
        </w:rPr>
        <w:t xml:space="preserve"> in </w:t>
      </w:r>
      <w:proofErr w:type="spellStart"/>
      <w:r w:rsidRPr="00944758">
        <w:rPr>
          <w:rFonts w:cs="Arial"/>
        </w:rPr>
        <w:t>cladire</w:t>
      </w:r>
      <w:proofErr w:type="spellEnd"/>
      <w:r w:rsidRPr="00944758">
        <w:rPr>
          <w:rFonts w:cs="Arial"/>
        </w:rPr>
        <w:t xml:space="preserve"> </w:t>
      </w:r>
      <w:proofErr w:type="spellStart"/>
      <w:r w:rsidRPr="00944758">
        <w:rPr>
          <w:rFonts w:cs="Arial"/>
        </w:rPr>
        <w:t>prin</w:t>
      </w:r>
      <w:proofErr w:type="spellEnd"/>
      <w:r w:rsidRPr="00944758">
        <w:rPr>
          <w:rFonts w:cs="Arial"/>
        </w:rPr>
        <w:t xml:space="preserve"> </w:t>
      </w:r>
      <w:proofErr w:type="spellStart"/>
      <w:r w:rsidRPr="00944758">
        <w:rPr>
          <w:rFonts w:cs="Arial"/>
        </w:rPr>
        <w:t>intermediul</w:t>
      </w:r>
      <w:proofErr w:type="spellEnd"/>
      <w:r w:rsidRPr="00944758">
        <w:rPr>
          <w:rFonts w:cs="Arial"/>
        </w:rPr>
        <w:t xml:space="preserve"> </w:t>
      </w:r>
      <w:proofErr w:type="spellStart"/>
      <w:r w:rsidRPr="00944758">
        <w:rPr>
          <w:rFonts w:cs="Arial"/>
        </w:rPr>
        <w:t>Punctelor</w:t>
      </w:r>
      <w:proofErr w:type="spellEnd"/>
      <w:r w:rsidRPr="00944758">
        <w:rPr>
          <w:rFonts w:cs="Arial"/>
        </w:rPr>
        <w:t xml:space="preserve"> de </w:t>
      </w:r>
      <w:proofErr w:type="spellStart"/>
      <w:r w:rsidRPr="00944758">
        <w:rPr>
          <w:rFonts w:cs="Arial"/>
        </w:rPr>
        <w:t>racord</w:t>
      </w:r>
      <w:proofErr w:type="spellEnd"/>
      <w:r w:rsidRPr="00944758">
        <w:rPr>
          <w:rFonts w:cs="Arial"/>
        </w:rPr>
        <w:t xml:space="preserve"> se </w:t>
      </w:r>
      <w:proofErr w:type="spellStart"/>
      <w:r w:rsidRPr="00944758">
        <w:rPr>
          <w:rFonts w:cs="Arial"/>
        </w:rPr>
        <w:t>gaseste</w:t>
      </w:r>
      <w:proofErr w:type="spellEnd"/>
      <w:r w:rsidRPr="00944758">
        <w:rPr>
          <w:rFonts w:cs="Arial"/>
        </w:rPr>
        <w:t xml:space="preserve"> in </w:t>
      </w:r>
      <w:proofErr w:type="spellStart"/>
      <w:r w:rsidRPr="00944758">
        <w:rPr>
          <w:rFonts w:cs="Arial"/>
        </w:rPr>
        <w:t>incaperea</w:t>
      </w:r>
      <w:proofErr w:type="spellEnd"/>
      <w:r w:rsidRPr="00944758">
        <w:rPr>
          <w:rFonts w:cs="Arial"/>
        </w:rPr>
        <w:t xml:space="preserve"> care </w:t>
      </w:r>
      <w:proofErr w:type="spellStart"/>
      <w:r w:rsidRPr="00944758">
        <w:rPr>
          <w:rFonts w:cs="Arial"/>
        </w:rPr>
        <w:t>adaposteste</w:t>
      </w:r>
      <w:proofErr w:type="spellEnd"/>
      <w:r w:rsidRPr="00944758">
        <w:rPr>
          <w:rFonts w:cs="Arial"/>
        </w:rPr>
        <w:t xml:space="preserve"> </w:t>
      </w:r>
      <w:proofErr w:type="spellStart"/>
      <w:r w:rsidRPr="00944758">
        <w:rPr>
          <w:rFonts w:cs="Arial"/>
        </w:rPr>
        <w:t>centrala</w:t>
      </w:r>
      <w:proofErr w:type="spellEnd"/>
      <w:r w:rsidRPr="00944758">
        <w:rPr>
          <w:rFonts w:cs="Arial"/>
        </w:rPr>
        <w:t xml:space="preserve"> </w:t>
      </w:r>
      <w:proofErr w:type="spellStart"/>
      <w:r w:rsidRPr="00944758">
        <w:rPr>
          <w:rFonts w:cs="Arial"/>
        </w:rPr>
        <w:t>termica</w:t>
      </w:r>
      <w:proofErr w:type="spellEnd"/>
      <w:r w:rsidRPr="00944758">
        <w:rPr>
          <w:rFonts w:cs="Arial"/>
        </w:rPr>
        <w:t>.</w:t>
      </w:r>
    </w:p>
    <w:p w14:paraId="1AEA4B27" w14:textId="77777777" w:rsidR="00882728" w:rsidRDefault="00882728" w:rsidP="00882728">
      <w:pPr>
        <w:autoSpaceDE w:val="0"/>
        <w:ind w:right="-22"/>
        <w:jc w:val="both"/>
        <w:rPr>
          <w:rFonts w:cs="Arial"/>
        </w:rPr>
      </w:pPr>
      <w:proofErr w:type="spellStart"/>
      <w:r w:rsidRPr="00944758">
        <w:rPr>
          <w:rFonts w:cs="Arial"/>
        </w:rPr>
        <w:t>Colectarea</w:t>
      </w:r>
      <w:proofErr w:type="spellEnd"/>
      <w:r w:rsidRPr="00944758">
        <w:rPr>
          <w:rFonts w:cs="Arial"/>
        </w:rPr>
        <w:t xml:space="preserve"> </w:t>
      </w:r>
      <w:proofErr w:type="spellStart"/>
      <w:r w:rsidRPr="00944758">
        <w:rPr>
          <w:rFonts w:cs="Arial"/>
        </w:rPr>
        <w:t>apei</w:t>
      </w:r>
      <w:proofErr w:type="spellEnd"/>
      <w:r w:rsidRPr="00944758">
        <w:rPr>
          <w:rFonts w:cs="Arial"/>
        </w:rPr>
        <w:t xml:space="preserve"> </w:t>
      </w:r>
      <w:proofErr w:type="spellStart"/>
      <w:r w:rsidRPr="00944758">
        <w:rPr>
          <w:rFonts w:cs="Arial"/>
        </w:rPr>
        <w:t>uzate</w:t>
      </w:r>
      <w:proofErr w:type="spellEnd"/>
      <w:r w:rsidRPr="00944758">
        <w:rPr>
          <w:rFonts w:cs="Arial"/>
        </w:rPr>
        <w:t xml:space="preserve"> </w:t>
      </w:r>
      <w:proofErr w:type="spellStart"/>
      <w:r w:rsidRPr="00944758">
        <w:rPr>
          <w:rFonts w:cs="Arial"/>
        </w:rPr>
        <w:t>menajere</w:t>
      </w:r>
      <w:proofErr w:type="spellEnd"/>
      <w:r w:rsidRPr="00944758">
        <w:rPr>
          <w:rFonts w:cs="Arial"/>
        </w:rPr>
        <w:t xml:space="preserve"> de la </w:t>
      </w:r>
      <w:proofErr w:type="spellStart"/>
      <w:r w:rsidRPr="00944758">
        <w:rPr>
          <w:rFonts w:cs="Arial"/>
        </w:rPr>
        <w:t>gospodaria</w:t>
      </w:r>
      <w:proofErr w:type="spellEnd"/>
      <w:r w:rsidRPr="00944758">
        <w:rPr>
          <w:rFonts w:cs="Arial"/>
        </w:rPr>
        <w:t xml:space="preserve"> de </w:t>
      </w:r>
      <w:proofErr w:type="spellStart"/>
      <w:r w:rsidRPr="00944758">
        <w:rPr>
          <w:rFonts w:cs="Arial"/>
        </w:rPr>
        <w:t>incendiu</w:t>
      </w:r>
      <w:proofErr w:type="spellEnd"/>
      <w:r w:rsidRPr="00944758">
        <w:rPr>
          <w:rFonts w:cs="Arial"/>
        </w:rPr>
        <w:t xml:space="preserve"> </w:t>
      </w:r>
      <w:proofErr w:type="spellStart"/>
      <w:r w:rsidRPr="00944758">
        <w:rPr>
          <w:rFonts w:cs="Arial"/>
        </w:rPr>
        <w:t>pentru</w:t>
      </w:r>
      <w:proofErr w:type="spellEnd"/>
      <w:r w:rsidRPr="00944758">
        <w:rPr>
          <w:rFonts w:cs="Arial"/>
        </w:rPr>
        <w:t xml:space="preserve"> </w:t>
      </w:r>
      <w:proofErr w:type="spellStart"/>
      <w:r w:rsidRPr="00944758">
        <w:rPr>
          <w:rFonts w:cs="Arial"/>
        </w:rPr>
        <w:t>stingere</w:t>
      </w:r>
      <w:proofErr w:type="spellEnd"/>
      <w:r w:rsidRPr="00944758">
        <w:rPr>
          <w:rFonts w:cs="Arial"/>
        </w:rPr>
        <w:t xml:space="preserve"> </w:t>
      </w:r>
      <w:proofErr w:type="spellStart"/>
      <w:r w:rsidRPr="00944758">
        <w:rPr>
          <w:rFonts w:cs="Arial"/>
        </w:rPr>
        <w:t>incendii</w:t>
      </w:r>
      <w:proofErr w:type="spellEnd"/>
      <w:r w:rsidRPr="00944758">
        <w:rPr>
          <w:rFonts w:cs="Arial"/>
        </w:rPr>
        <w:t xml:space="preserve"> cu </w:t>
      </w:r>
      <w:proofErr w:type="spellStart"/>
      <w:r w:rsidRPr="00944758">
        <w:rPr>
          <w:rFonts w:cs="Arial"/>
        </w:rPr>
        <w:t>hidranti</w:t>
      </w:r>
      <w:proofErr w:type="spellEnd"/>
      <w:r w:rsidRPr="00944758">
        <w:rPr>
          <w:rFonts w:cs="Arial"/>
        </w:rPr>
        <w:t xml:space="preserve"> de interior se face </w:t>
      </w:r>
      <w:proofErr w:type="spellStart"/>
      <w:r w:rsidRPr="00944758">
        <w:rPr>
          <w:rFonts w:cs="Arial"/>
        </w:rPr>
        <w:t>prin</w:t>
      </w:r>
      <w:proofErr w:type="spellEnd"/>
      <w:r w:rsidRPr="00944758">
        <w:rPr>
          <w:rFonts w:cs="Arial"/>
        </w:rPr>
        <w:t xml:space="preserve"> </w:t>
      </w:r>
      <w:proofErr w:type="spellStart"/>
      <w:r w:rsidRPr="00944758">
        <w:rPr>
          <w:rFonts w:cs="Arial"/>
        </w:rPr>
        <w:t>intermediul</w:t>
      </w:r>
      <w:proofErr w:type="spellEnd"/>
      <w:r w:rsidRPr="00944758">
        <w:rPr>
          <w:rFonts w:cs="Arial"/>
        </w:rPr>
        <w:t xml:space="preserve"> </w:t>
      </w:r>
      <w:proofErr w:type="spellStart"/>
      <w:r w:rsidRPr="00944758">
        <w:rPr>
          <w:rFonts w:cs="Arial"/>
        </w:rPr>
        <w:t>unui</w:t>
      </w:r>
      <w:proofErr w:type="spellEnd"/>
      <w:r w:rsidRPr="00944758">
        <w:rPr>
          <w:rFonts w:cs="Arial"/>
        </w:rPr>
        <w:t xml:space="preserve"> </w:t>
      </w:r>
      <w:proofErr w:type="spellStart"/>
      <w:r w:rsidRPr="00944758">
        <w:rPr>
          <w:rFonts w:cs="Arial"/>
        </w:rPr>
        <w:t>sifon</w:t>
      </w:r>
      <w:proofErr w:type="spellEnd"/>
      <w:r w:rsidRPr="00944758">
        <w:rPr>
          <w:rFonts w:cs="Arial"/>
        </w:rPr>
        <w:t xml:space="preserve"> de </w:t>
      </w:r>
      <w:proofErr w:type="spellStart"/>
      <w:r w:rsidRPr="00944758">
        <w:rPr>
          <w:rFonts w:cs="Arial"/>
        </w:rPr>
        <w:t>pardoseala</w:t>
      </w:r>
      <w:proofErr w:type="spellEnd"/>
      <w:r w:rsidRPr="00944758">
        <w:rPr>
          <w:rFonts w:cs="Arial"/>
        </w:rPr>
        <w:t xml:space="preserve"> </w:t>
      </w:r>
      <w:proofErr w:type="spellStart"/>
      <w:r w:rsidRPr="00944758">
        <w:rPr>
          <w:rFonts w:cs="Arial"/>
        </w:rPr>
        <w:t>racordat</w:t>
      </w:r>
      <w:proofErr w:type="spellEnd"/>
      <w:r w:rsidRPr="00944758">
        <w:rPr>
          <w:rFonts w:cs="Arial"/>
        </w:rPr>
        <w:t xml:space="preserve"> la </w:t>
      </w:r>
      <w:proofErr w:type="spellStart"/>
      <w:r w:rsidRPr="00944758">
        <w:rPr>
          <w:rFonts w:cs="Arial"/>
        </w:rPr>
        <w:t>reteaua</w:t>
      </w:r>
      <w:proofErr w:type="spellEnd"/>
      <w:r w:rsidRPr="00944758">
        <w:rPr>
          <w:rFonts w:cs="Arial"/>
        </w:rPr>
        <w:t xml:space="preserve"> de </w:t>
      </w:r>
      <w:proofErr w:type="spellStart"/>
      <w:r w:rsidRPr="00944758">
        <w:rPr>
          <w:rFonts w:cs="Arial"/>
        </w:rPr>
        <w:t>canalizare</w:t>
      </w:r>
      <w:proofErr w:type="spellEnd"/>
      <w:r w:rsidRPr="00944758">
        <w:rPr>
          <w:rFonts w:cs="Arial"/>
        </w:rPr>
        <w:t xml:space="preserve"> </w:t>
      </w:r>
      <w:proofErr w:type="spellStart"/>
      <w:r w:rsidRPr="00944758">
        <w:rPr>
          <w:rFonts w:cs="Arial"/>
        </w:rPr>
        <w:t>exterioara</w:t>
      </w:r>
      <w:proofErr w:type="spellEnd"/>
      <w:r w:rsidRPr="00944758">
        <w:rPr>
          <w:rFonts w:cs="Arial"/>
        </w:rPr>
        <w:t>.</w:t>
      </w:r>
    </w:p>
    <w:p w14:paraId="41B56F2A" w14:textId="77777777" w:rsidR="00882728" w:rsidRPr="00944758" w:rsidRDefault="00882728" w:rsidP="00882728">
      <w:pPr>
        <w:tabs>
          <w:tab w:val="center" w:pos="-3544"/>
          <w:tab w:val="left" w:pos="360"/>
          <w:tab w:val="left" w:pos="1701"/>
          <w:tab w:val="left" w:pos="7230"/>
        </w:tabs>
        <w:spacing w:line="360" w:lineRule="auto"/>
        <w:ind w:right="-22"/>
        <w:jc w:val="both"/>
        <w:rPr>
          <w:rFonts w:cs="Arial"/>
          <w:lang w:val="pt-BR"/>
        </w:rPr>
      </w:pPr>
      <w:r w:rsidRPr="00944758">
        <w:rPr>
          <w:rFonts w:cs="Arial"/>
          <w:b/>
          <w:u w:val="single"/>
          <w:lang w:val="fr-FR"/>
        </w:rPr>
        <w:t>B.INSTALATII ELECTRICE</w:t>
      </w:r>
    </w:p>
    <w:p w14:paraId="687682BC" w14:textId="77777777" w:rsidR="00882728" w:rsidRPr="00944758" w:rsidRDefault="00882728" w:rsidP="00882728">
      <w:pPr>
        <w:tabs>
          <w:tab w:val="center" w:pos="-3544"/>
          <w:tab w:val="left" w:pos="360"/>
          <w:tab w:val="left" w:pos="1701"/>
          <w:tab w:val="left" w:pos="7230"/>
        </w:tabs>
        <w:ind w:right="-22"/>
        <w:jc w:val="both"/>
        <w:rPr>
          <w:rFonts w:cs="Arial"/>
          <w:b/>
          <w:u w:val="single"/>
        </w:rPr>
      </w:pPr>
      <w:r w:rsidRPr="00944758">
        <w:rPr>
          <w:rFonts w:cs="Arial"/>
          <w:lang w:val="pt-BR"/>
        </w:rPr>
        <w:lastRenderedPageBreak/>
        <w:t>Se va prevedea un racordul electric nou de la sistemul energetic national SEN, prin intermediul distribuitorului de energie electrica local, conform studiului de solutie ce se va intocmi de catre sectia de proiectare si consultanta aferenta distribuitorului local sau de catre o firma autorizata de catre aceasta, pana la nivelul tabloului electric general TEG.</w:t>
      </w:r>
    </w:p>
    <w:p w14:paraId="25825664" w14:textId="77777777" w:rsidR="00882728" w:rsidRPr="00944758" w:rsidRDefault="00882728" w:rsidP="00882728">
      <w:pPr>
        <w:tabs>
          <w:tab w:val="center" w:pos="-3544"/>
          <w:tab w:val="left" w:pos="360"/>
          <w:tab w:val="left" w:pos="1701"/>
          <w:tab w:val="left" w:pos="7230"/>
        </w:tabs>
        <w:spacing w:line="360" w:lineRule="auto"/>
        <w:ind w:right="-22"/>
        <w:jc w:val="both"/>
        <w:rPr>
          <w:rFonts w:cs="Arial"/>
        </w:rPr>
      </w:pPr>
      <w:r w:rsidRPr="00944758">
        <w:rPr>
          <w:rFonts w:cs="Arial"/>
          <w:b/>
          <w:u w:val="single"/>
        </w:rPr>
        <w:t>C.INSTALATII PENTRU DETECTIE SI SEMNALIZARE INCENDIU</w:t>
      </w:r>
    </w:p>
    <w:p w14:paraId="143909FB" w14:textId="77777777" w:rsidR="00882728" w:rsidRPr="00944758" w:rsidRDefault="00882728" w:rsidP="00882728">
      <w:pPr>
        <w:ind w:right="-22"/>
        <w:jc w:val="both"/>
        <w:rPr>
          <w:rFonts w:cs="Arial"/>
        </w:rPr>
      </w:pPr>
      <w:r w:rsidRPr="00944758">
        <w:rPr>
          <w:rFonts w:cs="Arial"/>
        </w:rPr>
        <w:t xml:space="preserve">Conform P118/3-2015 </w:t>
      </w:r>
      <w:proofErr w:type="spellStart"/>
      <w:r w:rsidRPr="00944758">
        <w:rPr>
          <w:rFonts w:cs="Arial"/>
        </w:rPr>
        <w:t>Normativ</w:t>
      </w:r>
      <w:proofErr w:type="spellEnd"/>
      <w:r w:rsidRPr="00944758">
        <w:rPr>
          <w:rFonts w:cs="Arial"/>
        </w:rPr>
        <w:t xml:space="preserve"> </w:t>
      </w:r>
      <w:proofErr w:type="spellStart"/>
      <w:r w:rsidRPr="00944758">
        <w:rPr>
          <w:rFonts w:cs="Arial"/>
        </w:rPr>
        <w:t>privind</w:t>
      </w:r>
      <w:proofErr w:type="spellEnd"/>
      <w:r w:rsidRPr="00944758">
        <w:rPr>
          <w:rFonts w:cs="Arial"/>
        </w:rPr>
        <w:t xml:space="preserve"> </w:t>
      </w:r>
      <w:proofErr w:type="spellStart"/>
      <w:r w:rsidRPr="00944758">
        <w:rPr>
          <w:rFonts w:cs="Arial"/>
        </w:rPr>
        <w:t>securitatea</w:t>
      </w:r>
      <w:proofErr w:type="spellEnd"/>
      <w:r w:rsidRPr="00944758">
        <w:rPr>
          <w:rFonts w:cs="Arial"/>
        </w:rPr>
        <w:t xml:space="preserve"> la </w:t>
      </w:r>
      <w:proofErr w:type="spellStart"/>
      <w:r w:rsidRPr="00944758">
        <w:rPr>
          <w:rFonts w:cs="Arial"/>
        </w:rPr>
        <w:t>incendiu</w:t>
      </w:r>
      <w:proofErr w:type="spellEnd"/>
      <w:r w:rsidRPr="00944758">
        <w:rPr>
          <w:rFonts w:cs="Arial"/>
        </w:rPr>
        <w:t xml:space="preserve"> a </w:t>
      </w:r>
      <w:proofErr w:type="spellStart"/>
      <w:r w:rsidRPr="00944758">
        <w:rPr>
          <w:rFonts w:cs="Arial"/>
        </w:rPr>
        <w:t>constructiilor</w:t>
      </w:r>
      <w:proofErr w:type="spellEnd"/>
      <w:r w:rsidRPr="00944758">
        <w:rPr>
          <w:rFonts w:cs="Arial"/>
        </w:rPr>
        <w:t xml:space="preserve"> </w:t>
      </w:r>
      <w:proofErr w:type="spellStart"/>
      <w:r w:rsidRPr="00944758">
        <w:rPr>
          <w:rFonts w:cs="Arial"/>
        </w:rPr>
        <w:t>partea</w:t>
      </w:r>
      <w:proofErr w:type="spellEnd"/>
      <w:r w:rsidRPr="00944758">
        <w:rPr>
          <w:rFonts w:cs="Arial"/>
        </w:rPr>
        <w:t xml:space="preserve"> a-III-a - „INSTALATII DE DETECTARE, SEMNALIZARE SI ALARMARE INCENDIU” cu </w:t>
      </w:r>
      <w:proofErr w:type="spellStart"/>
      <w:r w:rsidRPr="00944758">
        <w:rPr>
          <w:rFonts w:cs="Arial"/>
        </w:rPr>
        <w:t>completarile</w:t>
      </w:r>
      <w:proofErr w:type="spellEnd"/>
      <w:r w:rsidRPr="00944758">
        <w:rPr>
          <w:rFonts w:cs="Arial"/>
        </w:rPr>
        <w:t xml:space="preserve"> din ORDINUL nr. 6025/2018, art. 3.3.1 </w:t>
      </w:r>
      <w:proofErr w:type="spellStart"/>
      <w:r w:rsidRPr="00944758">
        <w:rPr>
          <w:rFonts w:cs="Arial"/>
        </w:rPr>
        <w:t>pentru</w:t>
      </w:r>
      <w:proofErr w:type="spellEnd"/>
      <w:r w:rsidRPr="00944758">
        <w:rPr>
          <w:rFonts w:cs="Arial"/>
        </w:rPr>
        <w:t xml:space="preserve"> </w:t>
      </w:r>
      <w:proofErr w:type="spellStart"/>
      <w:r w:rsidRPr="00944758">
        <w:rPr>
          <w:rFonts w:cs="Arial"/>
        </w:rPr>
        <w:t>spatiul</w:t>
      </w:r>
      <w:proofErr w:type="spellEnd"/>
      <w:r w:rsidRPr="00944758">
        <w:rPr>
          <w:rFonts w:cs="Arial"/>
        </w:rPr>
        <w:t xml:space="preserve"> </w:t>
      </w:r>
      <w:proofErr w:type="spellStart"/>
      <w:r w:rsidRPr="00944758">
        <w:rPr>
          <w:rFonts w:cs="Arial"/>
        </w:rPr>
        <w:t>amenajat</w:t>
      </w:r>
      <w:proofErr w:type="spellEnd"/>
      <w:r w:rsidRPr="00944758">
        <w:rPr>
          <w:rFonts w:cs="Arial"/>
        </w:rPr>
        <w:t xml:space="preserve"> cu </w:t>
      </w:r>
      <w:proofErr w:type="spellStart"/>
      <w:r w:rsidRPr="00944758">
        <w:rPr>
          <w:rFonts w:cs="Arial"/>
        </w:rPr>
        <w:t>destinatia</w:t>
      </w:r>
      <w:proofErr w:type="spellEnd"/>
      <w:r w:rsidRPr="00944758">
        <w:rPr>
          <w:rFonts w:cs="Arial"/>
        </w:rPr>
        <w:t xml:space="preserve"> </w:t>
      </w:r>
      <w:proofErr w:type="spellStart"/>
      <w:r w:rsidRPr="00944758">
        <w:rPr>
          <w:rFonts w:cs="Arial"/>
        </w:rPr>
        <w:t>sportiv</w:t>
      </w:r>
      <w:proofErr w:type="spellEnd"/>
      <w:r w:rsidRPr="00944758">
        <w:rPr>
          <w:rFonts w:cs="Arial"/>
        </w:rPr>
        <w:t xml:space="preserve">, cu aria </w:t>
      </w:r>
      <w:proofErr w:type="spellStart"/>
      <w:r w:rsidRPr="00944758">
        <w:rPr>
          <w:rFonts w:cs="Arial"/>
        </w:rPr>
        <w:t>desfasurata</w:t>
      </w:r>
      <w:proofErr w:type="spellEnd"/>
      <w:r w:rsidRPr="00944758">
        <w:rPr>
          <w:rFonts w:cs="Arial"/>
        </w:rPr>
        <w:t xml:space="preserve"> </w:t>
      </w:r>
      <w:proofErr w:type="spellStart"/>
      <w:r w:rsidRPr="00944758">
        <w:rPr>
          <w:rFonts w:cs="Arial"/>
        </w:rPr>
        <w:t>mai</w:t>
      </w:r>
      <w:proofErr w:type="spellEnd"/>
      <w:r w:rsidRPr="00944758">
        <w:rPr>
          <w:rFonts w:cs="Arial"/>
        </w:rPr>
        <w:t xml:space="preserve"> mare de 150 m</w:t>
      </w:r>
      <w:r w:rsidRPr="00944758">
        <w:rPr>
          <w:rFonts w:cs="Arial"/>
          <w:vertAlign w:val="superscript"/>
        </w:rPr>
        <w:t>2</w:t>
      </w:r>
      <w:r w:rsidRPr="00944758">
        <w:rPr>
          <w:rFonts w:cs="Arial"/>
        </w:rPr>
        <w:t xml:space="preserve"> </w:t>
      </w:r>
      <w:proofErr w:type="spellStart"/>
      <w:r w:rsidRPr="00944758">
        <w:rPr>
          <w:rFonts w:cs="Arial"/>
        </w:rPr>
        <w:t>este</w:t>
      </w:r>
      <w:proofErr w:type="spellEnd"/>
      <w:r w:rsidRPr="00944758">
        <w:rPr>
          <w:rFonts w:cs="Arial"/>
        </w:rPr>
        <w:t xml:space="preserve"> </w:t>
      </w:r>
      <w:proofErr w:type="spellStart"/>
      <w:r w:rsidRPr="00944758">
        <w:rPr>
          <w:rFonts w:cs="Arial"/>
        </w:rPr>
        <w:t>obligatoriu</w:t>
      </w:r>
      <w:proofErr w:type="spellEnd"/>
      <w:r w:rsidRPr="00944758">
        <w:rPr>
          <w:rFonts w:cs="Arial"/>
        </w:rPr>
        <w:t xml:space="preserve"> </w:t>
      </w:r>
      <w:proofErr w:type="spellStart"/>
      <w:r w:rsidRPr="00944758">
        <w:rPr>
          <w:rFonts w:cs="Arial"/>
        </w:rPr>
        <w:t>prevederea</w:t>
      </w:r>
      <w:proofErr w:type="spellEnd"/>
      <w:r w:rsidRPr="00944758">
        <w:rPr>
          <w:rFonts w:cs="Arial"/>
        </w:rPr>
        <w:t xml:space="preserve"> </w:t>
      </w:r>
      <w:proofErr w:type="spellStart"/>
      <w:r w:rsidRPr="00944758">
        <w:rPr>
          <w:rFonts w:cs="Arial"/>
        </w:rPr>
        <w:t>unei</w:t>
      </w:r>
      <w:proofErr w:type="spellEnd"/>
      <w:r w:rsidRPr="00944758">
        <w:rPr>
          <w:rFonts w:cs="Arial"/>
        </w:rPr>
        <w:t xml:space="preserve"> </w:t>
      </w:r>
      <w:proofErr w:type="spellStart"/>
      <w:r w:rsidRPr="00944758">
        <w:rPr>
          <w:rFonts w:cs="Arial"/>
        </w:rPr>
        <w:t>instalatii</w:t>
      </w:r>
      <w:proofErr w:type="spellEnd"/>
      <w:r w:rsidRPr="00944758">
        <w:rPr>
          <w:rFonts w:cs="Arial"/>
        </w:rPr>
        <w:t xml:space="preserve"> de </w:t>
      </w:r>
      <w:proofErr w:type="spellStart"/>
      <w:r w:rsidRPr="00944758">
        <w:rPr>
          <w:rFonts w:cs="Arial"/>
        </w:rPr>
        <w:t>detectare</w:t>
      </w:r>
      <w:proofErr w:type="spellEnd"/>
      <w:r w:rsidRPr="00944758">
        <w:rPr>
          <w:rFonts w:cs="Arial"/>
        </w:rPr>
        <w:t xml:space="preserve">, </w:t>
      </w:r>
      <w:proofErr w:type="spellStart"/>
      <w:r w:rsidRPr="00944758">
        <w:rPr>
          <w:rFonts w:cs="Arial"/>
        </w:rPr>
        <w:t>semnalizare</w:t>
      </w:r>
      <w:proofErr w:type="spellEnd"/>
      <w:r w:rsidRPr="00944758">
        <w:rPr>
          <w:rFonts w:cs="Arial"/>
        </w:rPr>
        <w:t xml:space="preserve"> </w:t>
      </w:r>
      <w:proofErr w:type="spellStart"/>
      <w:r w:rsidRPr="00944758">
        <w:rPr>
          <w:rFonts w:cs="Arial"/>
        </w:rPr>
        <w:t>si</w:t>
      </w:r>
      <w:proofErr w:type="spellEnd"/>
      <w:r w:rsidRPr="00944758">
        <w:rPr>
          <w:rFonts w:cs="Arial"/>
        </w:rPr>
        <w:t xml:space="preserve"> </w:t>
      </w:r>
      <w:proofErr w:type="spellStart"/>
      <w:r w:rsidRPr="00944758">
        <w:rPr>
          <w:rFonts w:cs="Arial"/>
        </w:rPr>
        <w:t>alarmare</w:t>
      </w:r>
      <w:proofErr w:type="spellEnd"/>
      <w:r w:rsidRPr="00944758">
        <w:rPr>
          <w:rFonts w:cs="Arial"/>
        </w:rPr>
        <w:t xml:space="preserve"> </w:t>
      </w:r>
      <w:proofErr w:type="spellStart"/>
      <w:r w:rsidRPr="00944758">
        <w:rPr>
          <w:rFonts w:cs="Arial"/>
        </w:rPr>
        <w:t>incendiu</w:t>
      </w:r>
      <w:proofErr w:type="spellEnd"/>
      <w:r w:rsidRPr="00944758">
        <w:rPr>
          <w:rFonts w:cs="Arial"/>
        </w:rPr>
        <w:t xml:space="preserve">. </w:t>
      </w:r>
      <w:proofErr w:type="spellStart"/>
      <w:r w:rsidRPr="00944758">
        <w:rPr>
          <w:rFonts w:cs="Arial"/>
        </w:rPr>
        <w:t>Sistemul</w:t>
      </w:r>
      <w:proofErr w:type="spellEnd"/>
      <w:r w:rsidRPr="00944758">
        <w:rPr>
          <w:rFonts w:cs="Arial"/>
        </w:rPr>
        <w:t xml:space="preserve"> </w:t>
      </w:r>
      <w:proofErr w:type="spellStart"/>
      <w:r w:rsidRPr="00944758">
        <w:rPr>
          <w:rFonts w:cs="Arial"/>
        </w:rPr>
        <w:t>propus</w:t>
      </w:r>
      <w:proofErr w:type="spellEnd"/>
      <w:r w:rsidRPr="00944758">
        <w:rPr>
          <w:rFonts w:cs="Arial"/>
        </w:rPr>
        <w:t xml:space="preserve"> </w:t>
      </w:r>
      <w:proofErr w:type="spellStart"/>
      <w:r w:rsidRPr="00944758">
        <w:rPr>
          <w:rFonts w:cs="Arial"/>
        </w:rPr>
        <w:t>va</w:t>
      </w:r>
      <w:proofErr w:type="spellEnd"/>
      <w:r w:rsidRPr="00944758">
        <w:rPr>
          <w:rFonts w:cs="Arial"/>
        </w:rPr>
        <w:t xml:space="preserve"> </w:t>
      </w:r>
      <w:proofErr w:type="spellStart"/>
      <w:r w:rsidRPr="00944758">
        <w:rPr>
          <w:rFonts w:cs="Arial"/>
        </w:rPr>
        <w:t>avea</w:t>
      </w:r>
      <w:proofErr w:type="spellEnd"/>
      <w:r w:rsidRPr="00944758">
        <w:rPr>
          <w:rFonts w:cs="Arial"/>
        </w:rPr>
        <w:t xml:space="preserve"> grad de </w:t>
      </w:r>
      <w:proofErr w:type="spellStart"/>
      <w:r w:rsidRPr="00944758">
        <w:rPr>
          <w:rFonts w:cs="Arial"/>
        </w:rPr>
        <w:t>acoperire</w:t>
      </w:r>
      <w:proofErr w:type="spellEnd"/>
      <w:r w:rsidRPr="00944758">
        <w:rPr>
          <w:rFonts w:cs="Arial"/>
        </w:rPr>
        <w:t xml:space="preserve"> total </w:t>
      </w:r>
      <w:proofErr w:type="spellStart"/>
      <w:r w:rsidRPr="00944758">
        <w:rPr>
          <w:rFonts w:cs="Arial"/>
        </w:rPr>
        <w:t>pentru</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incaperile</w:t>
      </w:r>
      <w:proofErr w:type="spellEnd"/>
      <w:r w:rsidRPr="00944758">
        <w:rPr>
          <w:rFonts w:cs="Arial"/>
        </w:rPr>
        <w:t xml:space="preserve"> </w:t>
      </w:r>
      <w:proofErr w:type="spellStart"/>
      <w:r w:rsidRPr="00944758">
        <w:rPr>
          <w:rFonts w:cs="Arial"/>
        </w:rPr>
        <w:t>aferente</w:t>
      </w:r>
      <w:proofErr w:type="spellEnd"/>
      <w:r w:rsidRPr="00944758">
        <w:rPr>
          <w:rFonts w:cs="Arial"/>
        </w:rPr>
        <w:t xml:space="preserve"> </w:t>
      </w:r>
      <w:proofErr w:type="spellStart"/>
      <w:r w:rsidRPr="00944758">
        <w:rPr>
          <w:rFonts w:cs="Arial"/>
        </w:rPr>
        <w:t>coprului</w:t>
      </w:r>
      <w:proofErr w:type="spellEnd"/>
      <w:r w:rsidRPr="00944758">
        <w:rPr>
          <w:rFonts w:cs="Arial"/>
        </w:rPr>
        <w:t xml:space="preserve"> de </w:t>
      </w:r>
      <w:proofErr w:type="spellStart"/>
      <w:r w:rsidRPr="00944758">
        <w:rPr>
          <w:rFonts w:cs="Arial"/>
        </w:rPr>
        <w:t>cladire</w:t>
      </w:r>
      <w:proofErr w:type="spellEnd"/>
      <w:r w:rsidRPr="00944758">
        <w:rPr>
          <w:rFonts w:cs="Arial"/>
        </w:rPr>
        <w:t xml:space="preserve"> </w:t>
      </w:r>
      <w:proofErr w:type="spellStart"/>
      <w:r w:rsidRPr="00944758">
        <w:rPr>
          <w:rFonts w:cs="Arial"/>
        </w:rPr>
        <w:t>nou</w:t>
      </w:r>
      <w:proofErr w:type="spellEnd"/>
      <w:r w:rsidRPr="00944758">
        <w:rPr>
          <w:rFonts w:cs="Arial"/>
        </w:rPr>
        <w:t xml:space="preserve">. </w:t>
      </w:r>
      <w:proofErr w:type="spellStart"/>
      <w:r w:rsidRPr="00944758">
        <w:rPr>
          <w:rFonts w:cs="Arial"/>
        </w:rPr>
        <w:t>Instalatia</w:t>
      </w:r>
      <w:proofErr w:type="spellEnd"/>
      <w:r w:rsidRPr="00944758">
        <w:rPr>
          <w:rFonts w:cs="Arial"/>
        </w:rPr>
        <w:t xml:space="preserve"> </w:t>
      </w:r>
      <w:proofErr w:type="spellStart"/>
      <w:r w:rsidRPr="00944758">
        <w:rPr>
          <w:rFonts w:cs="Arial"/>
        </w:rPr>
        <w:t>nou</w:t>
      </w:r>
      <w:proofErr w:type="spellEnd"/>
      <w:r w:rsidRPr="00944758">
        <w:rPr>
          <w:rFonts w:cs="Arial"/>
        </w:rPr>
        <w:t xml:space="preserve"> </w:t>
      </w:r>
      <w:proofErr w:type="spellStart"/>
      <w:r w:rsidRPr="00944758">
        <w:rPr>
          <w:rFonts w:cs="Arial"/>
        </w:rPr>
        <w:t>propusa</w:t>
      </w:r>
      <w:proofErr w:type="spellEnd"/>
      <w:r w:rsidRPr="00944758">
        <w:rPr>
          <w:rFonts w:cs="Arial"/>
        </w:rPr>
        <w:t xml:space="preserve"> se </w:t>
      </w:r>
      <w:proofErr w:type="spellStart"/>
      <w:r w:rsidRPr="00944758">
        <w:rPr>
          <w:rFonts w:cs="Arial"/>
        </w:rPr>
        <w:t>va</w:t>
      </w:r>
      <w:proofErr w:type="spellEnd"/>
      <w:r w:rsidRPr="00944758">
        <w:rPr>
          <w:rFonts w:cs="Arial"/>
        </w:rPr>
        <w:t xml:space="preserve"> </w:t>
      </w:r>
      <w:proofErr w:type="spellStart"/>
      <w:r w:rsidRPr="00944758">
        <w:rPr>
          <w:rFonts w:cs="Arial"/>
        </w:rPr>
        <w:t>interconecta</w:t>
      </w:r>
      <w:proofErr w:type="spellEnd"/>
      <w:r w:rsidRPr="00944758">
        <w:rPr>
          <w:rFonts w:cs="Arial"/>
        </w:rPr>
        <w:t xml:space="preserve"> cu </w:t>
      </w:r>
      <w:proofErr w:type="spellStart"/>
      <w:r w:rsidRPr="00944758">
        <w:rPr>
          <w:rFonts w:cs="Arial"/>
        </w:rPr>
        <w:t>instalatia</w:t>
      </w:r>
      <w:proofErr w:type="spellEnd"/>
      <w:r w:rsidRPr="00944758">
        <w:rPr>
          <w:rFonts w:cs="Arial"/>
        </w:rPr>
        <w:t xml:space="preserve"> </w:t>
      </w:r>
      <w:proofErr w:type="spellStart"/>
      <w:r w:rsidRPr="00944758">
        <w:rPr>
          <w:rFonts w:cs="Arial"/>
        </w:rPr>
        <w:t>existenta</w:t>
      </w:r>
      <w:proofErr w:type="spellEnd"/>
      <w:r w:rsidRPr="00944758">
        <w:rPr>
          <w:rFonts w:cs="Arial"/>
        </w:rPr>
        <w:t xml:space="preserve">, </w:t>
      </w:r>
      <w:proofErr w:type="spellStart"/>
      <w:r w:rsidRPr="00944758">
        <w:rPr>
          <w:rFonts w:cs="Arial"/>
        </w:rPr>
        <w:t>iar</w:t>
      </w:r>
      <w:proofErr w:type="spellEnd"/>
      <w:r w:rsidRPr="00944758">
        <w:rPr>
          <w:rFonts w:cs="Arial"/>
        </w:rPr>
        <w:t xml:space="preserve"> </w:t>
      </w:r>
      <w:proofErr w:type="spellStart"/>
      <w:r w:rsidRPr="00944758">
        <w:rPr>
          <w:rFonts w:cs="Arial"/>
        </w:rPr>
        <w:t>toate</w:t>
      </w:r>
      <w:proofErr w:type="spellEnd"/>
      <w:r w:rsidRPr="00944758">
        <w:rPr>
          <w:rFonts w:cs="Arial"/>
        </w:rPr>
        <w:t xml:space="preserve"> </w:t>
      </w:r>
      <w:proofErr w:type="spellStart"/>
      <w:r w:rsidRPr="00944758">
        <w:rPr>
          <w:rFonts w:cs="Arial"/>
        </w:rPr>
        <w:t>semnale</w:t>
      </w:r>
      <w:proofErr w:type="spellEnd"/>
      <w:r w:rsidRPr="00944758">
        <w:rPr>
          <w:rFonts w:cs="Arial"/>
        </w:rPr>
        <w:t xml:space="preserve"> se </w:t>
      </w:r>
      <w:proofErr w:type="spellStart"/>
      <w:r w:rsidRPr="00944758">
        <w:rPr>
          <w:rFonts w:cs="Arial"/>
        </w:rPr>
        <w:t>vor</w:t>
      </w:r>
      <w:proofErr w:type="spellEnd"/>
      <w:r w:rsidRPr="00944758">
        <w:rPr>
          <w:rFonts w:cs="Arial"/>
        </w:rPr>
        <w:t xml:space="preserve"> </w:t>
      </w:r>
      <w:proofErr w:type="spellStart"/>
      <w:r w:rsidRPr="00944758">
        <w:rPr>
          <w:rFonts w:cs="Arial"/>
        </w:rPr>
        <w:t>centraliza</w:t>
      </w:r>
      <w:proofErr w:type="spellEnd"/>
      <w:r w:rsidRPr="00944758">
        <w:rPr>
          <w:rFonts w:cs="Arial"/>
        </w:rPr>
        <w:t xml:space="preserve"> la </w:t>
      </w:r>
      <w:proofErr w:type="spellStart"/>
      <w:r w:rsidRPr="00944758">
        <w:rPr>
          <w:rFonts w:cs="Arial"/>
        </w:rPr>
        <w:t>nivelul</w:t>
      </w:r>
      <w:proofErr w:type="spellEnd"/>
      <w:r w:rsidRPr="00944758">
        <w:rPr>
          <w:rFonts w:cs="Arial"/>
        </w:rPr>
        <w:t xml:space="preserve"> ECS-</w:t>
      </w:r>
      <w:proofErr w:type="spellStart"/>
      <w:r w:rsidRPr="00944758">
        <w:rPr>
          <w:rFonts w:cs="Arial"/>
        </w:rPr>
        <w:t>ului</w:t>
      </w:r>
      <w:proofErr w:type="spellEnd"/>
      <w:r w:rsidRPr="00944758">
        <w:rPr>
          <w:rFonts w:cs="Arial"/>
        </w:rPr>
        <w:t xml:space="preserve"> </w:t>
      </w:r>
      <w:proofErr w:type="spellStart"/>
      <w:r w:rsidRPr="00944758">
        <w:rPr>
          <w:rFonts w:cs="Arial"/>
        </w:rPr>
        <w:t>nou</w:t>
      </w:r>
      <w:proofErr w:type="spellEnd"/>
      <w:r w:rsidRPr="00944758">
        <w:rPr>
          <w:rFonts w:cs="Arial"/>
        </w:rPr>
        <w:t xml:space="preserve"> </w:t>
      </w:r>
      <w:proofErr w:type="spellStart"/>
      <w:r w:rsidRPr="00944758">
        <w:rPr>
          <w:rFonts w:cs="Arial"/>
        </w:rPr>
        <w:t>propus</w:t>
      </w:r>
      <w:proofErr w:type="spellEnd"/>
      <w:r w:rsidRPr="00944758">
        <w:rPr>
          <w:rFonts w:cs="Arial"/>
        </w:rPr>
        <w:t xml:space="preserve"> care </w:t>
      </w:r>
      <w:proofErr w:type="spellStart"/>
      <w:r w:rsidRPr="00944758">
        <w:rPr>
          <w:rFonts w:cs="Arial"/>
        </w:rPr>
        <w:t>va</w:t>
      </w:r>
      <w:proofErr w:type="spellEnd"/>
      <w:r w:rsidRPr="00944758">
        <w:rPr>
          <w:rFonts w:cs="Arial"/>
        </w:rPr>
        <w:t xml:space="preserve"> </w:t>
      </w:r>
      <w:proofErr w:type="spellStart"/>
      <w:r w:rsidRPr="00944758">
        <w:rPr>
          <w:rFonts w:cs="Arial"/>
        </w:rPr>
        <w:t>avea</w:t>
      </w:r>
      <w:proofErr w:type="spellEnd"/>
      <w:r w:rsidRPr="00944758">
        <w:rPr>
          <w:rFonts w:cs="Arial"/>
        </w:rPr>
        <w:t xml:space="preserve"> </w:t>
      </w:r>
      <w:proofErr w:type="spellStart"/>
      <w:r w:rsidRPr="00944758">
        <w:rPr>
          <w:rFonts w:cs="Arial"/>
        </w:rPr>
        <w:t>rol</w:t>
      </w:r>
      <w:proofErr w:type="spellEnd"/>
      <w:r w:rsidRPr="00944758">
        <w:rPr>
          <w:rFonts w:cs="Arial"/>
        </w:rPr>
        <w:t xml:space="preserve"> de </w:t>
      </w:r>
      <w:proofErr w:type="spellStart"/>
      <w:r w:rsidRPr="00944758">
        <w:rPr>
          <w:rFonts w:cs="Arial"/>
        </w:rPr>
        <w:t>echipament</w:t>
      </w:r>
      <w:proofErr w:type="spellEnd"/>
      <w:r w:rsidRPr="00944758">
        <w:rPr>
          <w:rFonts w:cs="Arial"/>
        </w:rPr>
        <w:t xml:space="preserve"> principal.</w:t>
      </w:r>
    </w:p>
    <w:p w14:paraId="0184F15E" w14:textId="77777777" w:rsidR="00892481" w:rsidRPr="00944758" w:rsidRDefault="00892481" w:rsidP="00892481">
      <w:pPr>
        <w:autoSpaceDE w:val="0"/>
        <w:autoSpaceDN w:val="0"/>
        <w:adjustRightInd w:val="0"/>
        <w:spacing w:after="0"/>
        <w:jc w:val="center"/>
        <w:rPr>
          <w:rFonts w:asciiTheme="minorHAnsi" w:eastAsiaTheme="minorHAnsi" w:hAnsiTheme="minorHAnsi" w:cs="ArialMT"/>
        </w:rPr>
      </w:pPr>
    </w:p>
    <w:p w14:paraId="642C64A2" w14:textId="77777777" w:rsidR="00892481" w:rsidRPr="00944758" w:rsidRDefault="00892481" w:rsidP="00892481">
      <w:pPr>
        <w:autoSpaceDE w:val="0"/>
        <w:autoSpaceDN w:val="0"/>
        <w:adjustRightInd w:val="0"/>
        <w:spacing w:after="0"/>
        <w:jc w:val="center"/>
        <w:rPr>
          <w:rFonts w:asciiTheme="minorHAnsi" w:eastAsiaTheme="minorHAnsi" w:hAnsiTheme="minorHAnsi" w:cs="ArialMT"/>
        </w:rPr>
      </w:pPr>
    </w:p>
    <w:p w14:paraId="161D919E" w14:textId="77777777" w:rsidR="00BF438F" w:rsidRPr="00944758" w:rsidRDefault="00BF438F">
      <w:pPr>
        <w:rPr>
          <w:rFonts w:asciiTheme="minorHAnsi" w:hAnsiTheme="minorHAnsi"/>
        </w:rPr>
      </w:pPr>
    </w:p>
    <w:sectPr w:rsidR="00BF438F" w:rsidRPr="00944758" w:rsidSect="00431708">
      <w:pgSz w:w="12240" w:h="15840"/>
      <w:pgMar w:top="993"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rooklyn R">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8070000" w:usb2="00000010" w:usb3="00000000" w:csb0="00020003"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lowerLetter"/>
      <w:lvlText w:val="%1)"/>
      <w:lvlJc w:val="left"/>
      <w:pPr>
        <w:tabs>
          <w:tab w:val="num" w:pos="0"/>
        </w:tabs>
        <w:ind w:left="720" w:hanging="360"/>
      </w:pPr>
      <w:rPr>
        <w:rFonts w:ascii="Arial" w:hAnsi="Arial" w:cs="Arial" w:hint="default"/>
        <w:sz w:val="22"/>
        <w:szCs w:val="22"/>
        <w:lang w:val="ro-RO"/>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437" w:hanging="360"/>
      </w:pPr>
      <w:rPr>
        <w:rFonts w:ascii="Wingdings" w:hAnsi="Wingdings" w:cs="Wingdings" w:hint="default"/>
        <w:sz w:val="22"/>
        <w:szCs w:val="22"/>
        <w:lang w:val="en-GB"/>
      </w:rPr>
    </w:lvl>
  </w:abstractNum>
  <w:abstractNum w:abstractNumId="2" w15:restartNumberingAfterBreak="0">
    <w:nsid w:val="00000005"/>
    <w:multiLevelType w:val="singleLevel"/>
    <w:tmpl w:val="00000005"/>
    <w:name w:val="WW8Num1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4"/>
    <w:lvl w:ilvl="0">
      <w:start w:val="1"/>
      <w:numFmt w:val="decimal"/>
      <w:lvlText w:val="%1."/>
      <w:lvlJc w:val="left"/>
      <w:pPr>
        <w:tabs>
          <w:tab w:val="num" w:pos="720"/>
        </w:tabs>
        <w:ind w:left="720" w:hanging="360"/>
      </w:pPr>
      <w:rPr>
        <w:rFonts w:ascii="Arial Narrow" w:hAnsi="Arial Narrow" w:cs="Arial" w:hint="default"/>
        <w:b/>
      </w:rPr>
    </w:lvl>
    <w:lvl w:ilvl="1">
      <w:start w:val="1"/>
      <w:numFmt w:val="decimal"/>
      <w:lvlText w:val="%1.%2."/>
      <w:lvlJc w:val="left"/>
      <w:pPr>
        <w:tabs>
          <w:tab w:val="num" w:pos="792"/>
        </w:tabs>
        <w:ind w:left="792" w:hanging="432"/>
      </w:pPr>
      <w:rPr>
        <w:rFonts w:ascii="Arial Narrow" w:hAnsi="Arial Narrow" w:cs="Arial Narrow" w:hint="default"/>
        <w:sz w:val="28"/>
        <w:szCs w:val="28"/>
      </w:rPr>
    </w:lvl>
    <w:lvl w:ilvl="2">
      <w:start w:val="1"/>
      <w:numFmt w:val="decimal"/>
      <w:lvlText w:val="%1.%2.%3."/>
      <w:lvlJc w:val="left"/>
      <w:pPr>
        <w:tabs>
          <w:tab w:val="num" w:pos="1440"/>
        </w:tabs>
        <w:ind w:left="1224" w:hanging="504"/>
      </w:pPr>
      <w:rPr>
        <w:rFonts w:ascii="Arial Narrow" w:hAnsi="Arial Narrow" w:cs="Arial Narrow"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304F84"/>
    <w:multiLevelType w:val="hybridMultilevel"/>
    <w:tmpl w:val="5DEC8934"/>
    <w:lvl w:ilvl="0" w:tplc="04090001">
      <w:start w:val="1"/>
      <w:numFmt w:val="bullet"/>
      <w:lvlText w:val=""/>
      <w:lvlJc w:val="left"/>
      <w:pPr>
        <w:ind w:left="117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4C6038"/>
    <w:multiLevelType w:val="hybridMultilevel"/>
    <w:tmpl w:val="31C6C698"/>
    <w:lvl w:ilvl="0" w:tplc="04090017">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856D1D"/>
    <w:multiLevelType w:val="hybridMultilevel"/>
    <w:tmpl w:val="A274A920"/>
    <w:lvl w:ilvl="0" w:tplc="0409000B">
      <w:start w:val="1"/>
      <w:numFmt w:val="bullet"/>
      <w:lvlText w:val=""/>
      <w:lvlJc w:val="left"/>
      <w:pPr>
        <w:ind w:left="143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D6807A6"/>
    <w:multiLevelType w:val="hybridMultilevel"/>
    <w:tmpl w:val="476A0B80"/>
    <w:lvl w:ilvl="0" w:tplc="04090001">
      <w:start w:val="1"/>
      <w:numFmt w:val="bullet"/>
      <w:lvlText w:val=""/>
      <w:lvlJc w:val="left"/>
      <w:pPr>
        <w:ind w:left="117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575E4B"/>
    <w:multiLevelType w:val="hybridMultilevel"/>
    <w:tmpl w:val="F4F60A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E6B3587"/>
    <w:multiLevelType w:val="hybridMultilevel"/>
    <w:tmpl w:val="8FC26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A0FE6"/>
    <w:multiLevelType w:val="hybridMultilevel"/>
    <w:tmpl w:val="2C8E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38168F"/>
    <w:multiLevelType w:val="multilevel"/>
    <w:tmpl w:val="A8F8B34E"/>
    <w:lvl w:ilvl="0">
      <w:start w:val="1"/>
      <w:numFmt w:val="bullet"/>
      <w:lvlText w:val="-"/>
      <w:lvlJc w:val="left"/>
      <w:pPr>
        <w:ind w:left="720" w:hanging="360"/>
      </w:pPr>
      <w:rPr>
        <w:rFonts w:ascii="Trebuchet MS"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B477175"/>
    <w:multiLevelType w:val="hybridMultilevel"/>
    <w:tmpl w:val="9C4A40E6"/>
    <w:lvl w:ilvl="0" w:tplc="3032528E">
      <w:start w:val="1"/>
      <w:numFmt w:val="bullet"/>
      <w:lvlText w:val="-"/>
      <w:lvlJc w:val="left"/>
      <w:pPr>
        <w:tabs>
          <w:tab w:val="num" w:pos="600"/>
        </w:tabs>
        <w:ind w:left="60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641AD5"/>
    <w:multiLevelType w:val="hybridMultilevel"/>
    <w:tmpl w:val="AC98B2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5CF7671"/>
    <w:multiLevelType w:val="hybridMultilevel"/>
    <w:tmpl w:val="96D4D14E"/>
    <w:lvl w:ilvl="0" w:tplc="F2EC0754">
      <w:start w:val="1"/>
      <w:numFmt w:val="upperLetter"/>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6E47B50"/>
    <w:multiLevelType w:val="hybridMultilevel"/>
    <w:tmpl w:val="CBFE4F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4137960"/>
    <w:multiLevelType w:val="multilevel"/>
    <w:tmpl w:val="D03AF166"/>
    <w:lvl w:ilvl="0">
      <w:start w:val="1"/>
      <w:numFmt w:val="decimal"/>
      <w:pStyle w:val="cap1"/>
      <w:lvlText w:val="%1."/>
      <w:lvlJc w:val="left"/>
      <w:pPr>
        <w:tabs>
          <w:tab w:val="num" w:pos="720"/>
        </w:tabs>
        <w:ind w:left="720" w:hanging="360"/>
      </w:pPr>
      <w:rPr>
        <w:rFonts w:ascii="Arial Narrow" w:hAnsi="Arial Narrow" w:cs="Arial" w:hint="default"/>
        <w:b/>
      </w:rPr>
    </w:lvl>
    <w:lvl w:ilvl="1">
      <w:start w:val="1"/>
      <w:numFmt w:val="decimal"/>
      <w:pStyle w:val="cap2"/>
      <w:lvlText w:val="%1.%2."/>
      <w:lvlJc w:val="left"/>
      <w:pPr>
        <w:tabs>
          <w:tab w:val="num" w:pos="792"/>
        </w:tabs>
        <w:ind w:left="792" w:hanging="432"/>
      </w:pPr>
      <w:rPr>
        <w:rFonts w:ascii="Arial Narrow" w:hAnsi="Arial Narrow" w:hint="default"/>
        <w:sz w:val="28"/>
        <w:szCs w:val="28"/>
      </w:rPr>
    </w:lvl>
    <w:lvl w:ilvl="2">
      <w:start w:val="1"/>
      <w:numFmt w:val="decimal"/>
      <w:pStyle w:val="cap3"/>
      <w:lvlText w:val="%1.%2.%3."/>
      <w:lvlJc w:val="left"/>
      <w:pPr>
        <w:tabs>
          <w:tab w:val="num" w:pos="1440"/>
        </w:tabs>
        <w:ind w:left="1224" w:hanging="504"/>
      </w:pPr>
      <w:rPr>
        <w:rFonts w:ascii="Arial Narrow" w:hAnsi="Arial Narrow" w:hint="default"/>
      </w:rPr>
    </w:lvl>
    <w:lvl w:ilvl="3">
      <w:start w:val="1"/>
      <w:numFmt w:val="decimal"/>
      <w:pStyle w:val="cap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4"/>
  </w:num>
  <w:num w:numId="13">
    <w:abstractNumId w:val="7"/>
  </w:num>
  <w:num w:numId="14">
    <w:abstractNumId w:val="0"/>
  </w:num>
  <w:num w:numId="15">
    <w:abstractNumId w:val="1"/>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2481"/>
    <w:rsid w:val="00427BA7"/>
    <w:rsid w:val="00431708"/>
    <w:rsid w:val="004E0D90"/>
    <w:rsid w:val="006249F7"/>
    <w:rsid w:val="00683C13"/>
    <w:rsid w:val="007577BC"/>
    <w:rsid w:val="00882728"/>
    <w:rsid w:val="00892481"/>
    <w:rsid w:val="00944758"/>
    <w:rsid w:val="00AE537F"/>
    <w:rsid w:val="00B30580"/>
    <w:rsid w:val="00B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56F0"/>
  <w15:docId w15:val="{5946FFA2-94CB-4847-8382-41152C0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81"/>
    <w:rPr>
      <w:rFonts w:ascii="Calibri" w:eastAsia="Calibri" w:hAnsi="Calibri" w:cs="Times New Roman"/>
    </w:rPr>
  </w:style>
  <w:style w:type="paragraph" w:styleId="Heading1">
    <w:name w:val="heading 1"/>
    <w:basedOn w:val="Normal"/>
    <w:next w:val="Normal"/>
    <w:link w:val="Heading1Char"/>
    <w:qFormat/>
    <w:rsid w:val="00892481"/>
    <w:pPr>
      <w:keepNext/>
      <w:spacing w:after="0" w:line="240" w:lineRule="auto"/>
      <w:jc w:val="center"/>
      <w:outlineLvl w:val="0"/>
    </w:pPr>
    <w:rPr>
      <w:rFonts w:ascii="Brooklyn R" w:eastAsia="Times New Roman" w:hAnsi="Brooklyn R"/>
      <w:b/>
      <w:noProof/>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481"/>
    <w:rPr>
      <w:rFonts w:ascii="Brooklyn R" w:eastAsia="Times New Roman" w:hAnsi="Brooklyn R" w:cs="Times New Roman"/>
      <w:b/>
      <w:noProof/>
      <w:sz w:val="28"/>
      <w:szCs w:val="20"/>
      <w:lang w:eastAsia="ro-RO"/>
    </w:rPr>
  </w:style>
  <w:style w:type="character" w:styleId="Hyperlink">
    <w:name w:val="Hyperlink"/>
    <w:basedOn w:val="DefaultParagraphFont"/>
    <w:uiPriority w:val="99"/>
    <w:semiHidden/>
    <w:unhideWhenUsed/>
    <w:rsid w:val="00892481"/>
    <w:rPr>
      <w:color w:val="0000FF"/>
      <w:u w:val="single"/>
    </w:rPr>
  </w:style>
  <w:style w:type="paragraph" w:styleId="Title">
    <w:name w:val="Title"/>
    <w:basedOn w:val="Normal"/>
    <w:next w:val="Normal"/>
    <w:link w:val="TitleChar"/>
    <w:uiPriority w:val="10"/>
    <w:qFormat/>
    <w:rsid w:val="008924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248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892481"/>
    <w:pPr>
      <w:spacing w:after="120"/>
    </w:pPr>
  </w:style>
  <w:style w:type="character" w:customStyle="1" w:styleId="BodyTextChar">
    <w:name w:val="Body Text Char"/>
    <w:basedOn w:val="DefaultParagraphFont"/>
    <w:link w:val="BodyText"/>
    <w:uiPriority w:val="99"/>
    <w:rsid w:val="00892481"/>
    <w:rPr>
      <w:rFonts w:ascii="Calibri" w:eastAsia="Calibri" w:hAnsi="Calibri" w:cs="Times New Roman"/>
    </w:rPr>
  </w:style>
  <w:style w:type="paragraph" w:styleId="BodyText2">
    <w:name w:val="Body Text 2"/>
    <w:basedOn w:val="Normal"/>
    <w:link w:val="BodyText2Char"/>
    <w:semiHidden/>
    <w:unhideWhenUsed/>
    <w:rsid w:val="00892481"/>
    <w:pPr>
      <w:spacing w:after="0" w:line="240" w:lineRule="auto"/>
      <w:jc w:val="center"/>
    </w:pPr>
    <w:rPr>
      <w:rFonts w:ascii="Brooklyn R" w:eastAsia="Times New Roman" w:hAnsi="Brooklyn R"/>
      <w:sz w:val="28"/>
      <w:szCs w:val="20"/>
      <w:lang w:eastAsia="ro-RO"/>
    </w:rPr>
  </w:style>
  <w:style w:type="character" w:customStyle="1" w:styleId="BodyText2Char">
    <w:name w:val="Body Text 2 Char"/>
    <w:basedOn w:val="DefaultParagraphFont"/>
    <w:link w:val="BodyText2"/>
    <w:semiHidden/>
    <w:rsid w:val="00892481"/>
    <w:rPr>
      <w:rFonts w:ascii="Brooklyn R" w:eastAsia="Times New Roman" w:hAnsi="Brooklyn R" w:cs="Times New Roman"/>
      <w:sz w:val="28"/>
      <w:szCs w:val="20"/>
      <w:lang w:eastAsia="ro-RO"/>
    </w:rPr>
  </w:style>
  <w:style w:type="character" w:customStyle="1" w:styleId="ListParagraphChar">
    <w:name w:val="List Paragraph Char"/>
    <w:aliases w:val="body 2 Char,# List Paragraph Char,Forth level Char,Citation List Char,본문(내용) Char,List Paragraph (numbered (a)) Char,Header bold Char,List Paragraph11 Char,Normal bullet 2 Char,Lettre d'introduction Char,List Paragraph111 Char"/>
    <w:link w:val="ListParagraph"/>
    <w:uiPriority w:val="34"/>
    <w:locked/>
    <w:rsid w:val="00892481"/>
    <w:rPr>
      <w:rFonts w:ascii="Calibri" w:eastAsia="Calibri" w:hAnsi="Calibri" w:cs="Times New Roman"/>
    </w:rPr>
  </w:style>
  <w:style w:type="paragraph" w:styleId="ListParagraph">
    <w:name w:val="List Paragraph"/>
    <w:aliases w:val="body 2,# List Paragraph,Forth level,Citation List,본문(내용),List Paragraph (numbered (a)),Header bold,List Paragraph11,Normal bullet 2,Lettre d'introduction,List Paragraph111,Akapit z listą BS,Outlines a.b.c.,List_Paragraph"/>
    <w:basedOn w:val="Normal"/>
    <w:link w:val="ListParagraphChar"/>
    <w:qFormat/>
    <w:rsid w:val="00892481"/>
    <w:pPr>
      <w:ind w:left="720"/>
      <w:contextualSpacing/>
    </w:pPr>
  </w:style>
  <w:style w:type="character" w:customStyle="1" w:styleId="Bodytext0">
    <w:name w:val="Body text_"/>
    <w:basedOn w:val="DefaultParagraphFont"/>
    <w:link w:val="BodyText1"/>
    <w:locked/>
    <w:rsid w:val="00892481"/>
    <w:rPr>
      <w:rFonts w:ascii="Bookman Old Style" w:eastAsia="Bookman Old Style" w:hAnsi="Bookman Old Style" w:cs="Bookman Old Style"/>
      <w:sz w:val="24"/>
      <w:szCs w:val="24"/>
      <w:shd w:val="clear" w:color="auto" w:fill="FFFFFF"/>
    </w:rPr>
  </w:style>
  <w:style w:type="paragraph" w:customStyle="1" w:styleId="BodyText1">
    <w:name w:val="Body Text1"/>
    <w:basedOn w:val="Normal"/>
    <w:link w:val="Bodytext0"/>
    <w:rsid w:val="00892481"/>
    <w:pPr>
      <w:shd w:val="clear" w:color="auto" w:fill="FFFFFF"/>
      <w:spacing w:after="1080" w:line="284" w:lineRule="exact"/>
      <w:ind w:hanging="1260"/>
      <w:jc w:val="right"/>
    </w:pPr>
    <w:rPr>
      <w:rFonts w:ascii="Bookman Old Style" w:eastAsia="Bookman Old Style" w:hAnsi="Bookman Old Style" w:cs="Bookman Old Style"/>
      <w:sz w:val="24"/>
      <w:szCs w:val="24"/>
    </w:rPr>
  </w:style>
  <w:style w:type="paragraph" w:customStyle="1" w:styleId="Default">
    <w:name w:val="Default"/>
    <w:rsid w:val="008924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p1">
    <w:name w:val="cap1"/>
    <w:next w:val="Normal"/>
    <w:rsid w:val="00892481"/>
    <w:pPr>
      <w:numPr>
        <w:numId w:val="1"/>
      </w:numPr>
      <w:tabs>
        <w:tab w:val="left" w:pos="964"/>
      </w:tabs>
      <w:spacing w:before="60" w:after="180" w:line="360" w:lineRule="auto"/>
      <w:outlineLvl w:val="0"/>
    </w:pPr>
    <w:rPr>
      <w:rFonts w:ascii="Arial" w:eastAsia="Times New Roman" w:hAnsi="Arial" w:cs="Times New Roman"/>
      <w:b/>
      <w:caps/>
      <w:noProof/>
      <w:sz w:val="24"/>
      <w:szCs w:val="20"/>
    </w:rPr>
  </w:style>
  <w:style w:type="paragraph" w:customStyle="1" w:styleId="cap2">
    <w:name w:val="cap2"/>
    <w:next w:val="Normal"/>
    <w:rsid w:val="00892481"/>
    <w:pPr>
      <w:numPr>
        <w:ilvl w:val="1"/>
        <w:numId w:val="1"/>
      </w:numPr>
      <w:tabs>
        <w:tab w:val="left" w:pos="964"/>
      </w:tabs>
      <w:spacing w:after="240" w:line="360" w:lineRule="atLeast"/>
      <w:outlineLvl w:val="1"/>
    </w:pPr>
    <w:rPr>
      <w:rFonts w:ascii="Arial" w:eastAsia="Times New Roman" w:hAnsi="Arial" w:cs="Times New Roman"/>
      <w:b/>
      <w:noProof/>
      <w:sz w:val="28"/>
      <w:szCs w:val="20"/>
    </w:rPr>
  </w:style>
  <w:style w:type="paragraph" w:customStyle="1" w:styleId="cap3">
    <w:name w:val="cap3"/>
    <w:next w:val="Normal"/>
    <w:rsid w:val="00892481"/>
    <w:pPr>
      <w:numPr>
        <w:ilvl w:val="2"/>
        <w:numId w:val="1"/>
      </w:numPr>
      <w:tabs>
        <w:tab w:val="left" w:pos="964"/>
      </w:tabs>
      <w:spacing w:after="240" w:line="240" w:lineRule="auto"/>
      <w:outlineLvl w:val="2"/>
    </w:pPr>
    <w:rPr>
      <w:rFonts w:ascii="Arial" w:eastAsia="Times New Roman" w:hAnsi="Arial" w:cs="Times New Roman"/>
      <w:b/>
      <w:noProof/>
      <w:sz w:val="24"/>
      <w:szCs w:val="20"/>
    </w:rPr>
  </w:style>
  <w:style w:type="paragraph" w:customStyle="1" w:styleId="cap4">
    <w:name w:val="cap4"/>
    <w:next w:val="Normal"/>
    <w:rsid w:val="00892481"/>
    <w:pPr>
      <w:numPr>
        <w:ilvl w:val="3"/>
        <w:numId w:val="1"/>
      </w:numPr>
      <w:tabs>
        <w:tab w:val="left" w:pos="964"/>
      </w:tabs>
      <w:spacing w:after="120" w:line="240" w:lineRule="auto"/>
      <w:outlineLvl w:val="3"/>
    </w:pPr>
    <w:rPr>
      <w:rFonts w:ascii="Arial" w:eastAsia="Times New Roman" w:hAnsi="Arial" w:cs="Times New Roman"/>
      <w:b/>
      <w:noProof/>
      <w:sz w:val="24"/>
      <w:szCs w:val="20"/>
    </w:rPr>
  </w:style>
  <w:style w:type="paragraph" w:customStyle="1" w:styleId="Stylecap1ArialNarrow11ptJustifiedAfter6ptLinespa">
    <w:name w:val="Style cap1 + Arial Narrow 11 pt Justified After:  6 pt Line spa..."/>
    <w:basedOn w:val="cap1"/>
    <w:rsid w:val="00892481"/>
    <w:pPr>
      <w:numPr>
        <w:numId w:val="0"/>
      </w:numPr>
      <w:tabs>
        <w:tab w:val="num" w:pos="1021"/>
      </w:tabs>
      <w:spacing w:after="120" w:line="240" w:lineRule="auto"/>
      <w:ind w:left="1021" w:hanging="284"/>
      <w:jc w:val="both"/>
    </w:pPr>
    <w:rPr>
      <w:rFonts w:ascii="Arial Narrow" w:hAnsi="Arial Narrow"/>
      <w:bCs/>
      <w:sz w:val="22"/>
    </w:rPr>
  </w:style>
  <w:style w:type="character" w:customStyle="1" w:styleId="sden">
    <w:name w:val="s_den"/>
    <w:basedOn w:val="DefaultParagraphFont"/>
    <w:rsid w:val="00892481"/>
  </w:style>
  <w:style w:type="character" w:customStyle="1" w:styleId="shdr">
    <w:name w:val="s_hdr"/>
    <w:basedOn w:val="DefaultParagraphFont"/>
    <w:rsid w:val="00892481"/>
  </w:style>
  <w:style w:type="table" w:customStyle="1" w:styleId="LightList1">
    <w:name w:val="Light List1"/>
    <w:basedOn w:val="TableNormal"/>
    <w:uiPriority w:val="61"/>
    <w:rsid w:val="008924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892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481"/>
    <w:rPr>
      <w:rFonts w:ascii="Tahoma" w:eastAsia="Calibri" w:hAnsi="Tahoma" w:cs="Tahoma"/>
      <w:sz w:val="16"/>
      <w:szCs w:val="16"/>
    </w:rPr>
  </w:style>
  <w:style w:type="paragraph" w:styleId="NormalWeb">
    <w:name w:val="Normal (Web)"/>
    <w:basedOn w:val="Normal"/>
    <w:unhideWhenUsed/>
    <w:rsid w:val="00AE537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82728"/>
  </w:style>
  <w:style w:type="paragraph" w:customStyle="1" w:styleId="Bodytext20">
    <w:name w:val="Body text (2)"/>
    <w:basedOn w:val="Normal"/>
    <w:rsid w:val="00882728"/>
    <w:pPr>
      <w:widowControl w:val="0"/>
      <w:shd w:val="clear" w:color="auto" w:fill="FFFFFF"/>
      <w:suppressAutoHyphens/>
      <w:spacing w:before="60" w:after="420" w:line="0" w:lineRule="atLeast"/>
      <w:ind w:hanging="360"/>
      <w:jc w:val="both"/>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779257">
      <w:bodyDiv w:val="1"/>
      <w:marLeft w:val="0"/>
      <w:marRight w:val="0"/>
      <w:marTop w:val="0"/>
      <w:marBottom w:val="0"/>
      <w:divBdr>
        <w:top w:val="none" w:sz="0" w:space="0" w:color="auto"/>
        <w:left w:val="none" w:sz="0" w:space="0" w:color="auto"/>
        <w:bottom w:val="none" w:sz="0" w:space="0" w:color="auto"/>
        <w:right w:val="none" w:sz="0" w:space="0" w:color="auto"/>
      </w:divBdr>
    </w:div>
    <w:div w:id="2076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4576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luminita.colteanu</dc:creator>
  <cp:lastModifiedBy>Felicia Sava-Popa</cp:lastModifiedBy>
  <cp:revision>9</cp:revision>
  <cp:lastPrinted>2021-06-30T08:31:00Z</cp:lastPrinted>
  <dcterms:created xsi:type="dcterms:W3CDTF">2021-06-24T06:06:00Z</dcterms:created>
  <dcterms:modified xsi:type="dcterms:W3CDTF">2021-06-30T08:39:00Z</dcterms:modified>
</cp:coreProperties>
</file>