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802C" w14:textId="77777777" w:rsidR="002F671F" w:rsidRPr="00F960E3" w:rsidRDefault="002F671F" w:rsidP="002F671F">
      <w:pPr>
        <w:pStyle w:val="Default"/>
        <w:jc w:val="center"/>
        <w:rPr>
          <w:sz w:val="28"/>
          <w:szCs w:val="28"/>
        </w:rPr>
      </w:pPr>
    </w:p>
    <w:p w14:paraId="16CCE204" w14:textId="77777777" w:rsidR="002F671F" w:rsidRPr="00F960E3" w:rsidRDefault="002F671F" w:rsidP="002F671F">
      <w:pPr>
        <w:pStyle w:val="Default"/>
        <w:jc w:val="center"/>
        <w:rPr>
          <w:sz w:val="28"/>
          <w:szCs w:val="28"/>
        </w:rPr>
      </w:pPr>
      <w:r w:rsidRPr="00F960E3">
        <w:rPr>
          <w:sz w:val="28"/>
          <w:szCs w:val="28"/>
        </w:rPr>
        <w:t>ROMÂNIA</w:t>
      </w:r>
    </w:p>
    <w:p w14:paraId="4D07789D" w14:textId="77777777" w:rsidR="002F671F" w:rsidRPr="00F960E3" w:rsidRDefault="002F671F" w:rsidP="002F671F">
      <w:pPr>
        <w:pStyle w:val="Default"/>
        <w:jc w:val="center"/>
        <w:rPr>
          <w:sz w:val="28"/>
          <w:szCs w:val="28"/>
        </w:rPr>
      </w:pPr>
      <w:r w:rsidRPr="00F960E3">
        <w:rPr>
          <w:sz w:val="28"/>
          <w:szCs w:val="28"/>
        </w:rPr>
        <w:t>JUDEŢUL BUZĂU</w:t>
      </w:r>
    </w:p>
    <w:p w14:paraId="32AAEB9D" w14:textId="77777777" w:rsidR="002F671F" w:rsidRPr="00F960E3" w:rsidRDefault="002F671F" w:rsidP="002F671F">
      <w:pPr>
        <w:pStyle w:val="Default"/>
        <w:jc w:val="center"/>
        <w:rPr>
          <w:sz w:val="28"/>
          <w:szCs w:val="28"/>
        </w:rPr>
      </w:pPr>
      <w:r w:rsidRPr="00F960E3">
        <w:rPr>
          <w:sz w:val="28"/>
          <w:szCs w:val="28"/>
        </w:rPr>
        <w:t>MUNICIPIUL BUZĂU</w:t>
      </w:r>
    </w:p>
    <w:p w14:paraId="621DB1F0" w14:textId="77777777" w:rsidR="002F671F" w:rsidRPr="00F960E3" w:rsidRDefault="002F671F" w:rsidP="002F671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 CONSILIUL LOCAL -</w:t>
      </w:r>
    </w:p>
    <w:p w14:paraId="28401E1A" w14:textId="77777777" w:rsidR="002F671F" w:rsidRDefault="002F671F" w:rsidP="002F671F">
      <w:pPr>
        <w:pStyle w:val="Default"/>
        <w:jc w:val="center"/>
        <w:rPr>
          <w:sz w:val="28"/>
          <w:szCs w:val="28"/>
        </w:rPr>
      </w:pPr>
    </w:p>
    <w:p w14:paraId="3ECFA416" w14:textId="77777777" w:rsidR="002F671F" w:rsidRPr="00F960E3" w:rsidRDefault="002F671F" w:rsidP="002F671F">
      <w:pPr>
        <w:pStyle w:val="Default"/>
        <w:jc w:val="center"/>
        <w:rPr>
          <w:sz w:val="28"/>
          <w:szCs w:val="28"/>
        </w:rPr>
      </w:pPr>
    </w:p>
    <w:p w14:paraId="3ED6B543" w14:textId="77777777" w:rsidR="002F671F" w:rsidRPr="00F960E3" w:rsidRDefault="002F671F" w:rsidP="002F671F">
      <w:pPr>
        <w:pStyle w:val="Default"/>
        <w:jc w:val="center"/>
        <w:rPr>
          <w:b/>
          <w:bCs/>
          <w:sz w:val="28"/>
          <w:szCs w:val="28"/>
        </w:rPr>
      </w:pPr>
      <w:r w:rsidRPr="00F960E3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 xml:space="preserve"> </w:t>
      </w:r>
      <w:r w:rsidRPr="00F960E3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 xml:space="preserve"> </w:t>
      </w:r>
      <w:r w:rsidRPr="00F960E3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 </w:t>
      </w:r>
      <w:r w:rsidRPr="00F960E3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 xml:space="preserve"> </w:t>
      </w:r>
      <w:r w:rsidRPr="00F960E3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F960E3">
        <w:rPr>
          <w:b/>
          <w:bCs/>
          <w:sz w:val="28"/>
          <w:szCs w:val="28"/>
        </w:rPr>
        <w:t>Â</w:t>
      </w:r>
      <w:r>
        <w:rPr>
          <w:b/>
          <w:bCs/>
          <w:sz w:val="28"/>
          <w:szCs w:val="28"/>
        </w:rPr>
        <w:t xml:space="preserve"> </w:t>
      </w:r>
      <w:r w:rsidRPr="00F960E3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 xml:space="preserve"> </w:t>
      </w:r>
      <w:r w:rsidRPr="00F960E3">
        <w:rPr>
          <w:b/>
          <w:bCs/>
          <w:sz w:val="28"/>
          <w:szCs w:val="28"/>
        </w:rPr>
        <w:t>E</w:t>
      </w:r>
    </w:p>
    <w:p w14:paraId="4DF499F0" w14:textId="694356C4" w:rsidR="002F671F" w:rsidRDefault="002F671F" w:rsidP="002F671F">
      <w:pPr>
        <w:pStyle w:val="Default"/>
        <w:jc w:val="center"/>
        <w:rPr>
          <w:sz w:val="28"/>
          <w:szCs w:val="28"/>
        </w:rPr>
      </w:pPr>
      <w:bookmarkStart w:id="0" w:name="_Hlk68847757"/>
      <w:proofErr w:type="spellStart"/>
      <w:r w:rsidRPr="00F960E3">
        <w:rPr>
          <w:sz w:val="28"/>
          <w:szCs w:val="28"/>
        </w:rPr>
        <w:t>pentru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ratificarea</w:t>
      </w:r>
      <w:proofErr w:type="spellEnd"/>
      <w:r w:rsidR="0087449E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c</w:t>
      </w:r>
      <w:r w:rsidR="00A12AF9">
        <w:rPr>
          <w:sz w:val="28"/>
          <w:szCs w:val="28"/>
        </w:rPr>
        <w:t>otizaţiei</w:t>
      </w:r>
      <w:proofErr w:type="spellEnd"/>
      <w:r w:rsidR="00A12AF9">
        <w:rPr>
          <w:sz w:val="28"/>
          <w:szCs w:val="28"/>
        </w:rPr>
        <w:t xml:space="preserve"> </w:t>
      </w:r>
      <w:proofErr w:type="spellStart"/>
      <w:r w:rsidR="00A12AF9">
        <w:rPr>
          <w:sz w:val="28"/>
          <w:szCs w:val="28"/>
        </w:rPr>
        <w:t>pe</w:t>
      </w:r>
      <w:r w:rsidR="00FF32E8">
        <w:rPr>
          <w:sz w:val="28"/>
          <w:szCs w:val="28"/>
        </w:rPr>
        <w:t>ntru</w:t>
      </w:r>
      <w:proofErr w:type="spellEnd"/>
      <w:r w:rsidR="00A12AF9">
        <w:rPr>
          <w:sz w:val="28"/>
          <w:szCs w:val="28"/>
        </w:rPr>
        <w:t xml:space="preserve"> </w:t>
      </w:r>
      <w:proofErr w:type="spellStart"/>
      <w:r w:rsidR="00A12AF9">
        <w:rPr>
          <w:sz w:val="28"/>
          <w:szCs w:val="28"/>
        </w:rPr>
        <w:t>anul</w:t>
      </w:r>
      <w:proofErr w:type="spellEnd"/>
      <w:r w:rsidR="00A12AF9">
        <w:rPr>
          <w:sz w:val="28"/>
          <w:szCs w:val="28"/>
        </w:rPr>
        <w:t xml:space="preserve"> 2021</w:t>
      </w:r>
      <w:r w:rsidRPr="00F960E3">
        <w:rPr>
          <w:sz w:val="28"/>
          <w:szCs w:val="28"/>
        </w:rPr>
        <w:t xml:space="preserve"> </w:t>
      </w:r>
    </w:p>
    <w:p w14:paraId="3BC27AC8" w14:textId="085FDC02" w:rsidR="002F671F" w:rsidRPr="00F960E3" w:rsidRDefault="00FF32E8" w:rsidP="002F671F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datorat</w:t>
      </w:r>
      <w:r w:rsidR="002F671F" w:rsidRPr="00F960E3">
        <w:rPr>
          <w:sz w:val="28"/>
          <w:szCs w:val="28"/>
        </w:rPr>
        <w:t>ă</w:t>
      </w:r>
      <w:proofErr w:type="spellEnd"/>
      <w:r w:rsidR="002F671F" w:rsidRPr="00F960E3">
        <w:rPr>
          <w:sz w:val="28"/>
          <w:szCs w:val="28"/>
        </w:rPr>
        <w:t xml:space="preserve"> </w:t>
      </w:r>
      <w:r w:rsidR="002F671F">
        <w:rPr>
          <w:sz w:val="28"/>
          <w:szCs w:val="28"/>
        </w:rPr>
        <w:t xml:space="preserve">de </w:t>
      </w:r>
      <w:r w:rsidR="00C845F8">
        <w:rPr>
          <w:sz w:val="28"/>
          <w:szCs w:val="28"/>
        </w:rPr>
        <w:t xml:space="preserve">UAT </w:t>
      </w:r>
      <w:proofErr w:type="spellStart"/>
      <w:r w:rsidR="00C845F8">
        <w:rPr>
          <w:sz w:val="28"/>
          <w:szCs w:val="28"/>
        </w:rPr>
        <w:t>M</w:t>
      </w:r>
      <w:r w:rsidR="002F671F">
        <w:rPr>
          <w:sz w:val="28"/>
          <w:szCs w:val="28"/>
        </w:rPr>
        <w:t>unicipiul</w:t>
      </w:r>
      <w:proofErr w:type="spellEnd"/>
      <w:r w:rsidR="002F671F">
        <w:rPr>
          <w:sz w:val="28"/>
          <w:szCs w:val="28"/>
        </w:rPr>
        <w:t xml:space="preserve"> </w:t>
      </w:r>
      <w:proofErr w:type="spellStart"/>
      <w:r w:rsidR="002F671F">
        <w:rPr>
          <w:sz w:val="28"/>
          <w:szCs w:val="28"/>
        </w:rPr>
        <w:t>Buzău</w:t>
      </w:r>
      <w:proofErr w:type="spellEnd"/>
      <w:r w:rsidR="002F671F">
        <w:rPr>
          <w:sz w:val="28"/>
          <w:szCs w:val="28"/>
        </w:rPr>
        <w:t xml:space="preserve"> </w:t>
      </w:r>
      <w:proofErr w:type="spellStart"/>
      <w:r w:rsidR="002F671F" w:rsidRPr="00F960E3">
        <w:rPr>
          <w:sz w:val="28"/>
          <w:szCs w:val="28"/>
        </w:rPr>
        <w:t>Asociaţi</w:t>
      </w:r>
      <w:r>
        <w:rPr>
          <w:sz w:val="28"/>
          <w:szCs w:val="28"/>
        </w:rPr>
        <w:t>ei</w:t>
      </w:r>
      <w:proofErr w:type="spellEnd"/>
      <w:r w:rsidR="002F671F" w:rsidRPr="00F960E3">
        <w:rPr>
          <w:sz w:val="28"/>
          <w:szCs w:val="28"/>
        </w:rPr>
        <w:t xml:space="preserve"> de </w:t>
      </w:r>
      <w:proofErr w:type="spellStart"/>
      <w:r w:rsidR="002F671F" w:rsidRPr="00F960E3">
        <w:rPr>
          <w:sz w:val="28"/>
          <w:szCs w:val="28"/>
        </w:rPr>
        <w:t>Dezvoltare</w:t>
      </w:r>
      <w:proofErr w:type="spellEnd"/>
      <w:r w:rsidR="002F671F" w:rsidRPr="00F960E3">
        <w:rPr>
          <w:sz w:val="28"/>
          <w:szCs w:val="28"/>
        </w:rPr>
        <w:t xml:space="preserve"> </w:t>
      </w:r>
      <w:proofErr w:type="spellStart"/>
      <w:r w:rsidR="002F671F" w:rsidRPr="00F960E3">
        <w:rPr>
          <w:sz w:val="28"/>
          <w:szCs w:val="28"/>
        </w:rPr>
        <w:t>Intercomunitară</w:t>
      </w:r>
      <w:proofErr w:type="spellEnd"/>
      <w:r w:rsidR="002F671F" w:rsidRPr="00F960E3">
        <w:rPr>
          <w:sz w:val="28"/>
          <w:szCs w:val="28"/>
        </w:rPr>
        <w:t xml:space="preserve"> </w:t>
      </w:r>
      <w:proofErr w:type="spellStart"/>
      <w:r w:rsidR="002F671F" w:rsidRPr="00F960E3">
        <w:rPr>
          <w:sz w:val="28"/>
          <w:szCs w:val="28"/>
        </w:rPr>
        <w:t>Buzău</w:t>
      </w:r>
      <w:proofErr w:type="spellEnd"/>
      <w:r w:rsidR="002F671F" w:rsidRPr="00F960E3">
        <w:rPr>
          <w:sz w:val="28"/>
          <w:szCs w:val="28"/>
        </w:rPr>
        <w:t xml:space="preserve"> – </w:t>
      </w:r>
      <w:proofErr w:type="spellStart"/>
      <w:r w:rsidR="002F671F" w:rsidRPr="00F960E3">
        <w:rPr>
          <w:sz w:val="28"/>
          <w:szCs w:val="28"/>
        </w:rPr>
        <w:t>Mărăcineni</w:t>
      </w:r>
      <w:proofErr w:type="spellEnd"/>
    </w:p>
    <w:bookmarkEnd w:id="0"/>
    <w:p w14:paraId="2EED2865" w14:textId="77777777" w:rsidR="002F671F" w:rsidRPr="00F960E3" w:rsidRDefault="002F671F" w:rsidP="002F671F">
      <w:pPr>
        <w:pStyle w:val="Default"/>
        <w:jc w:val="both"/>
        <w:rPr>
          <w:sz w:val="28"/>
          <w:szCs w:val="28"/>
        </w:rPr>
      </w:pPr>
    </w:p>
    <w:p w14:paraId="5B336715" w14:textId="77777777" w:rsidR="002F671F" w:rsidRPr="00F960E3" w:rsidRDefault="002F671F" w:rsidP="002F671F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F960E3">
        <w:rPr>
          <w:sz w:val="28"/>
          <w:szCs w:val="28"/>
        </w:rPr>
        <w:t>Consiliul</w:t>
      </w:r>
      <w:proofErr w:type="spellEnd"/>
      <w:r w:rsidRPr="00F960E3">
        <w:rPr>
          <w:sz w:val="28"/>
          <w:szCs w:val="28"/>
        </w:rPr>
        <w:t xml:space="preserve"> Local al </w:t>
      </w:r>
      <w:proofErr w:type="spellStart"/>
      <w:r w:rsidRPr="00F960E3">
        <w:rPr>
          <w:sz w:val="28"/>
          <w:szCs w:val="28"/>
        </w:rPr>
        <w:t>Municipiului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, </w:t>
      </w:r>
      <w:proofErr w:type="spellStart"/>
      <w:r w:rsidRPr="00F960E3">
        <w:rPr>
          <w:sz w:val="28"/>
          <w:szCs w:val="28"/>
        </w:rPr>
        <w:t>judeţul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, </w:t>
      </w:r>
      <w:proofErr w:type="spellStart"/>
      <w:r w:rsidRPr="00F960E3">
        <w:rPr>
          <w:sz w:val="28"/>
          <w:szCs w:val="28"/>
        </w:rPr>
        <w:t>întrunit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în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şedinţă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ordinară</w:t>
      </w:r>
      <w:proofErr w:type="spellEnd"/>
      <w:r w:rsidRPr="00F960E3">
        <w:rPr>
          <w:sz w:val="28"/>
          <w:szCs w:val="28"/>
        </w:rPr>
        <w:t xml:space="preserve">; </w:t>
      </w:r>
    </w:p>
    <w:p w14:paraId="5E0679E7" w14:textId="77777777" w:rsidR="002F671F" w:rsidRDefault="002F671F" w:rsidP="002F671F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F960E3">
        <w:rPr>
          <w:sz w:val="28"/>
          <w:szCs w:val="28"/>
        </w:rPr>
        <w:t>Având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în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vedere</w:t>
      </w:r>
      <w:proofErr w:type="spellEnd"/>
      <w:r w:rsidRPr="00F960E3">
        <w:rPr>
          <w:sz w:val="28"/>
          <w:szCs w:val="28"/>
        </w:rPr>
        <w:t xml:space="preserve">: </w:t>
      </w:r>
    </w:p>
    <w:p w14:paraId="69A9F291" w14:textId="56E1FB4D" w:rsidR="000D69CB" w:rsidRPr="00F960E3" w:rsidRDefault="000D69CB" w:rsidP="00B10DC3">
      <w:pPr>
        <w:pStyle w:val="Default"/>
        <w:ind w:firstLine="720"/>
        <w:jc w:val="both"/>
        <w:rPr>
          <w:sz w:val="28"/>
          <w:szCs w:val="28"/>
        </w:rPr>
      </w:pPr>
      <w:r w:rsidRPr="000D69CB">
        <w:rPr>
          <w:sz w:val="28"/>
          <w:szCs w:val="28"/>
        </w:rPr>
        <w:t xml:space="preserve">- </w:t>
      </w:r>
      <w:proofErr w:type="spellStart"/>
      <w:r w:rsidRPr="000D69CB">
        <w:rPr>
          <w:sz w:val="28"/>
          <w:szCs w:val="28"/>
        </w:rPr>
        <w:t>adresa</w:t>
      </w:r>
      <w:proofErr w:type="spellEnd"/>
      <w:r w:rsidRPr="000D69CB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164/24.03</w:t>
      </w:r>
      <w:r w:rsidRPr="000D69CB">
        <w:rPr>
          <w:sz w:val="28"/>
          <w:szCs w:val="28"/>
        </w:rPr>
        <w:t xml:space="preserve">.2021 a </w:t>
      </w:r>
      <w:proofErr w:type="spellStart"/>
      <w:r w:rsidRPr="000D69CB">
        <w:rPr>
          <w:sz w:val="28"/>
          <w:szCs w:val="28"/>
        </w:rPr>
        <w:t>Asociației</w:t>
      </w:r>
      <w:proofErr w:type="spellEnd"/>
      <w:r w:rsidRPr="000D69CB">
        <w:rPr>
          <w:sz w:val="28"/>
          <w:szCs w:val="28"/>
        </w:rPr>
        <w:t xml:space="preserve"> de </w:t>
      </w:r>
      <w:proofErr w:type="spellStart"/>
      <w:r w:rsidRPr="000D69CB">
        <w:rPr>
          <w:sz w:val="28"/>
          <w:szCs w:val="28"/>
        </w:rPr>
        <w:t>Dezvoltare</w:t>
      </w:r>
      <w:proofErr w:type="spellEnd"/>
      <w:r w:rsidRPr="000D69CB">
        <w:rPr>
          <w:sz w:val="28"/>
          <w:szCs w:val="28"/>
        </w:rPr>
        <w:t xml:space="preserve"> </w:t>
      </w:r>
      <w:proofErr w:type="spellStart"/>
      <w:r w:rsidRPr="000D69CB">
        <w:rPr>
          <w:sz w:val="28"/>
          <w:szCs w:val="28"/>
        </w:rPr>
        <w:t>Intercomunitară</w:t>
      </w:r>
      <w:proofErr w:type="spellEnd"/>
      <w:r w:rsidRPr="000D69CB">
        <w:rPr>
          <w:sz w:val="28"/>
          <w:szCs w:val="28"/>
        </w:rPr>
        <w:t xml:space="preserve"> (A.D.I.) </w:t>
      </w:r>
      <w:proofErr w:type="spellStart"/>
      <w:r w:rsidRPr="000D69CB">
        <w:rPr>
          <w:sz w:val="28"/>
          <w:szCs w:val="28"/>
        </w:rPr>
        <w:t>Buzău</w:t>
      </w:r>
      <w:proofErr w:type="spellEnd"/>
      <w:r w:rsidRPr="000D69CB">
        <w:rPr>
          <w:sz w:val="28"/>
          <w:szCs w:val="28"/>
        </w:rPr>
        <w:t xml:space="preserve"> </w:t>
      </w:r>
      <w:r w:rsidR="00A102E1">
        <w:rPr>
          <w:sz w:val="28"/>
          <w:szCs w:val="28"/>
        </w:rPr>
        <w:t>–</w:t>
      </w:r>
      <w:r w:rsidRPr="000D69CB">
        <w:rPr>
          <w:sz w:val="28"/>
          <w:szCs w:val="28"/>
        </w:rPr>
        <w:t xml:space="preserve"> </w:t>
      </w:r>
      <w:proofErr w:type="spellStart"/>
      <w:r w:rsidRPr="000D69CB">
        <w:rPr>
          <w:sz w:val="28"/>
          <w:szCs w:val="28"/>
        </w:rPr>
        <w:t>Mărăcineni</w:t>
      </w:r>
      <w:proofErr w:type="spellEnd"/>
      <w:r w:rsidR="00A102E1">
        <w:rPr>
          <w:sz w:val="28"/>
          <w:szCs w:val="28"/>
        </w:rPr>
        <w:t>,</w:t>
      </w:r>
      <w:r w:rsidRPr="000D69CB">
        <w:rPr>
          <w:sz w:val="28"/>
          <w:szCs w:val="28"/>
        </w:rPr>
        <w:t xml:space="preserve"> </w:t>
      </w:r>
      <w:proofErr w:type="spellStart"/>
      <w:r w:rsidRPr="000D69CB">
        <w:rPr>
          <w:sz w:val="28"/>
          <w:szCs w:val="28"/>
        </w:rPr>
        <w:t>înregistrată</w:t>
      </w:r>
      <w:proofErr w:type="spellEnd"/>
      <w:r w:rsidRPr="000D69CB">
        <w:rPr>
          <w:sz w:val="28"/>
          <w:szCs w:val="28"/>
        </w:rPr>
        <w:t xml:space="preserve"> la </w:t>
      </w:r>
      <w:proofErr w:type="spellStart"/>
      <w:r w:rsidRPr="000D69CB">
        <w:rPr>
          <w:sz w:val="28"/>
          <w:szCs w:val="28"/>
        </w:rPr>
        <w:t>Primăria</w:t>
      </w:r>
      <w:proofErr w:type="spellEnd"/>
      <w:r w:rsidRPr="000D69CB">
        <w:rPr>
          <w:sz w:val="28"/>
          <w:szCs w:val="28"/>
        </w:rPr>
        <w:t xml:space="preserve"> </w:t>
      </w:r>
      <w:proofErr w:type="spellStart"/>
      <w:r w:rsidRPr="000D69CB">
        <w:rPr>
          <w:sz w:val="28"/>
          <w:szCs w:val="28"/>
        </w:rPr>
        <w:t>Municipiului</w:t>
      </w:r>
      <w:proofErr w:type="spellEnd"/>
      <w:r w:rsidRPr="000D69CB">
        <w:rPr>
          <w:sz w:val="28"/>
          <w:szCs w:val="28"/>
        </w:rPr>
        <w:t xml:space="preserve"> </w:t>
      </w:r>
      <w:proofErr w:type="spellStart"/>
      <w:r w:rsidRPr="000D69CB">
        <w:rPr>
          <w:sz w:val="28"/>
          <w:szCs w:val="28"/>
        </w:rPr>
        <w:t>Buzău</w:t>
      </w:r>
      <w:proofErr w:type="spellEnd"/>
      <w:r w:rsidRPr="000D69CB">
        <w:rPr>
          <w:sz w:val="28"/>
          <w:szCs w:val="28"/>
        </w:rPr>
        <w:t xml:space="preserve"> sub nr.</w:t>
      </w:r>
      <w:r>
        <w:rPr>
          <w:sz w:val="28"/>
          <w:szCs w:val="28"/>
        </w:rPr>
        <w:t xml:space="preserve"> 34</w:t>
      </w:r>
      <w:r w:rsidR="00FC7FEF">
        <w:rPr>
          <w:sz w:val="28"/>
          <w:szCs w:val="28"/>
        </w:rPr>
        <w:t>.</w:t>
      </w:r>
      <w:r>
        <w:rPr>
          <w:sz w:val="28"/>
          <w:szCs w:val="28"/>
        </w:rPr>
        <w:t>654/24.03</w:t>
      </w:r>
      <w:r w:rsidRPr="000D69CB">
        <w:rPr>
          <w:sz w:val="28"/>
          <w:szCs w:val="28"/>
        </w:rPr>
        <w:t>.2021</w:t>
      </w:r>
      <w:r>
        <w:rPr>
          <w:sz w:val="28"/>
          <w:szCs w:val="28"/>
        </w:rPr>
        <w:t>;</w:t>
      </w:r>
    </w:p>
    <w:p w14:paraId="37CB99B7" w14:textId="6507E314" w:rsidR="002F671F" w:rsidRPr="00F960E3" w:rsidRDefault="002F671F" w:rsidP="002F671F">
      <w:pPr>
        <w:pStyle w:val="Default"/>
        <w:spacing w:after="19"/>
        <w:ind w:firstLine="720"/>
        <w:jc w:val="both"/>
        <w:rPr>
          <w:sz w:val="28"/>
          <w:szCs w:val="28"/>
        </w:rPr>
      </w:pPr>
      <w:r w:rsidRPr="00F960E3">
        <w:rPr>
          <w:sz w:val="28"/>
          <w:szCs w:val="28"/>
        </w:rPr>
        <w:t xml:space="preserve">- </w:t>
      </w:r>
      <w:proofErr w:type="spellStart"/>
      <w:r w:rsidR="001F1AFA">
        <w:rPr>
          <w:sz w:val="28"/>
          <w:szCs w:val="28"/>
        </w:rPr>
        <w:t>referatul</w:t>
      </w:r>
      <w:proofErr w:type="spellEnd"/>
      <w:r w:rsidR="001F1AFA">
        <w:rPr>
          <w:sz w:val="28"/>
          <w:szCs w:val="28"/>
        </w:rPr>
        <w:t xml:space="preserve"> de </w:t>
      </w:r>
      <w:proofErr w:type="spellStart"/>
      <w:r w:rsidR="001F1AFA">
        <w:rPr>
          <w:sz w:val="28"/>
          <w:szCs w:val="28"/>
        </w:rPr>
        <w:t>aprobare</w:t>
      </w:r>
      <w:proofErr w:type="spellEnd"/>
      <w:r w:rsidRPr="00F960E3">
        <w:rPr>
          <w:sz w:val="28"/>
          <w:szCs w:val="28"/>
        </w:rPr>
        <w:t xml:space="preserve"> a</w:t>
      </w:r>
      <w:r w:rsidR="001F1AFA">
        <w:rPr>
          <w:sz w:val="28"/>
          <w:szCs w:val="28"/>
        </w:rPr>
        <w:t>l</w:t>
      </w:r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primarului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="001F1AFA">
        <w:rPr>
          <w:sz w:val="28"/>
          <w:szCs w:val="28"/>
        </w:rPr>
        <w:t>municipiului</w:t>
      </w:r>
      <w:proofErr w:type="spellEnd"/>
      <w:r w:rsidR="001F1AFA">
        <w:rPr>
          <w:sz w:val="28"/>
          <w:szCs w:val="28"/>
        </w:rPr>
        <w:t xml:space="preserve"> </w:t>
      </w:r>
      <w:proofErr w:type="spellStart"/>
      <w:r w:rsidR="001F1AFA">
        <w:rPr>
          <w:sz w:val="28"/>
          <w:szCs w:val="28"/>
        </w:rPr>
        <w:t>Buzău</w:t>
      </w:r>
      <w:proofErr w:type="spellEnd"/>
      <w:r w:rsidR="001F1AFA">
        <w:rPr>
          <w:sz w:val="28"/>
          <w:szCs w:val="28"/>
        </w:rPr>
        <w:t xml:space="preserve">, </w:t>
      </w:r>
      <w:proofErr w:type="spellStart"/>
      <w:r w:rsidR="001F1AFA">
        <w:rPr>
          <w:sz w:val="28"/>
          <w:szCs w:val="28"/>
        </w:rPr>
        <w:t>înregistrat</w:t>
      </w:r>
      <w:proofErr w:type="spellEnd"/>
      <w:r w:rsidRPr="00F960E3">
        <w:rPr>
          <w:sz w:val="28"/>
          <w:szCs w:val="28"/>
        </w:rPr>
        <w:t xml:space="preserve"> sub nr. </w:t>
      </w:r>
      <w:r w:rsidR="0087449E">
        <w:rPr>
          <w:sz w:val="28"/>
          <w:szCs w:val="28"/>
        </w:rPr>
        <w:t>76/CLM</w:t>
      </w:r>
      <w:r w:rsidR="00B10DC3">
        <w:rPr>
          <w:sz w:val="28"/>
          <w:szCs w:val="28"/>
        </w:rPr>
        <w:t>/09.04.2021</w:t>
      </w:r>
      <w:r w:rsidRPr="00F960E3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14:paraId="18D4D0AF" w14:textId="36728AB8" w:rsidR="002F671F" w:rsidRPr="00F960E3" w:rsidRDefault="002F671F" w:rsidP="002F671F">
      <w:pPr>
        <w:pStyle w:val="Default"/>
        <w:ind w:firstLine="720"/>
        <w:jc w:val="both"/>
        <w:rPr>
          <w:sz w:val="28"/>
          <w:szCs w:val="28"/>
        </w:rPr>
      </w:pPr>
      <w:r w:rsidRPr="00F960E3">
        <w:rPr>
          <w:sz w:val="28"/>
          <w:szCs w:val="28"/>
        </w:rPr>
        <w:t xml:space="preserve">- </w:t>
      </w:r>
      <w:proofErr w:type="spellStart"/>
      <w:r w:rsidRPr="00F960E3">
        <w:rPr>
          <w:sz w:val="28"/>
          <w:szCs w:val="28"/>
        </w:rPr>
        <w:t>raportul</w:t>
      </w:r>
      <w:proofErr w:type="spellEnd"/>
      <w:r w:rsidRPr="00F960E3">
        <w:rPr>
          <w:sz w:val="28"/>
          <w:szCs w:val="28"/>
        </w:rPr>
        <w:t xml:space="preserve"> de </w:t>
      </w:r>
      <w:proofErr w:type="spellStart"/>
      <w:r w:rsidRPr="00F960E3">
        <w:rPr>
          <w:sz w:val="28"/>
          <w:szCs w:val="28"/>
        </w:rPr>
        <w:t>specialitate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înregistrat</w:t>
      </w:r>
      <w:proofErr w:type="spellEnd"/>
      <w:r w:rsidRPr="00F960E3">
        <w:rPr>
          <w:sz w:val="28"/>
          <w:szCs w:val="28"/>
        </w:rPr>
        <w:t xml:space="preserve"> sub </w:t>
      </w:r>
      <w:r w:rsidRPr="005F7C62">
        <w:rPr>
          <w:sz w:val="28"/>
          <w:szCs w:val="28"/>
        </w:rPr>
        <w:t>nr.</w:t>
      </w:r>
      <w:r w:rsidRPr="00F960E3">
        <w:rPr>
          <w:sz w:val="28"/>
          <w:szCs w:val="28"/>
        </w:rPr>
        <w:t xml:space="preserve"> </w:t>
      </w:r>
      <w:r w:rsidR="005536FD">
        <w:rPr>
          <w:sz w:val="28"/>
          <w:szCs w:val="28"/>
        </w:rPr>
        <w:t>42</w:t>
      </w:r>
      <w:r w:rsidR="00FC7FEF">
        <w:rPr>
          <w:sz w:val="28"/>
          <w:szCs w:val="28"/>
        </w:rPr>
        <w:t>.</w:t>
      </w:r>
      <w:r w:rsidR="005536FD">
        <w:rPr>
          <w:sz w:val="28"/>
          <w:szCs w:val="28"/>
        </w:rPr>
        <w:t>615</w:t>
      </w:r>
      <w:r w:rsidR="001F1AFA">
        <w:rPr>
          <w:sz w:val="28"/>
          <w:szCs w:val="28"/>
        </w:rPr>
        <w:t>/</w:t>
      </w:r>
      <w:r w:rsidR="00B10DC3">
        <w:rPr>
          <w:sz w:val="28"/>
          <w:szCs w:val="28"/>
        </w:rPr>
        <w:t>09</w:t>
      </w:r>
      <w:r w:rsidR="001F1AFA">
        <w:rPr>
          <w:sz w:val="28"/>
          <w:szCs w:val="28"/>
        </w:rPr>
        <w:t>.0</w:t>
      </w:r>
      <w:r w:rsidR="00B10DC3">
        <w:rPr>
          <w:sz w:val="28"/>
          <w:szCs w:val="28"/>
        </w:rPr>
        <w:t>4</w:t>
      </w:r>
      <w:r w:rsidR="001F1AFA">
        <w:rPr>
          <w:sz w:val="28"/>
          <w:szCs w:val="28"/>
        </w:rPr>
        <w:t>.2021</w:t>
      </w:r>
      <w:r w:rsidRPr="00F960E3">
        <w:rPr>
          <w:sz w:val="28"/>
          <w:szCs w:val="28"/>
        </w:rPr>
        <w:t xml:space="preserve"> al </w:t>
      </w:r>
      <w:proofErr w:type="spellStart"/>
      <w:r w:rsidRPr="00F960E3">
        <w:rPr>
          <w:sz w:val="28"/>
          <w:szCs w:val="28"/>
        </w:rPr>
        <w:t>Biroului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Comerţ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şi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Transporturi</w:t>
      </w:r>
      <w:proofErr w:type="spellEnd"/>
      <w:r w:rsidRPr="00F960E3">
        <w:rPr>
          <w:sz w:val="28"/>
          <w:szCs w:val="28"/>
        </w:rPr>
        <w:t xml:space="preserve"> Locale din </w:t>
      </w:r>
      <w:proofErr w:type="spellStart"/>
      <w:r w:rsidRPr="00F960E3">
        <w:rPr>
          <w:sz w:val="28"/>
          <w:szCs w:val="28"/>
        </w:rPr>
        <w:t>cadrul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aparatului</w:t>
      </w:r>
      <w:proofErr w:type="spellEnd"/>
      <w:r w:rsidRPr="00F960E3">
        <w:rPr>
          <w:sz w:val="28"/>
          <w:szCs w:val="28"/>
        </w:rPr>
        <w:t xml:space="preserve"> de </w:t>
      </w:r>
      <w:proofErr w:type="spellStart"/>
      <w:r w:rsidRPr="00F960E3">
        <w:rPr>
          <w:sz w:val="28"/>
          <w:szCs w:val="28"/>
        </w:rPr>
        <w:t>specialitate</w:t>
      </w:r>
      <w:proofErr w:type="spellEnd"/>
      <w:r w:rsidRPr="00F960E3">
        <w:rPr>
          <w:sz w:val="28"/>
          <w:szCs w:val="28"/>
        </w:rPr>
        <w:t xml:space="preserve"> al </w:t>
      </w:r>
      <w:proofErr w:type="spellStart"/>
      <w:r w:rsidRPr="00F960E3">
        <w:rPr>
          <w:sz w:val="28"/>
          <w:szCs w:val="28"/>
        </w:rPr>
        <w:t>primarului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municipiului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; </w:t>
      </w:r>
    </w:p>
    <w:p w14:paraId="37567CD3" w14:textId="55A84D96" w:rsidR="002F671F" w:rsidRPr="00FC7FEF" w:rsidRDefault="002F671F" w:rsidP="002F671F">
      <w:pPr>
        <w:pStyle w:val="Default"/>
        <w:ind w:firstLine="720"/>
        <w:jc w:val="both"/>
        <w:rPr>
          <w:sz w:val="28"/>
          <w:szCs w:val="28"/>
        </w:rPr>
      </w:pPr>
      <w:r w:rsidRPr="00FC7FEF">
        <w:rPr>
          <w:sz w:val="28"/>
          <w:szCs w:val="28"/>
        </w:rPr>
        <w:t xml:space="preserve">- </w:t>
      </w:r>
      <w:proofErr w:type="spellStart"/>
      <w:r w:rsidRPr="00FC7FEF">
        <w:rPr>
          <w:sz w:val="28"/>
          <w:szCs w:val="28"/>
        </w:rPr>
        <w:t>avizul</w:t>
      </w:r>
      <w:proofErr w:type="spellEnd"/>
      <w:r w:rsidRPr="00FC7FEF">
        <w:rPr>
          <w:sz w:val="28"/>
          <w:szCs w:val="28"/>
        </w:rPr>
        <w:t xml:space="preserve"> </w:t>
      </w:r>
      <w:proofErr w:type="spellStart"/>
      <w:r w:rsidRPr="00FC7FEF">
        <w:rPr>
          <w:sz w:val="28"/>
          <w:szCs w:val="28"/>
        </w:rPr>
        <w:t>Comisiei</w:t>
      </w:r>
      <w:proofErr w:type="spellEnd"/>
      <w:r w:rsidRPr="00FC7FEF">
        <w:rPr>
          <w:sz w:val="28"/>
          <w:szCs w:val="28"/>
        </w:rPr>
        <w:t xml:space="preserve"> </w:t>
      </w:r>
      <w:r w:rsidR="00FC7FEF" w:rsidRPr="00FC7FEF">
        <w:rPr>
          <w:bCs/>
          <w:sz w:val="28"/>
          <w:szCs w:val="28"/>
          <w:lang w:val="it-IT"/>
        </w:rPr>
        <w:t>pentru tranziția la economia circulară, buget, finanțe, agricultură, turism și relații internaționale</w:t>
      </w:r>
      <w:r w:rsidRPr="00FC7FEF">
        <w:rPr>
          <w:sz w:val="28"/>
          <w:szCs w:val="28"/>
        </w:rPr>
        <w:t xml:space="preserve">; </w:t>
      </w:r>
    </w:p>
    <w:p w14:paraId="65EF1768" w14:textId="77777777" w:rsidR="002F671F" w:rsidRPr="00F960E3" w:rsidRDefault="002F671F" w:rsidP="002F671F">
      <w:pPr>
        <w:pStyle w:val="Default"/>
        <w:ind w:firstLine="720"/>
        <w:jc w:val="both"/>
        <w:rPr>
          <w:sz w:val="28"/>
          <w:szCs w:val="28"/>
        </w:rPr>
      </w:pPr>
      <w:r w:rsidRPr="00FC7FEF">
        <w:rPr>
          <w:sz w:val="28"/>
          <w:szCs w:val="28"/>
        </w:rPr>
        <w:t xml:space="preserve">- </w:t>
      </w:r>
      <w:proofErr w:type="spellStart"/>
      <w:r w:rsidRPr="00FC7FEF">
        <w:rPr>
          <w:sz w:val="28"/>
          <w:szCs w:val="28"/>
        </w:rPr>
        <w:t>prevederile</w:t>
      </w:r>
      <w:proofErr w:type="spellEnd"/>
      <w:r w:rsidRPr="00FC7FEF">
        <w:rPr>
          <w:sz w:val="28"/>
          <w:szCs w:val="28"/>
        </w:rPr>
        <w:t xml:space="preserve"> </w:t>
      </w:r>
      <w:proofErr w:type="spellStart"/>
      <w:r w:rsidRPr="00FC7FEF">
        <w:rPr>
          <w:sz w:val="28"/>
          <w:szCs w:val="28"/>
        </w:rPr>
        <w:t>Statutului</w:t>
      </w:r>
      <w:proofErr w:type="spellEnd"/>
      <w:r w:rsidRPr="00FC7FEF">
        <w:rPr>
          <w:sz w:val="28"/>
          <w:szCs w:val="28"/>
        </w:rPr>
        <w:t xml:space="preserve"> ADI </w:t>
      </w:r>
      <w:proofErr w:type="spellStart"/>
      <w:r w:rsidRPr="00FC7FEF">
        <w:rPr>
          <w:sz w:val="28"/>
          <w:szCs w:val="28"/>
        </w:rPr>
        <w:t>Buzău</w:t>
      </w:r>
      <w:proofErr w:type="spellEnd"/>
      <w:r w:rsidRPr="00FC7FEF">
        <w:rPr>
          <w:sz w:val="28"/>
          <w:szCs w:val="28"/>
        </w:rPr>
        <w:t xml:space="preserve"> - </w:t>
      </w:r>
      <w:proofErr w:type="spellStart"/>
      <w:r w:rsidRPr="00FC7FEF">
        <w:rPr>
          <w:sz w:val="28"/>
          <w:szCs w:val="28"/>
        </w:rPr>
        <w:t>Mărăcineni</w:t>
      </w:r>
      <w:proofErr w:type="spellEnd"/>
      <w:r w:rsidRPr="00F960E3">
        <w:rPr>
          <w:sz w:val="28"/>
          <w:szCs w:val="28"/>
        </w:rPr>
        <w:t xml:space="preserve">; </w:t>
      </w:r>
    </w:p>
    <w:p w14:paraId="2061E43F" w14:textId="7A9F6049" w:rsidR="002F671F" w:rsidRPr="00F960E3" w:rsidRDefault="002F671F" w:rsidP="002F671F">
      <w:pPr>
        <w:pStyle w:val="Default"/>
        <w:ind w:firstLine="720"/>
        <w:jc w:val="both"/>
        <w:rPr>
          <w:sz w:val="28"/>
          <w:szCs w:val="28"/>
        </w:rPr>
      </w:pPr>
      <w:r w:rsidRPr="00F960E3">
        <w:rPr>
          <w:sz w:val="28"/>
          <w:szCs w:val="28"/>
        </w:rPr>
        <w:t xml:space="preserve">- </w:t>
      </w:r>
      <w:proofErr w:type="spellStart"/>
      <w:r w:rsidRPr="00F960E3">
        <w:rPr>
          <w:sz w:val="28"/>
          <w:szCs w:val="28"/>
        </w:rPr>
        <w:t>Hotărârea</w:t>
      </w:r>
      <w:proofErr w:type="spellEnd"/>
      <w:r w:rsidRPr="00F960E3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="00F522BD">
        <w:rPr>
          <w:sz w:val="28"/>
          <w:szCs w:val="28"/>
        </w:rPr>
        <w:t xml:space="preserve">212 </w:t>
      </w:r>
      <w:proofErr w:type="gramStart"/>
      <w:r w:rsidR="00F522BD">
        <w:rPr>
          <w:sz w:val="28"/>
          <w:szCs w:val="28"/>
        </w:rPr>
        <w:t>din</w:t>
      </w:r>
      <w:proofErr w:type="gramEnd"/>
      <w:r w:rsidR="00F522BD">
        <w:rPr>
          <w:sz w:val="28"/>
          <w:szCs w:val="28"/>
        </w:rPr>
        <w:t xml:space="preserve"> 17.03.2021</w:t>
      </w:r>
      <w:r w:rsidRPr="00F960E3">
        <w:rPr>
          <w:sz w:val="28"/>
          <w:szCs w:val="28"/>
        </w:rPr>
        <w:t xml:space="preserve"> a </w:t>
      </w:r>
      <w:proofErr w:type="spellStart"/>
      <w:r w:rsidRPr="00F960E3">
        <w:rPr>
          <w:sz w:val="28"/>
          <w:szCs w:val="28"/>
        </w:rPr>
        <w:t>Adunării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Generale</w:t>
      </w:r>
      <w:proofErr w:type="spellEnd"/>
      <w:r w:rsidRPr="00F960E3">
        <w:rPr>
          <w:sz w:val="28"/>
          <w:szCs w:val="28"/>
        </w:rPr>
        <w:t xml:space="preserve"> a </w:t>
      </w:r>
      <w:proofErr w:type="spellStart"/>
      <w:r w:rsidRPr="00F960E3">
        <w:rPr>
          <w:sz w:val="28"/>
          <w:szCs w:val="28"/>
        </w:rPr>
        <w:t>Asociaţilor</w:t>
      </w:r>
      <w:proofErr w:type="spellEnd"/>
      <w:r w:rsidRPr="00F960E3">
        <w:rPr>
          <w:sz w:val="28"/>
          <w:szCs w:val="28"/>
        </w:rPr>
        <w:t xml:space="preserve"> - ADI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 - </w:t>
      </w:r>
      <w:proofErr w:type="spellStart"/>
      <w:r w:rsidRPr="00F960E3">
        <w:rPr>
          <w:sz w:val="28"/>
          <w:szCs w:val="28"/>
        </w:rPr>
        <w:t>Mărăcineni</w:t>
      </w:r>
      <w:proofErr w:type="spellEnd"/>
      <w:r w:rsidRPr="00F960E3">
        <w:rPr>
          <w:sz w:val="28"/>
          <w:szCs w:val="28"/>
        </w:rPr>
        <w:t xml:space="preserve">; </w:t>
      </w:r>
    </w:p>
    <w:p w14:paraId="667E1B34" w14:textId="50D8F94B" w:rsidR="002F671F" w:rsidRDefault="002F671F" w:rsidP="002F671F">
      <w:pPr>
        <w:pStyle w:val="Default"/>
        <w:spacing w:after="19"/>
        <w:ind w:firstLine="720"/>
        <w:jc w:val="both"/>
        <w:rPr>
          <w:sz w:val="28"/>
          <w:szCs w:val="28"/>
        </w:rPr>
      </w:pPr>
      <w:r w:rsidRPr="00F960E3">
        <w:rPr>
          <w:sz w:val="28"/>
          <w:szCs w:val="28"/>
        </w:rPr>
        <w:t xml:space="preserve">- </w:t>
      </w:r>
      <w:proofErr w:type="spellStart"/>
      <w:r w:rsidRPr="00F960E3">
        <w:rPr>
          <w:sz w:val="28"/>
          <w:szCs w:val="28"/>
        </w:rPr>
        <w:t>prevederile</w:t>
      </w:r>
      <w:proofErr w:type="spellEnd"/>
      <w:r w:rsidRPr="00F960E3">
        <w:rPr>
          <w:sz w:val="28"/>
          <w:szCs w:val="28"/>
        </w:rPr>
        <w:t xml:space="preserve"> art. 35, </w:t>
      </w:r>
      <w:proofErr w:type="spellStart"/>
      <w:r w:rsidRPr="00F960E3">
        <w:rPr>
          <w:sz w:val="28"/>
          <w:szCs w:val="28"/>
        </w:rPr>
        <w:t>alin</w:t>
      </w:r>
      <w:proofErr w:type="spellEnd"/>
      <w:r w:rsidRPr="00F960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960E3">
        <w:rPr>
          <w:sz w:val="28"/>
          <w:szCs w:val="28"/>
        </w:rPr>
        <w:t xml:space="preserve">(6) din </w:t>
      </w:r>
      <w:proofErr w:type="spellStart"/>
      <w:r w:rsidRPr="00F960E3">
        <w:rPr>
          <w:sz w:val="28"/>
          <w:szCs w:val="28"/>
        </w:rPr>
        <w:t>Legea</w:t>
      </w:r>
      <w:proofErr w:type="spellEnd"/>
      <w:r w:rsidRPr="00F960E3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</w:t>
      </w:r>
      <w:r w:rsidRPr="00F960E3">
        <w:rPr>
          <w:sz w:val="28"/>
          <w:szCs w:val="28"/>
        </w:rPr>
        <w:t xml:space="preserve">273/2006 </w:t>
      </w:r>
      <w:proofErr w:type="spellStart"/>
      <w:r w:rsidRPr="00F960E3">
        <w:rPr>
          <w:sz w:val="28"/>
          <w:szCs w:val="28"/>
        </w:rPr>
        <w:t>privind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finanţele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publice</w:t>
      </w:r>
      <w:proofErr w:type="spellEnd"/>
      <w:r w:rsidRPr="00F960E3">
        <w:rPr>
          <w:sz w:val="28"/>
          <w:szCs w:val="28"/>
        </w:rPr>
        <w:t xml:space="preserve"> locale</w:t>
      </w:r>
      <w:r w:rsidR="0087449E">
        <w:rPr>
          <w:sz w:val="28"/>
          <w:szCs w:val="28"/>
        </w:rPr>
        <w:t xml:space="preserve">, </w:t>
      </w:r>
      <w:r w:rsidR="0087449E">
        <w:rPr>
          <w:sz w:val="28"/>
          <w:szCs w:val="28"/>
          <w:lang w:val="ro-RO"/>
        </w:rPr>
        <w:t>cu modificările și completările ulterioare</w:t>
      </w:r>
      <w:r w:rsidRPr="00F960E3">
        <w:rPr>
          <w:sz w:val="28"/>
          <w:szCs w:val="28"/>
        </w:rPr>
        <w:t xml:space="preserve">; </w:t>
      </w:r>
    </w:p>
    <w:p w14:paraId="0EE67D53" w14:textId="55C3996B" w:rsidR="00AA6747" w:rsidRPr="00AA6747" w:rsidRDefault="00AA6747" w:rsidP="002F671F">
      <w:pPr>
        <w:pStyle w:val="Default"/>
        <w:spacing w:after="19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de transport </w:t>
      </w:r>
      <w:proofErr w:type="spellStart"/>
      <w:r>
        <w:rPr>
          <w:sz w:val="28"/>
          <w:szCs w:val="28"/>
        </w:rPr>
        <w:t>persoane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unitățile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>-</w:t>
      </w:r>
      <w:r>
        <w:rPr>
          <w:sz w:val="28"/>
          <w:szCs w:val="28"/>
          <w:lang w:val="ro-RO"/>
        </w:rPr>
        <w:t>teritoriale nr. 92/2007, cu modificările și completările ulterioare;</w:t>
      </w:r>
    </w:p>
    <w:p w14:paraId="7860B034" w14:textId="6BE98253" w:rsidR="002F671F" w:rsidRPr="00FC7FEF" w:rsidRDefault="000D69CB" w:rsidP="00FC7FEF">
      <w:pPr>
        <w:spacing w:line="200" w:lineRule="atLeast"/>
        <w:ind w:firstLine="638"/>
        <w:jc w:val="both"/>
        <w:rPr>
          <w:rFonts w:ascii="Arial" w:hAnsi="Arial" w:cs="Arial"/>
          <w:sz w:val="28"/>
          <w:szCs w:val="28"/>
        </w:rPr>
      </w:pP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În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temeiul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prevederilor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</w:t>
      </w:r>
      <w:r w:rsidR="0087449E" w:rsidRPr="0087449E">
        <w:rPr>
          <w:rFonts w:ascii="Arial" w:hAnsi="Arial" w:cs="Arial"/>
          <w:sz w:val="28"/>
          <w:szCs w:val="28"/>
        </w:rPr>
        <w:t xml:space="preserve">art. 89, </w:t>
      </w:r>
      <w:proofErr w:type="spellStart"/>
      <w:r w:rsidR="0087449E" w:rsidRPr="0087449E">
        <w:rPr>
          <w:rFonts w:ascii="Arial" w:hAnsi="Arial" w:cs="Arial"/>
          <w:sz w:val="28"/>
          <w:szCs w:val="28"/>
        </w:rPr>
        <w:t>alin</w:t>
      </w:r>
      <w:proofErr w:type="spellEnd"/>
      <w:r w:rsidR="0087449E" w:rsidRPr="0087449E">
        <w:rPr>
          <w:rFonts w:ascii="Arial" w:hAnsi="Arial" w:cs="Arial"/>
          <w:sz w:val="28"/>
          <w:szCs w:val="28"/>
        </w:rPr>
        <w:t xml:space="preserve">. (1), (2) </w:t>
      </w:r>
      <w:proofErr w:type="spellStart"/>
      <w:r w:rsidR="0087449E" w:rsidRPr="0087449E">
        <w:rPr>
          <w:rFonts w:ascii="Arial" w:hAnsi="Arial" w:cs="Arial"/>
          <w:sz w:val="28"/>
          <w:szCs w:val="28"/>
        </w:rPr>
        <w:t>și</w:t>
      </w:r>
      <w:proofErr w:type="spellEnd"/>
      <w:r w:rsidR="0087449E" w:rsidRPr="0087449E">
        <w:rPr>
          <w:rFonts w:ascii="Arial" w:hAnsi="Arial" w:cs="Arial"/>
          <w:sz w:val="28"/>
          <w:szCs w:val="28"/>
        </w:rPr>
        <w:t xml:space="preserve"> (3), art. 90</w:t>
      </w:r>
      <w:r w:rsidR="0087449E">
        <w:rPr>
          <w:rFonts w:ascii="Arial" w:hAnsi="Arial" w:cs="Arial"/>
          <w:sz w:val="28"/>
          <w:szCs w:val="28"/>
        </w:rPr>
        <w:t>,</w:t>
      </w:r>
      <w:r w:rsidR="0087449E" w:rsidRPr="0087449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87449E" w:rsidRPr="0087449E">
        <w:rPr>
          <w:rFonts w:ascii="Arial" w:hAnsi="Arial" w:cs="Arial"/>
          <w:sz w:val="28"/>
          <w:szCs w:val="28"/>
        </w:rPr>
        <w:t>alin</w:t>
      </w:r>
      <w:proofErr w:type="spellEnd"/>
      <w:r w:rsidR="0087449E" w:rsidRPr="0087449E">
        <w:rPr>
          <w:rFonts w:ascii="Arial" w:hAnsi="Arial" w:cs="Arial"/>
          <w:sz w:val="28"/>
          <w:szCs w:val="28"/>
        </w:rPr>
        <w:t>. (1)</w:t>
      </w:r>
      <w:r w:rsidR="0087449E">
        <w:rPr>
          <w:rFonts w:ascii="Arial" w:hAnsi="Arial" w:cs="Arial"/>
          <w:sz w:val="28"/>
          <w:szCs w:val="28"/>
        </w:rPr>
        <w:t>,</w:t>
      </w:r>
      <w:r w:rsidR="0087449E" w:rsidRPr="0087449E">
        <w:rPr>
          <w:rFonts w:ascii="Arial" w:hAnsi="Arial" w:cs="Arial"/>
          <w:sz w:val="28"/>
          <w:szCs w:val="28"/>
        </w:rPr>
        <w:t xml:space="preserve"> </w:t>
      </w:r>
      <w:r w:rsidRPr="0087449E">
        <w:rPr>
          <w:rStyle w:val="WW-DefaultParagraphFont"/>
          <w:rFonts w:ascii="Arial" w:eastAsia="PMingLiU" w:hAnsi="Arial" w:cs="Arial"/>
          <w:bCs/>
          <w:sz w:val="28"/>
          <w:szCs w:val="28"/>
        </w:rPr>
        <w:t>art</w:t>
      </w:r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. 129,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alin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. (1)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și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alin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. (2), lit. d)</w:t>
      </w:r>
      <w:r w:rsidR="0087449E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</w:t>
      </w:r>
      <w:proofErr w:type="spellStart"/>
      <w:r w:rsidR="0087449E">
        <w:rPr>
          <w:rStyle w:val="WW-DefaultParagraphFont"/>
          <w:rFonts w:ascii="Arial" w:eastAsia="PMingLiU" w:hAnsi="Arial" w:cs="Arial"/>
          <w:bCs/>
          <w:sz w:val="28"/>
          <w:szCs w:val="28"/>
        </w:rPr>
        <w:t>și</w:t>
      </w:r>
      <w:proofErr w:type="spellEnd"/>
      <w:r w:rsidR="0087449E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e),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alin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. (7), lit. n),</w:t>
      </w:r>
      <w:r w:rsidR="0087449E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</w:t>
      </w:r>
      <w:proofErr w:type="spellStart"/>
      <w:r w:rsidR="0087449E">
        <w:rPr>
          <w:rStyle w:val="WW-DefaultParagraphFont"/>
          <w:rFonts w:ascii="Arial" w:eastAsia="PMingLiU" w:hAnsi="Arial" w:cs="Arial"/>
          <w:bCs/>
          <w:sz w:val="28"/>
          <w:szCs w:val="28"/>
        </w:rPr>
        <w:t>alin</w:t>
      </w:r>
      <w:proofErr w:type="spellEnd"/>
      <w:r w:rsidR="0087449E">
        <w:rPr>
          <w:rStyle w:val="WW-DefaultParagraphFont"/>
          <w:rFonts w:ascii="Arial" w:eastAsia="PMingLiU" w:hAnsi="Arial" w:cs="Arial"/>
          <w:bCs/>
          <w:sz w:val="28"/>
          <w:szCs w:val="28"/>
        </w:rPr>
        <w:t>. (9), lit. a),</w:t>
      </w:r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art. 139,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alin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. (1),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coroborat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cu art. 5, lit. </w:t>
      </w:r>
      <w:r w:rsidR="00D17BE0">
        <w:rPr>
          <w:rStyle w:val="WW-DefaultParagraphFont"/>
          <w:rFonts w:ascii="Arial" w:eastAsia="PMingLiU" w:hAnsi="Arial" w:cs="Arial"/>
          <w:bCs/>
          <w:sz w:val="28"/>
          <w:szCs w:val="28"/>
        </w:rPr>
        <w:t>cc</w:t>
      </w:r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) </w:t>
      </w:r>
      <w:proofErr w:type="spellStart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>și</w:t>
      </w:r>
      <w:proofErr w:type="spellEnd"/>
      <w:r w:rsidRPr="000D69CB">
        <w:rPr>
          <w:rStyle w:val="WW-DefaultParagraphFont"/>
          <w:rFonts w:ascii="Arial" w:eastAsia="PMingLiU" w:hAnsi="Arial" w:cs="Arial"/>
          <w:bCs/>
          <w:sz w:val="28"/>
          <w:szCs w:val="28"/>
        </w:rPr>
        <w:t xml:space="preserve"> art.</w:t>
      </w:r>
      <w:r w:rsidRPr="000D69CB">
        <w:rPr>
          <w:rFonts w:ascii="Arial" w:eastAsia="Lucida Sans Unicode" w:hAnsi="Arial" w:cs="Arial"/>
          <w:sz w:val="28"/>
          <w:szCs w:val="28"/>
        </w:rPr>
        <w:t xml:space="preserve"> 196, </w:t>
      </w:r>
      <w:proofErr w:type="spellStart"/>
      <w:r w:rsidRPr="000D69CB">
        <w:rPr>
          <w:rFonts w:ascii="Arial" w:eastAsia="Lucida Sans Unicode" w:hAnsi="Arial" w:cs="Arial"/>
          <w:sz w:val="28"/>
          <w:szCs w:val="28"/>
        </w:rPr>
        <w:t>alin</w:t>
      </w:r>
      <w:proofErr w:type="spellEnd"/>
      <w:r w:rsidRPr="000D69CB">
        <w:rPr>
          <w:rFonts w:ascii="Arial" w:eastAsia="Lucida Sans Unicode" w:hAnsi="Arial" w:cs="Arial"/>
          <w:sz w:val="28"/>
          <w:szCs w:val="28"/>
        </w:rPr>
        <w:t xml:space="preserve">. (1), lit. a) </w:t>
      </w:r>
      <w:r w:rsidRPr="000D69CB">
        <w:rPr>
          <w:rFonts w:ascii="Arial" w:hAnsi="Arial" w:cs="Arial"/>
          <w:sz w:val="28"/>
          <w:szCs w:val="28"/>
        </w:rPr>
        <w:t xml:space="preserve">din OUG nr. 57/2019 </w:t>
      </w:r>
      <w:proofErr w:type="spellStart"/>
      <w:r w:rsidRPr="000D69CB">
        <w:rPr>
          <w:rFonts w:ascii="Arial" w:hAnsi="Arial" w:cs="Arial"/>
          <w:sz w:val="28"/>
          <w:szCs w:val="28"/>
        </w:rPr>
        <w:t>privind</w:t>
      </w:r>
      <w:proofErr w:type="spellEnd"/>
      <w:r w:rsidRPr="000D69C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9CB">
        <w:rPr>
          <w:rFonts w:ascii="Arial" w:hAnsi="Arial" w:cs="Arial"/>
          <w:sz w:val="28"/>
          <w:szCs w:val="28"/>
        </w:rPr>
        <w:t>Codul</w:t>
      </w:r>
      <w:proofErr w:type="spellEnd"/>
      <w:r w:rsidRPr="000D69C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9CB">
        <w:rPr>
          <w:rFonts w:ascii="Arial" w:hAnsi="Arial" w:cs="Arial"/>
          <w:sz w:val="28"/>
          <w:szCs w:val="28"/>
        </w:rPr>
        <w:t>administrativ</w:t>
      </w:r>
      <w:proofErr w:type="spellEnd"/>
      <w:r w:rsidRPr="000D69CB">
        <w:rPr>
          <w:rFonts w:ascii="Arial" w:hAnsi="Arial" w:cs="Arial"/>
          <w:sz w:val="28"/>
          <w:szCs w:val="28"/>
        </w:rPr>
        <w:t xml:space="preserve">, cu </w:t>
      </w:r>
      <w:proofErr w:type="spellStart"/>
      <w:r w:rsidRPr="000D69CB">
        <w:rPr>
          <w:rFonts w:ascii="Arial" w:hAnsi="Arial" w:cs="Arial"/>
          <w:sz w:val="28"/>
          <w:szCs w:val="28"/>
        </w:rPr>
        <w:t>modificările</w:t>
      </w:r>
      <w:proofErr w:type="spellEnd"/>
      <w:r w:rsidRPr="000D69C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9CB">
        <w:rPr>
          <w:rFonts w:ascii="Arial" w:hAnsi="Arial" w:cs="Arial"/>
          <w:sz w:val="28"/>
          <w:szCs w:val="28"/>
        </w:rPr>
        <w:t>și</w:t>
      </w:r>
      <w:proofErr w:type="spellEnd"/>
      <w:r w:rsidRPr="000D69C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9CB">
        <w:rPr>
          <w:rFonts w:ascii="Arial" w:hAnsi="Arial" w:cs="Arial"/>
          <w:sz w:val="28"/>
          <w:szCs w:val="28"/>
        </w:rPr>
        <w:t>completările</w:t>
      </w:r>
      <w:proofErr w:type="spellEnd"/>
      <w:r w:rsidRPr="000D69C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D69CB">
        <w:rPr>
          <w:rFonts w:ascii="Arial" w:hAnsi="Arial" w:cs="Arial"/>
          <w:sz w:val="28"/>
          <w:szCs w:val="28"/>
        </w:rPr>
        <w:t>ulterioare</w:t>
      </w:r>
      <w:proofErr w:type="spellEnd"/>
      <w:r w:rsidRPr="000D69CB">
        <w:rPr>
          <w:rFonts w:ascii="Arial" w:hAnsi="Arial" w:cs="Arial"/>
          <w:sz w:val="28"/>
          <w:szCs w:val="28"/>
        </w:rPr>
        <w:t>,</w:t>
      </w:r>
    </w:p>
    <w:p w14:paraId="3054B699" w14:textId="77777777" w:rsidR="002F671F" w:rsidRPr="00F960E3" w:rsidRDefault="002F671F" w:rsidP="002F671F">
      <w:pPr>
        <w:pStyle w:val="Default"/>
        <w:jc w:val="center"/>
        <w:rPr>
          <w:b/>
          <w:bCs/>
          <w:sz w:val="28"/>
          <w:szCs w:val="28"/>
        </w:rPr>
      </w:pPr>
      <w:r w:rsidRPr="00F960E3">
        <w:rPr>
          <w:b/>
          <w:bCs/>
          <w:sz w:val="28"/>
          <w:szCs w:val="28"/>
        </w:rPr>
        <w:t>H O T Ă R Ă Ş T E:</w:t>
      </w:r>
    </w:p>
    <w:p w14:paraId="3CEDE13A" w14:textId="77777777" w:rsidR="002F671F" w:rsidRPr="00F960E3" w:rsidRDefault="002F671F" w:rsidP="002F671F">
      <w:pPr>
        <w:pStyle w:val="Default"/>
        <w:jc w:val="both"/>
        <w:rPr>
          <w:sz w:val="28"/>
          <w:szCs w:val="28"/>
        </w:rPr>
      </w:pPr>
    </w:p>
    <w:p w14:paraId="0CE63927" w14:textId="63409533" w:rsidR="002F671F" w:rsidRDefault="002F671F" w:rsidP="002F671F">
      <w:pPr>
        <w:pStyle w:val="Default"/>
        <w:ind w:firstLine="720"/>
        <w:jc w:val="both"/>
        <w:rPr>
          <w:sz w:val="28"/>
          <w:szCs w:val="28"/>
        </w:rPr>
      </w:pPr>
      <w:r w:rsidRPr="00F960E3">
        <w:rPr>
          <w:b/>
          <w:bCs/>
          <w:sz w:val="28"/>
          <w:szCs w:val="28"/>
        </w:rPr>
        <w:t xml:space="preserve">Art.1.- </w:t>
      </w:r>
      <w:r w:rsidRPr="00F960E3">
        <w:rPr>
          <w:sz w:val="28"/>
          <w:szCs w:val="28"/>
        </w:rPr>
        <w:t xml:space="preserve">Se </w:t>
      </w:r>
      <w:proofErr w:type="spellStart"/>
      <w:r w:rsidR="0087449E">
        <w:rPr>
          <w:sz w:val="28"/>
          <w:szCs w:val="28"/>
        </w:rPr>
        <w:t>ratific</w:t>
      </w:r>
      <w:r w:rsidR="004A4D2D">
        <w:rPr>
          <w:sz w:val="28"/>
          <w:szCs w:val="28"/>
        </w:rPr>
        <w:t>ă</w:t>
      </w:r>
      <w:proofErr w:type="spellEnd"/>
      <w:r w:rsidR="004A4D2D">
        <w:rPr>
          <w:sz w:val="28"/>
          <w:szCs w:val="28"/>
        </w:rPr>
        <w:t xml:space="preserve"> </w:t>
      </w:r>
      <w:proofErr w:type="spellStart"/>
      <w:r w:rsidR="004A4D2D">
        <w:rPr>
          <w:sz w:val="28"/>
          <w:szCs w:val="28"/>
        </w:rPr>
        <w:t>cotizaţia</w:t>
      </w:r>
      <w:proofErr w:type="spellEnd"/>
      <w:r w:rsidR="004A4D2D">
        <w:rPr>
          <w:sz w:val="28"/>
          <w:szCs w:val="28"/>
        </w:rPr>
        <w:t xml:space="preserve"> </w:t>
      </w:r>
      <w:proofErr w:type="spellStart"/>
      <w:r w:rsidR="004A4D2D">
        <w:rPr>
          <w:sz w:val="28"/>
          <w:szCs w:val="28"/>
        </w:rPr>
        <w:t>aferentă</w:t>
      </w:r>
      <w:proofErr w:type="spellEnd"/>
      <w:r w:rsidR="004A4D2D">
        <w:rPr>
          <w:sz w:val="28"/>
          <w:szCs w:val="28"/>
        </w:rPr>
        <w:t xml:space="preserve"> </w:t>
      </w:r>
      <w:proofErr w:type="spellStart"/>
      <w:r w:rsidR="004A4D2D">
        <w:rPr>
          <w:sz w:val="28"/>
          <w:szCs w:val="28"/>
        </w:rPr>
        <w:t>anului</w:t>
      </w:r>
      <w:proofErr w:type="spellEnd"/>
      <w:r w:rsidR="004A4D2D">
        <w:rPr>
          <w:sz w:val="28"/>
          <w:szCs w:val="28"/>
        </w:rPr>
        <w:t xml:space="preserve"> 2021</w:t>
      </w:r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ce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va</w:t>
      </w:r>
      <w:proofErr w:type="spellEnd"/>
      <w:r w:rsidRPr="00F960E3">
        <w:rPr>
          <w:sz w:val="28"/>
          <w:szCs w:val="28"/>
        </w:rPr>
        <w:t xml:space="preserve"> fi </w:t>
      </w:r>
      <w:proofErr w:type="spellStart"/>
      <w:r w:rsidRPr="00F960E3">
        <w:rPr>
          <w:sz w:val="28"/>
          <w:szCs w:val="28"/>
        </w:rPr>
        <w:t>plătită</w:t>
      </w:r>
      <w:proofErr w:type="spellEnd"/>
      <w:r w:rsidRPr="00F96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D6560B">
        <w:rPr>
          <w:sz w:val="28"/>
          <w:szCs w:val="28"/>
        </w:rPr>
        <w:t xml:space="preserve">UAT </w:t>
      </w:r>
      <w:proofErr w:type="spellStart"/>
      <w:r w:rsidR="00D6560B">
        <w:rPr>
          <w:sz w:val="28"/>
          <w:szCs w:val="28"/>
        </w:rPr>
        <w:t>M</w:t>
      </w:r>
      <w:r>
        <w:rPr>
          <w:sz w:val="28"/>
          <w:szCs w:val="28"/>
        </w:rPr>
        <w:t>unicipiul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către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Asociaţia</w:t>
      </w:r>
      <w:proofErr w:type="spellEnd"/>
      <w:r w:rsidRPr="00F960E3">
        <w:rPr>
          <w:sz w:val="28"/>
          <w:szCs w:val="28"/>
        </w:rPr>
        <w:t xml:space="preserve"> de </w:t>
      </w:r>
      <w:proofErr w:type="spellStart"/>
      <w:r w:rsidRPr="00F960E3">
        <w:rPr>
          <w:sz w:val="28"/>
          <w:szCs w:val="28"/>
        </w:rPr>
        <w:t>Dezvoltare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Intercomunitară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 – </w:t>
      </w:r>
      <w:proofErr w:type="spellStart"/>
      <w:r w:rsidRPr="00F960E3">
        <w:rPr>
          <w:sz w:val="28"/>
          <w:szCs w:val="28"/>
        </w:rPr>
        <w:t>Mărăcineni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în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cuantum</w:t>
      </w:r>
      <w:proofErr w:type="spellEnd"/>
      <w:r w:rsidRPr="00F960E3">
        <w:rPr>
          <w:sz w:val="28"/>
          <w:szCs w:val="28"/>
        </w:rPr>
        <w:t xml:space="preserve"> de 3,00 lei /cap </w:t>
      </w:r>
      <w:proofErr w:type="spellStart"/>
      <w:r w:rsidRPr="00F960E3">
        <w:rPr>
          <w:sz w:val="28"/>
          <w:szCs w:val="28"/>
        </w:rPr>
        <w:t>locuitor</w:t>
      </w:r>
      <w:proofErr w:type="spellEnd"/>
      <w:r w:rsidRPr="00F960E3">
        <w:rPr>
          <w:sz w:val="28"/>
          <w:szCs w:val="28"/>
        </w:rPr>
        <w:t xml:space="preserve"> /an, </w:t>
      </w:r>
      <w:proofErr w:type="spellStart"/>
      <w:r w:rsidRPr="00F960E3">
        <w:rPr>
          <w:sz w:val="28"/>
          <w:szCs w:val="28"/>
        </w:rPr>
        <w:t>în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sumă</w:t>
      </w:r>
      <w:proofErr w:type="spellEnd"/>
      <w:r w:rsidRPr="00F960E3">
        <w:rPr>
          <w:sz w:val="28"/>
          <w:szCs w:val="28"/>
        </w:rPr>
        <w:t xml:space="preserve"> de 406803 lei/an (135.601 </w:t>
      </w:r>
      <w:proofErr w:type="spellStart"/>
      <w:r w:rsidRPr="00F960E3">
        <w:rPr>
          <w:sz w:val="28"/>
          <w:szCs w:val="28"/>
        </w:rPr>
        <w:t>locuitori</w:t>
      </w:r>
      <w:proofErr w:type="spellEnd"/>
      <w:r w:rsidRPr="00F960E3">
        <w:rPr>
          <w:sz w:val="28"/>
          <w:szCs w:val="28"/>
        </w:rPr>
        <w:t xml:space="preserve"> X 3,0</w:t>
      </w:r>
      <w:r w:rsidR="00FF32E8">
        <w:rPr>
          <w:sz w:val="28"/>
          <w:szCs w:val="28"/>
        </w:rPr>
        <w:t>0</w:t>
      </w:r>
      <w:r w:rsidRPr="00F960E3">
        <w:rPr>
          <w:sz w:val="28"/>
          <w:szCs w:val="28"/>
        </w:rPr>
        <w:t xml:space="preserve"> lei = 406803</w:t>
      </w:r>
      <w:r>
        <w:rPr>
          <w:sz w:val="28"/>
          <w:szCs w:val="28"/>
        </w:rPr>
        <w:t xml:space="preserve"> lei)</w:t>
      </w:r>
      <w:r w:rsidR="008A054E">
        <w:rPr>
          <w:sz w:val="28"/>
          <w:szCs w:val="28"/>
        </w:rPr>
        <w:t xml:space="preserve">, </w:t>
      </w:r>
      <w:proofErr w:type="spellStart"/>
      <w:r w:rsidR="008A054E">
        <w:rPr>
          <w:sz w:val="28"/>
          <w:szCs w:val="28"/>
        </w:rPr>
        <w:t>potrivit</w:t>
      </w:r>
      <w:proofErr w:type="spellEnd"/>
      <w:r w:rsidR="008A054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Pr="00F960E3">
        <w:rPr>
          <w:sz w:val="28"/>
          <w:szCs w:val="28"/>
        </w:rPr>
        <w:t>nex</w:t>
      </w:r>
      <w:r w:rsidR="008A054E">
        <w:rPr>
          <w:sz w:val="28"/>
          <w:szCs w:val="28"/>
        </w:rPr>
        <w:t>ei</w:t>
      </w:r>
      <w:proofErr w:type="spellEnd"/>
      <w:r w:rsidR="008A054E">
        <w:rPr>
          <w:sz w:val="28"/>
          <w:szCs w:val="28"/>
        </w:rPr>
        <w:t xml:space="preserve"> la </w:t>
      </w:r>
      <w:proofErr w:type="spellStart"/>
      <w:r w:rsidRPr="00F960E3">
        <w:rPr>
          <w:sz w:val="28"/>
          <w:szCs w:val="28"/>
        </w:rPr>
        <w:t>prezenta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>.</w:t>
      </w:r>
      <w:r w:rsidRPr="00F960E3">
        <w:rPr>
          <w:sz w:val="28"/>
          <w:szCs w:val="28"/>
        </w:rPr>
        <w:t xml:space="preserve"> </w:t>
      </w:r>
    </w:p>
    <w:p w14:paraId="3FA8B5FF" w14:textId="465AC3C4" w:rsidR="00FC7FEF" w:rsidRDefault="00FC7FEF" w:rsidP="002F671F">
      <w:pPr>
        <w:pStyle w:val="Default"/>
        <w:ind w:firstLine="720"/>
        <w:jc w:val="both"/>
        <w:rPr>
          <w:sz w:val="28"/>
          <w:szCs w:val="28"/>
        </w:rPr>
      </w:pPr>
    </w:p>
    <w:p w14:paraId="2314FEA9" w14:textId="77777777" w:rsidR="00FC7FEF" w:rsidRPr="00F960E3" w:rsidRDefault="00FC7FEF" w:rsidP="002F671F">
      <w:pPr>
        <w:pStyle w:val="Default"/>
        <w:ind w:firstLine="720"/>
        <w:jc w:val="both"/>
        <w:rPr>
          <w:sz w:val="28"/>
          <w:szCs w:val="28"/>
        </w:rPr>
      </w:pPr>
    </w:p>
    <w:p w14:paraId="772B40CA" w14:textId="777A65AB" w:rsidR="002F671F" w:rsidRDefault="002F671F" w:rsidP="002F671F">
      <w:pPr>
        <w:pStyle w:val="Default"/>
        <w:ind w:firstLine="720"/>
        <w:jc w:val="both"/>
        <w:rPr>
          <w:sz w:val="28"/>
          <w:szCs w:val="28"/>
        </w:rPr>
      </w:pPr>
      <w:r w:rsidRPr="00F960E3">
        <w:rPr>
          <w:b/>
          <w:bCs/>
          <w:sz w:val="28"/>
          <w:szCs w:val="28"/>
        </w:rPr>
        <w:t xml:space="preserve">Art.2.- </w:t>
      </w:r>
      <w:proofErr w:type="spellStart"/>
      <w:r w:rsidRPr="00F960E3">
        <w:rPr>
          <w:sz w:val="28"/>
          <w:szCs w:val="28"/>
        </w:rPr>
        <w:t>Cotizaţia</w:t>
      </w:r>
      <w:proofErr w:type="spellEnd"/>
      <w:r w:rsidRPr="00F960E3">
        <w:rPr>
          <w:sz w:val="28"/>
          <w:szCs w:val="28"/>
        </w:rPr>
        <w:t xml:space="preserve"> se </w:t>
      </w:r>
      <w:proofErr w:type="spellStart"/>
      <w:r w:rsidRPr="00F960E3">
        <w:rPr>
          <w:sz w:val="28"/>
          <w:szCs w:val="28"/>
        </w:rPr>
        <w:t>va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vira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în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contul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Asociaţiei</w:t>
      </w:r>
      <w:proofErr w:type="spellEnd"/>
      <w:r w:rsidRPr="00F960E3">
        <w:rPr>
          <w:sz w:val="28"/>
          <w:szCs w:val="28"/>
        </w:rPr>
        <w:t xml:space="preserve"> de </w:t>
      </w:r>
      <w:proofErr w:type="spellStart"/>
      <w:r w:rsidRPr="00F960E3">
        <w:rPr>
          <w:sz w:val="28"/>
          <w:szCs w:val="28"/>
        </w:rPr>
        <w:t>Dezvoltare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Int</w:t>
      </w:r>
      <w:r>
        <w:rPr>
          <w:sz w:val="28"/>
          <w:szCs w:val="28"/>
        </w:rPr>
        <w:t>ercomunitare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Mărăcineni</w:t>
      </w:r>
      <w:proofErr w:type="spellEnd"/>
      <w:r w:rsidRPr="00F960E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2D9B4DE1" w14:textId="77777777" w:rsidR="00FC7FEF" w:rsidRPr="00F960E3" w:rsidRDefault="00FC7FEF" w:rsidP="002F671F">
      <w:pPr>
        <w:pStyle w:val="Default"/>
        <w:ind w:firstLine="720"/>
        <w:jc w:val="both"/>
        <w:rPr>
          <w:sz w:val="28"/>
          <w:szCs w:val="28"/>
        </w:rPr>
      </w:pPr>
    </w:p>
    <w:p w14:paraId="51618B5B" w14:textId="4E526F6E" w:rsidR="002F671F" w:rsidRPr="00F960E3" w:rsidRDefault="002F671F" w:rsidP="002F671F">
      <w:pPr>
        <w:pStyle w:val="Default"/>
        <w:ind w:firstLine="720"/>
        <w:jc w:val="both"/>
        <w:rPr>
          <w:sz w:val="28"/>
          <w:szCs w:val="28"/>
        </w:rPr>
      </w:pPr>
      <w:r w:rsidRPr="00F960E3">
        <w:rPr>
          <w:b/>
          <w:bCs/>
          <w:sz w:val="28"/>
          <w:szCs w:val="28"/>
        </w:rPr>
        <w:t xml:space="preserve">Art.3.- </w:t>
      </w:r>
      <w:proofErr w:type="spellStart"/>
      <w:r w:rsidRPr="00F960E3">
        <w:rPr>
          <w:sz w:val="28"/>
          <w:szCs w:val="28"/>
        </w:rPr>
        <w:t>Primarul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municipiului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, </w:t>
      </w:r>
      <w:proofErr w:type="spellStart"/>
      <w:r w:rsidRPr="00F960E3">
        <w:rPr>
          <w:sz w:val="28"/>
          <w:szCs w:val="28"/>
        </w:rPr>
        <w:t>prin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intermediul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Direcţiei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Finanţe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Publice</w:t>
      </w:r>
      <w:proofErr w:type="spellEnd"/>
      <w:r w:rsidRPr="00F960E3">
        <w:rPr>
          <w:sz w:val="28"/>
          <w:szCs w:val="28"/>
        </w:rPr>
        <w:t xml:space="preserve"> Locale, </w:t>
      </w:r>
      <w:proofErr w:type="spellStart"/>
      <w:r w:rsidRPr="00F960E3">
        <w:rPr>
          <w:sz w:val="28"/>
          <w:szCs w:val="28"/>
        </w:rPr>
        <w:t>Biroului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Comerţ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Transporturi</w:t>
      </w:r>
      <w:proofErr w:type="spellEnd"/>
      <w:r>
        <w:rPr>
          <w:sz w:val="28"/>
          <w:szCs w:val="28"/>
        </w:rPr>
        <w:t xml:space="preserve"> Locale, </w:t>
      </w:r>
      <w:r w:rsidRPr="00F960E3">
        <w:rPr>
          <w:sz w:val="28"/>
          <w:szCs w:val="28"/>
        </w:rPr>
        <w:t xml:space="preserve">precum </w:t>
      </w:r>
      <w:proofErr w:type="spellStart"/>
      <w:r w:rsidRPr="00F960E3">
        <w:rPr>
          <w:sz w:val="28"/>
          <w:szCs w:val="28"/>
        </w:rPr>
        <w:t>şi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Asociaţia</w:t>
      </w:r>
      <w:proofErr w:type="spellEnd"/>
      <w:r w:rsidRPr="00F960E3">
        <w:rPr>
          <w:sz w:val="28"/>
          <w:szCs w:val="28"/>
        </w:rPr>
        <w:t xml:space="preserve"> de </w:t>
      </w:r>
      <w:proofErr w:type="spellStart"/>
      <w:r w:rsidRPr="00F960E3">
        <w:rPr>
          <w:sz w:val="28"/>
          <w:szCs w:val="28"/>
        </w:rPr>
        <w:t>Dezvoltare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Intercomunitară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Mărăcineni</w:t>
      </w:r>
      <w:proofErr w:type="spellEnd"/>
      <w:r>
        <w:rPr>
          <w:sz w:val="28"/>
          <w:szCs w:val="28"/>
        </w:rPr>
        <w:t>,</w:t>
      </w:r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v</w:t>
      </w:r>
      <w:r w:rsidR="00FF32E8">
        <w:rPr>
          <w:sz w:val="28"/>
          <w:szCs w:val="28"/>
        </w:rPr>
        <w:t>a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aduce</w:t>
      </w:r>
      <w:proofErr w:type="spellEnd"/>
      <w:r w:rsidRPr="00F960E3">
        <w:rPr>
          <w:sz w:val="28"/>
          <w:szCs w:val="28"/>
        </w:rPr>
        <w:t xml:space="preserve"> la </w:t>
      </w:r>
      <w:proofErr w:type="spellStart"/>
      <w:r w:rsidRPr="00F960E3">
        <w:rPr>
          <w:sz w:val="28"/>
          <w:szCs w:val="28"/>
        </w:rPr>
        <w:t>îndeplinire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prevederile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prezentei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hotărâri</w:t>
      </w:r>
      <w:proofErr w:type="spellEnd"/>
      <w:r w:rsidRPr="00F960E3">
        <w:rPr>
          <w:sz w:val="28"/>
          <w:szCs w:val="28"/>
        </w:rPr>
        <w:t xml:space="preserve">. </w:t>
      </w:r>
    </w:p>
    <w:p w14:paraId="262BF335" w14:textId="71BA56F9" w:rsidR="002F671F" w:rsidRDefault="002F671F" w:rsidP="002F671F">
      <w:pPr>
        <w:pStyle w:val="Default"/>
        <w:jc w:val="both"/>
        <w:rPr>
          <w:sz w:val="28"/>
          <w:szCs w:val="28"/>
        </w:rPr>
      </w:pPr>
    </w:p>
    <w:p w14:paraId="14A77290" w14:textId="77777777" w:rsidR="0087449E" w:rsidRPr="00F960E3" w:rsidRDefault="0087449E" w:rsidP="002F671F">
      <w:pPr>
        <w:pStyle w:val="Default"/>
        <w:jc w:val="both"/>
        <w:rPr>
          <w:sz w:val="28"/>
          <w:szCs w:val="28"/>
        </w:rPr>
      </w:pPr>
    </w:p>
    <w:p w14:paraId="7F1E073A" w14:textId="77777777" w:rsidR="002F671F" w:rsidRPr="00F960E3" w:rsidRDefault="002F671F" w:rsidP="002F671F">
      <w:pPr>
        <w:spacing w:after="0" w:line="240" w:lineRule="auto"/>
        <w:ind w:right="-142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F960E3">
        <w:rPr>
          <w:rFonts w:ascii="Arial" w:hAnsi="Arial" w:cs="Arial"/>
          <w:b/>
          <w:sz w:val="28"/>
          <w:szCs w:val="28"/>
          <w:lang w:val="it-IT"/>
        </w:rPr>
        <w:t>PREŞEDINTELE ŞEDINŢEI,</w:t>
      </w:r>
    </w:p>
    <w:p w14:paraId="3E082725" w14:textId="1910A0C9" w:rsidR="002F671F" w:rsidRPr="0032737B" w:rsidRDefault="004A4D2D" w:rsidP="002F671F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it-IT"/>
        </w:rPr>
        <w:t xml:space="preserve">consilier </w:t>
      </w:r>
      <w:r w:rsidR="0032737B">
        <w:rPr>
          <w:rFonts w:ascii="Arial" w:hAnsi="Arial" w:cs="Arial"/>
          <w:sz w:val="28"/>
          <w:szCs w:val="28"/>
          <w:lang w:val="it-IT"/>
        </w:rPr>
        <w:t>local Oana Ramona C</w:t>
      </w:r>
      <w:proofErr w:type="spellStart"/>
      <w:r w:rsidR="0032737B">
        <w:rPr>
          <w:rFonts w:ascii="Arial" w:hAnsi="Arial" w:cs="Arial"/>
          <w:sz w:val="28"/>
          <w:szCs w:val="28"/>
          <w:lang w:val="ro-RO"/>
        </w:rPr>
        <w:t>ătălina</w:t>
      </w:r>
      <w:proofErr w:type="spellEnd"/>
      <w:r w:rsidR="0032737B">
        <w:rPr>
          <w:rFonts w:ascii="Arial" w:hAnsi="Arial" w:cs="Arial"/>
          <w:sz w:val="28"/>
          <w:szCs w:val="28"/>
          <w:lang w:val="ro-RO"/>
        </w:rPr>
        <w:t xml:space="preserve"> Gheorghiu</w:t>
      </w:r>
    </w:p>
    <w:p w14:paraId="59D27FA5" w14:textId="77777777" w:rsidR="002F671F" w:rsidRPr="00F960E3" w:rsidRDefault="002F671F" w:rsidP="002F671F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  <w:lang w:val="it-IT"/>
        </w:rPr>
      </w:pPr>
    </w:p>
    <w:p w14:paraId="7B77C889" w14:textId="77777777" w:rsidR="002F671F" w:rsidRPr="00F960E3" w:rsidRDefault="002F671F" w:rsidP="002F671F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  <w:lang w:val="it-IT"/>
        </w:rPr>
      </w:pPr>
    </w:p>
    <w:p w14:paraId="3D5529AE" w14:textId="76E2CB8F" w:rsidR="002F671F" w:rsidRDefault="002F671F" w:rsidP="002F671F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  <w:lang w:val="it-IT"/>
        </w:rPr>
      </w:pPr>
    </w:p>
    <w:p w14:paraId="75A83790" w14:textId="51689103" w:rsidR="0087449E" w:rsidRDefault="0087449E" w:rsidP="002F671F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  <w:lang w:val="it-IT"/>
        </w:rPr>
      </w:pPr>
    </w:p>
    <w:p w14:paraId="33900A1D" w14:textId="77777777" w:rsidR="0087449E" w:rsidRPr="00F960E3" w:rsidRDefault="0087449E" w:rsidP="002F671F">
      <w:pPr>
        <w:spacing w:after="0" w:line="240" w:lineRule="auto"/>
        <w:ind w:right="-142"/>
        <w:jc w:val="center"/>
        <w:rPr>
          <w:rFonts w:ascii="Arial" w:hAnsi="Arial" w:cs="Arial"/>
          <w:sz w:val="28"/>
          <w:szCs w:val="28"/>
          <w:lang w:val="it-IT"/>
        </w:rPr>
      </w:pPr>
    </w:p>
    <w:p w14:paraId="072CC012" w14:textId="77777777" w:rsidR="002F671F" w:rsidRPr="00F960E3" w:rsidRDefault="002F671F" w:rsidP="002F671F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5AD12D6E" w14:textId="77777777" w:rsidR="002F671F" w:rsidRPr="00F960E3" w:rsidRDefault="002F671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it-IT"/>
        </w:rPr>
      </w:pPr>
    </w:p>
    <w:p w14:paraId="25C8CC53" w14:textId="77777777" w:rsidR="002F671F" w:rsidRPr="00F960E3" w:rsidRDefault="002F671F" w:rsidP="0032737B">
      <w:pPr>
        <w:spacing w:after="0" w:line="240" w:lineRule="auto"/>
        <w:ind w:right="-142"/>
        <w:jc w:val="right"/>
        <w:rPr>
          <w:rFonts w:ascii="Arial" w:hAnsi="Arial" w:cs="Arial"/>
          <w:b/>
          <w:sz w:val="28"/>
          <w:szCs w:val="28"/>
          <w:lang w:val="it-IT"/>
        </w:rPr>
      </w:pPr>
      <w:r w:rsidRPr="00F960E3">
        <w:rPr>
          <w:rFonts w:ascii="Arial" w:hAnsi="Arial" w:cs="Arial"/>
          <w:sz w:val="28"/>
          <w:szCs w:val="28"/>
          <w:lang w:val="it-IT"/>
        </w:rPr>
        <w:t xml:space="preserve">                                                                      </w:t>
      </w:r>
      <w:r w:rsidRPr="00F960E3">
        <w:rPr>
          <w:rFonts w:ascii="Arial" w:hAnsi="Arial" w:cs="Arial"/>
          <w:b/>
          <w:sz w:val="28"/>
          <w:szCs w:val="28"/>
          <w:lang w:val="it-IT"/>
        </w:rPr>
        <w:t>CONTRASEMNEAZĂ:</w:t>
      </w:r>
    </w:p>
    <w:p w14:paraId="23534D31" w14:textId="1D29E61C" w:rsidR="002F671F" w:rsidRPr="00F960E3" w:rsidRDefault="002F671F" w:rsidP="0032737B">
      <w:pPr>
        <w:spacing w:after="0" w:line="240" w:lineRule="auto"/>
        <w:ind w:right="-142"/>
        <w:jc w:val="right"/>
        <w:rPr>
          <w:rFonts w:ascii="Arial" w:hAnsi="Arial" w:cs="Arial"/>
          <w:b/>
          <w:sz w:val="28"/>
          <w:szCs w:val="28"/>
          <w:lang w:val="it-IT"/>
        </w:rPr>
      </w:pPr>
      <w:r w:rsidRPr="00F960E3">
        <w:rPr>
          <w:rFonts w:ascii="Arial" w:hAnsi="Arial" w:cs="Arial"/>
          <w:sz w:val="28"/>
          <w:szCs w:val="28"/>
          <w:lang w:val="it-IT"/>
        </w:rPr>
        <w:t xml:space="preserve">                               </w:t>
      </w:r>
      <w:r w:rsidRPr="00F960E3">
        <w:rPr>
          <w:rFonts w:ascii="Arial" w:hAnsi="Arial" w:cs="Arial"/>
          <w:b/>
          <w:sz w:val="28"/>
          <w:szCs w:val="28"/>
          <w:lang w:val="it-IT"/>
        </w:rPr>
        <w:t xml:space="preserve">SECRETARUL </w:t>
      </w:r>
      <w:r w:rsidR="0032737B">
        <w:rPr>
          <w:rFonts w:ascii="Arial" w:hAnsi="Arial" w:cs="Arial"/>
          <w:b/>
          <w:sz w:val="28"/>
          <w:szCs w:val="28"/>
          <w:lang w:val="it-IT"/>
        </w:rPr>
        <w:t xml:space="preserve">GENERAL AL </w:t>
      </w:r>
      <w:r w:rsidRPr="00F960E3">
        <w:rPr>
          <w:rFonts w:ascii="Arial" w:hAnsi="Arial" w:cs="Arial"/>
          <w:b/>
          <w:sz w:val="28"/>
          <w:szCs w:val="28"/>
          <w:lang w:val="it-IT"/>
        </w:rPr>
        <w:t>MUNICIPIULUI BUZĂU,</w:t>
      </w:r>
    </w:p>
    <w:p w14:paraId="4DC51DC0" w14:textId="77777777" w:rsidR="002F671F" w:rsidRPr="00F960E3" w:rsidRDefault="002F671F" w:rsidP="0032737B">
      <w:pPr>
        <w:spacing w:after="0" w:line="240" w:lineRule="auto"/>
        <w:ind w:right="-142"/>
        <w:jc w:val="right"/>
        <w:rPr>
          <w:rFonts w:ascii="Arial" w:hAnsi="Arial" w:cs="Arial"/>
          <w:sz w:val="28"/>
          <w:szCs w:val="28"/>
          <w:lang w:val="de-DE"/>
        </w:rPr>
      </w:pPr>
      <w:r w:rsidRPr="00F960E3">
        <w:rPr>
          <w:rFonts w:ascii="Arial" w:hAnsi="Arial" w:cs="Arial"/>
          <w:sz w:val="28"/>
          <w:szCs w:val="28"/>
          <w:lang w:val="de-DE"/>
        </w:rPr>
        <w:t xml:space="preserve">                            </w:t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</w:r>
      <w:r>
        <w:rPr>
          <w:rFonts w:ascii="Arial" w:hAnsi="Arial" w:cs="Arial"/>
          <w:sz w:val="28"/>
          <w:szCs w:val="28"/>
          <w:lang w:val="de-DE"/>
        </w:rPr>
        <w:tab/>
        <w:t xml:space="preserve">              </w:t>
      </w:r>
      <w:r w:rsidRPr="00F960E3">
        <w:rPr>
          <w:rFonts w:ascii="Arial" w:hAnsi="Arial" w:cs="Arial"/>
          <w:sz w:val="28"/>
          <w:szCs w:val="28"/>
          <w:lang w:val="de-DE"/>
        </w:rPr>
        <w:t>Eduard Pistol</w:t>
      </w:r>
    </w:p>
    <w:p w14:paraId="1E133D7F" w14:textId="77777777" w:rsidR="002F671F" w:rsidRPr="00F960E3" w:rsidRDefault="002F671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632AF672" w14:textId="77777777" w:rsidR="002F671F" w:rsidRPr="00F960E3" w:rsidRDefault="002F671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52F93EC9" w14:textId="77777777" w:rsidR="0032737B" w:rsidRDefault="002F671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  <w:r w:rsidRPr="00F960E3">
        <w:rPr>
          <w:rFonts w:ascii="Arial" w:hAnsi="Arial" w:cs="Arial"/>
          <w:sz w:val="28"/>
          <w:szCs w:val="28"/>
          <w:lang w:val="de-DE"/>
        </w:rPr>
        <w:t xml:space="preserve">      </w:t>
      </w:r>
    </w:p>
    <w:p w14:paraId="45E08648" w14:textId="3A0774D9" w:rsidR="0032737B" w:rsidRDefault="0032737B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4B1A86F1" w14:textId="53B7AAC9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481FB5B0" w14:textId="038A0485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60DC2527" w14:textId="788A23E7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669053D8" w14:textId="49ED7A48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3678FCD1" w14:textId="5A879D8A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1FB39924" w14:textId="4806C408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469B4B76" w14:textId="4EAABE90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075D8C35" w14:textId="2AD88454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4F595166" w14:textId="30948973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4D69E0FC" w14:textId="77777777" w:rsidR="00FC7FEF" w:rsidRDefault="00FC7FE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023D4DEE" w14:textId="1A97A770" w:rsidR="002F671F" w:rsidRPr="00F960E3" w:rsidRDefault="002F671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  <w:r w:rsidRPr="00F960E3">
        <w:rPr>
          <w:rFonts w:ascii="Arial" w:hAnsi="Arial" w:cs="Arial"/>
          <w:sz w:val="28"/>
          <w:szCs w:val="28"/>
          <w:lang w:val="de-DE"/>
        </w:rPr>
        <w:t xml:space="preserve">             </w:t>
      </w:r>
    </w:p>
    <w:p w14:paraId="04E36720" w14:textId="6B0F73BA" w:rsidR="002F671F" w:rsidRPr="00F960E3" w:rsidRDefault="004A4D2D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 xml:space="preserve">Buzău, </w:t>
      </w:r>
      <w:r w:rsidR="0032737B">
        <w:rPr>
          <w:rFonts w:ascii="Arial" w:hAnsi="Arial" w:cs="Arial"/>
          <w:sz w:val="28"/>
          <w:szCs w:val="28"/>
          <w:lang w:val="de-DE"/>
        </w:rPr>
        <w:t>22 aprilie 2021</w:t>
      </w:r>
      <w:r w:rsidR="002F671F" w:rsidRPr="00F960E3">
        <w:rPr>
          <w:rFonts w:ascii="Arial" w:hAnsi="Arial" w:cs="Arial"/>
          <w:sz w:val="28"/>
          <w:szCs w:val="28"/>
          <w:lang w:val="de-DE"/>
        </w:rPr>
        <w:t xml:space="preserve"> </w:t>
      </w:r>
    </w:p>
    <w:p w14:paraId="22F7EAEE" w14:textId="3BE43D3F" w:rsidR="002F671F" w:rsidRDefault="002F671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  <w:r>
        <w:rPr>
          <w:rFonts w:ascii="Arial" w:hAnsi="Arial" w:cs="Arial"/>
          <w:sz w:val="28"/>
          <w:szCs w:val="28"/>
          <w:lang w:val="de-DE"/>
        </w:rPr>
        <w:t xml:space="preserve">Nr. </w:t>
      </w:r>
      <w:r w:rsidR="003C610B">
        <w:rPr>
          <w:rFonts w:ascii="Arial" w:hAnsi="Arial" w:cs="Arial"/>
          <w:sz w:val="28"/>
          <w:szCs w:val="28"/>
          <w:lang w:val="de-DE"/>
        </w:rPr>
        <w:t>68</w:t>
      </w:r>
    </w:p>
    <w:p w14:paraId="1BFC6EB1" w14:textId="77777777" w:rsidR="002F671F" w:rsidRDefault="002F671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34471B85" w14:textId="77777777" w:rsidR="002F671F" w:rsidRDefault="002F671F" w:rsidP="002F671F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  <w:lang w:val="de-DE"/>
        </w:rPr>
      </w:pPr>
    </w:p>
    <w:p w14:paraId="26F7967C" w14:textId="50E23F4F" w:rsidR="00952D86" w:rsidRPr="00952D86" w:rsidRDefault="00952D86" w:rsidP="0032737B">
      <w:pPr>
        <w:spacing w:after="0" w:line="240" w:lineRule="auto"/>
        <w:ind w:right="-142" w:firstLine="720"/>
        <w:jc w:val="both"/>
        <w:rPr>
          <w:rFonts w:ascii="Arial" w:hAnsi="Arial" w:cs="Arial"/>
          <w:b/>
          <w:bCs/>
          <w:sz w:val="28"/>
          <w:szCs w:val="28"/>
        </w:rPr>
      </w:pPr>
      <w:proofErr w:type="spellStart"/>
      <w:r w:rsidRPr="00952D86">
        <w:rPr>
          <w:rFonts w:ascii="Arial" w:hAnsi="Arial" w:cs="Arial"/>
          <w:bCs/>
          <w:sz w:val="28"/>
          <w:szCs w:val="28"/>
        </w:rPr>
        <w:t>Această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hotărâre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a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fost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adoptată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de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Consiliul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Local al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Municipiului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Buzău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în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şedinţa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din data de </w:t>
      </w:r>
      <w:r w:rsidR="0032737B">
        <w:rPr>
          <w:rFonts w:ascii="Arial" w:hAnsi="Arial" w:cs="Arial"/>
          <w:bCs/>
          <w:sz w:val="28"/>
          <w:szCs w:val="28"/>
        </w:rPr>
        <w:t xml:space="preserve">22 </w:t>
      </w:r>
      <w:proofErr w:type="spellStart"/>
      <w:r w:rsidR="0032737B">
        <w:rPr>
          <w:rFonts w:ascii="Arial" w:hAnsi="Arial" w:cs="Arial"/>
          <w:bCs/>
          <w:sz w:val="28"/>
          <w:szCs w:val="28"/>
        </w:rPr>
        <w:t>aprilie</w:t>
      </w:r>
      <w:proofErr w:type="spellEnd"/>
      <w:r w:rsidR="0032737B">
        <w:rPr>
          <w:rFonts w:ascii="Arial" w:hAnsi="Arial" w:cs="Arial"/>
          <w:bCs/>
          <w:sz w:val="28"/>
          <w:szCs w:val="28"/>
        </w:rPr>
        <w:t xml:space="preserve"> 2021</w:t>
      </w:r>
      <w:r w:rsidRPr="00952D86">
        <w:rPr>
          <w:rFonts w:ascii="Arial" w:hAnsi="Arial" w:cs="Arial"/>
          <w:bCs/>
          <w:sz w:val="28"/>
          <w:szCs w:val="28"/>
        </w:rPr>
        <w:t xml:space="preserve">, cu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respectarea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prevederilor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art. 139,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alin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. (1),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coroborat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cu art. 5, lit. </w:t>
      </w:r>
      <w:r w:rsidR="00D17BE0">
        <w:rPr>
          <w:rFonts w:ascii="Arial" w:hAnsi="Arial" w:cs="Arial"/>
          <w:bCs/>
          <w:sz w:val="28"/>
          <w:szCs w:val="28"/>
        </w:rPr>
        <w:t>cc</w:t>
      </w:r>
      <w:r w:rsidRPr="00952D86">
        <w:rPr>
          <w:rFonts w:ascii="Arial" w:hAnsi="Arial" w:cs="Arial"/>
          <w:bCs/>
          <w:sz w:val="28"/>
          <w:szCs w:val="28"/>
        </w:rPr>
        <w:t xml:space="preserve">) din O.U.G. nr. 57/2019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privind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Codul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administrativ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, cu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modificările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și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completările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ulterioare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, cu un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număr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de </w:t>
      </w:r>
      <w:r w:rsidR="00927B93">
        <w:rPr>
          <w:rFonts w:ascii="Arial" w:hAnsi="Arial" w:cs="Arial"/>
          <w:bCs/>
          <w:sz w:val="28"/>
          <w:szCs w:val="28"/>
        </w:rPr>
        <w:t>14</w:t>
      </w:r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voturi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pentru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, </w:t>
      </w:r>
      <w:r w:rsidR="00927B93">
        <w:rPr>
          <w:rFonts w:ascii="Arial" w:hAnsi="Arial" w:cs="Arial"/>
          <w:bCs/>
          <w:sz w:val="28"/>
          <w:szCs w:val="28"/>
        </w:rPr>
        <w:t xml:space="preserve">0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abţineri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şi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r w:rsidR="00927B93">
        <w:rPr>
          <w:rFonts w:ascii="Arial" w:hAnsi="Arial" w:cs="Arial"/>
          <w:bCs/>
          <w:sz w:val="28"/>
          <w:szCs w:val="28"/>
        </w:rPr>
        <w:t>7</w:t>
      </w:r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voturi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împotrivă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, din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numărul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total de </w:t>
      </w:r>
      <w:r w:rsidR="0032737B">
        <w:rPr>
          <w:rFonts w:ascii="Arial" w:hAnsi="Arial" w:cs="Arial"/>
          <w:bCs/>
          <w:sz w:val="28"/>
          <w:szCs w:val="28"/>
        </w:rPr>
        <w:t>23</w:t>
      </w:r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consilieri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în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funcţie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şi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r w:rsidR="00927B93">
        <w:rPr>
          <w:rFonts w:ascii="Arial" w:hAnsi="Arial" w:cs="Arial"/>
          <w:bCs/>
          <w:sz w:val="28"/>
          <w:szCs w:val="28"/>
        </w:rPr>
        <w:t xml:space="preserve">21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consilieri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prezenţi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 xml:space="preserve"> la </w:t>
      </w:r>
      <w:proofErr w:type="spellStart"/>
      <w:r w:rsidRPr="00952D86">
        <w:rPr>
          <w:rFonts w:ascii="Arial" w:hAnsi="Arial" w:cs="Arial"/>
          <w:bCs/>
          <w:sz w:val="28"/>
          <w:szCs w:val="28"/>
        </w:rPr>
        <w:t>şedinţă</w:t>
      </w:r>
      <w:proofErr w:type="spellEnd"/>
      <w:r w:rsidRPr="00952D86">
        <w:rPr>
          <w:rFonts w:ascii="Arial" w:hAnsi="Arial" w:cs="Arial"/>
          <w:bCs/>
          <w:sz w:val="28"/>
          <w:szCs w:val="28"/>
        </w:rPr>
        <w:t>.</w:t>
      </w:r>
    </w:p>
    <w:p w14:paraId="0354CC5F" w14:textId="218003E3" w:rsidR="002F671F" w:rsidRPr="00F960E3" w:rsidRDefault="002F671F" w:rsidP="0032737B">
      <w:pPr>
        <w:pStyle w:val="Default"/>
        <w:pageBreakBefore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ANEXĂ</w:t>
      </w:r>
      <w:r w:rsidRPr="00F960E3">
        <w:rPr>
          <w:b/>
          <w:bCs/>
          <w:sz w:val="28"/>
          <w:szCs w:val="28"/>
        </w:rPr>
        <w:t xml:space="preserve"> </w:t>
      </w:r>
    </w:p>
    <w:p w14:paraId="67310A43" w14:textId="2FBCA76C" w:rsidR="002F671F" w:rsidRDefault="002F671F" w:rsidP="0032737B">
      <w:pPr>
        <w:pStyle w:val="Default"/>
        <w:jc w:val="right"/>
        <w:rPr>
          <w:sz w:val="28"/>
          <w:szCs w:val="28"/>
        </w:rPr>
      </w:pPr>
      <w:r w:rsidRPr="00F960E3">
        <w:rPr>
          <w:sz w:val="28"/>
          <w:szCs w:val="28"/>
        </w:rPr>
        <w:t xml:space="preserve">la </w:t>
      </w:r>
      <w:proofErr w:type="spellStart"/>
      <w:r w:rsidRPr="00F960E3">
        <w:rPr>
          <w:sz w:val="28"/>
          <w:szCs w:val="28"/>
        </w:rPr>
        <w:t>Hotărârea</w:t>
      </w:r>
      <w:proofErr w:type="spellEnd"/>
      <w:r w:rsidR="00AB3F4D">
        <w:rPr>
          <w:sz w:val="28"/>
          <w:szCs w:val="28"/>
        </w:rPr>
        <w:t xml:space="preserve"> nr. </w:t>
      </w:r>
      <w:r w:rsidR="003C610B">
        <w:rPr>
          <w:sz w:val="28"/>
          <w:szCs w:val="28"/>
        </w:rPr>
        <w:t>68</w:t>
      </w:r>
      <w:r w:rsidR="0032737B">
        <w:rPr>
          <w:sz w:val="28"/>
          <w:szCs w:val="28"/>
        </w:rPr>
        <w:t>/22.04.2021</w:t>
      </w:r>
      <w:r w:rsidRPr="00F960E3">
        <w:rPr>
          <w:sz w:val="28"/>
          <w:szCs w:val="28"/>
        </w:rPr>
        <w:t xml:space="preserve"> </w:t>
      </w:r>
    </w:p>
    <w:p w14:paraId="5F639D8F" w14:textId="77777777" w:rsidR="002F671F" w:rsidRDefault="002F671F" w:rsidP="0032737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proofErr w:type="spellStart"/>
      <w:r w:rsidRPr="00F960E3">
        <w:rPr>
          <w:sz w:val="28"/>
          <w:szCs w:val="28"/>
        </w:rPr>
        <w:t>Consiliului</w:t>
      </w:r>
      <w:proofErr w:type="spellEnd"/>
      <w:r w:rsidRPr="00F960E3">
        <w:rPr>
          <w:sz w:val="28"/>
          <w:szCs w:val="28"/>
        </w:rPr>
        <w:t xml:space="preserve"> Local al </w:t>
      </w:r>
      <w:proofErr w:type="spellStart"/>
      <w:r w:rsidRPr="00F960E3">
        <w:rPr>
          <w:sz w:val="28"/>
          <w:szCs w:val="28"/>
        </w:rPr>
        <w:t>Municipiului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 </w:t>
      </w:r>
    </w:p>
    <w:p w14:paraId="0BA0530A" w14:textId="77777777" w:rsidR="002F671F" w:rsidRPr="00F960E3" w:rsidRDefault="002F671F" w:rsidP="0032737B">
      <w:pPr>
        <w:pStyle w:val="Default"/>
        <w:jc w:val="right"/>
        <w:rPr>
          <w:sz w:val="28"/>
          <w:szCs w:val="28"/>
        </w:rPr>
      </w:pPr>
    </w:p>
    <w:p w14:paraId="209E632D" w14:textId="321FBFB1" w:rsidR="002F671F" w:rsidRDefault="002F671F" w:rsidP="002F671F">
      <w:pPr>
        <w:pStyle w:val="Default"/>
        <w:jc w:val="both"/>
        <w:rPr>
          <w:sz w:val="28"/>
          <w:szCs w:val="28"/>
        </w:rPr>
      </w:pPr>
    </w:p>
    <w:p w14:paraId="0709C7CA" w14:textId="77777777" w:rsidR="0032737B" w:rsidRPr="00F960E3" w:rsidRDefault="0032737B" w:rsidP="002F671F">
      <w:pPr>
        <w:pStyle w:val="Default"/>
        <w:jc w:val="both"/>
        <w:rPr>
          <w:sz w:val="28"/>
          <w:szCs w:val="28"/>
        </w:rPr>
      </w:pPr>
    </w:p>
    <w:p w14:paraId="774F8631" w14:textId="77777777" w:rsidR="002F671F" w:rsidRPr="00F960E3" w:rsidRDefault="002F671F" w:rsidP="00ED2E9C">
      <w:pPr>
        <w:pStyle w:val="Default"/>
        <w:jc w:val="center"/>
        <w:rPr>
          <w:b/>
          <w:bCs/>
          <w:sz w:val="28"/>
          <w:szCs w:val="28"/>
        </w:rPr>
      </w:pPr>
      <w:r w:rsidRPr="00F960E3">
        <w:rPr>
          <w:b/>
          <w:bCs/>
          <w:sz w:val="28"/>
          <w:szCs w:val="28"/>
        </w:rPr>
        <w:t xml:space="preserve">Modul de </w:t>
      </w:r>
      <w:proofErr w:type="spellStart"/>
      <w:r w:rsidRPr="00F960E3">
        <w:rPr>
          <w:b/>
          <w:bCs/>
          <w:sz w:val="28"/>
          <w:szCs w:val="28"/>
        </w:rPr>
        <w:t>calc</w:t>
      </w:r>
      <w:r w:rsidR="00AB3F4D">
        <w:rPr>
          <w:b/>
          <w:bCs/>
          <w:sz w:val="28"/>
          <w:szCs w:val="28"/>
        </w:rPr>
        <w:t>ul</w:t>
      </w:r>
      <w:proofErr w:type="spellEnd"/>
      <w:r w:rsidR="00AB3F4D">
        <w:rPr>
          <w:b/>
          <w:bCs/>
          <w:sz w:val="28"/>
          <w:szCs w:val="28"/>
        </w:rPr>
        <w:t xml:space="preserve"> al </w:t>
      </w:r>
      <w:proofErr w:type="spellStart"/>
      <w:r w:rsidR="00AB3F4D">
        <w:rPr>
          <w:b/>
          <w:bCs/>
          <w:sz w:val="28"/>
          <w:szCs w:val="28"/>
        </w:rPr>
        <w:t>cotizatiei</w:t>
      </w:r>
      <w:proofErr w:type="spellEnd"/>
      <w:r w:rsidR="00AB3F4D">
        <w:rPr>
          <w:b/>
          <w:bCs/>
          <w:sz w:val="28"/>
          <w:szCs w:val="28"/>
        </w:rPr>
        <w:t xml:space="preserve"> </w:t>
      </w:r>
      <w:proofErr w:type="spellStart"/>
      <w:r w:rsidR="00AB3F4D">
        <w:rPr>
          <w:b/>
          <w:bCs/>
          <w:sz w:val="28"/>
          <w:szCs w:val="28"/>
        </w:rPr>
        <w:t>pentru</w:t>
      </w:r>
      <w:proofErr w:type="spellEnd"/>
      <w:r w:rsidR="00AB3F4D">
        <w:rPr>
          <w:b/>
          <w:bCs/>
          <w:sz w:val="28"/>
          <w:szCs w:val="28"/>
        </w:rPr>
        <w:t xml:space="preserve"> </w:t>
      </w:r>
      <w:proofErr w:type="spellStart"/>
      <w:r w:rsidR="00AB3F4D">
        <w:rPr>
          <w:b/>
          <w:bCs/>
          <w:sz w:val="28"/>
          <w:szCs w:val="28"/>
        </w:rPr>
        <w:t>anul</w:t>
      </w:r>
      <w:proofErr w:type="spellEnd"/>
      <w:r w:rsidR="00AB3F4D">
        <w:rPr>
          <w:b/>
          <w:bCs/>
          <w:sz w:val="28"/>
          <w:szCs w:val="28"/>
        </w:rPr>
        <w:t xml:space="preserve"> 2021</w:t>
      </w:r>
    </w:p>
    <w:p w14:paraId="40DC05A1" w14:textId="77777777" w:rsidR="002F671F" w:rsidRPr="00F960E3" w:rsidRDefault="002F671F" w:rsidP="002F671F">
      <w:pPr>
        <w:pStyle w:val="Default"/>
        <w:jc w:val="both"/>
        <w:rPr>
          <w:sz w:val="28"/>
          <w:szCs w:val="28"/>
        </w:rPr>
      </w:pPr>
    </w:p>
    <w:p w14:paraId="53D0C6D5" w14:textId="77777777" w:rsidR="002F671F" w:rsidRPr="00F960E3" w:rsidRDefault="002F671F" w:rsidP="002F671F">
      <w:pPr>
        <w:pStyle w:val="Default"/>
        <w:jc w:val="both"/>
        <w:rPr>
          <w:sz w:val="28"/>
          <w:szCs w:val="28"/>
        </w:rPr>
      </w:pPr>
      <w:r w:rsidRPr="00F960E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Cotizaţia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calculează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raportat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numă</w:t>
      </w:r>
      <w:r w:rsidRPr="00F960E3">
        <w:rPr>
          <w:sz w:val="28"/>
          <w:szCs w:val="28"/>
        </w:rPr>
        <w:t>rul</w:t>
      </w:r>
      <w:proofErr w:type="spellEnd"/>
      <w:r w:rsidRPr="00F960E3">
        <w:rPr>
          <w:sz w:val="28"/>
          <w:szCs w:val="28"/>
        </w:rPr>
        <w:t xml:space="preserve"> de </w:t>
      </w:r>
      <w:proofErr w:type="spellStart"/>
      <w:r w:rsidRPr="00F960E3">
        <w:rPr>
          <w:sz w:val="28"/>
          <w:szCs w:val="28"/>
        </w:rPr>
        <w:t>lo</w:t>
      </w:r>
      <w:r>
        <w:rPr>
          <w:sz w:val="28"/>
          <w:szCs w:val="28"/>
        </w:rPr>
        <w:t>cuitori</w:t>
      </w:r>
      <w:proofErr w:type="spellEnd"/>
      <w:r>
        <w:rPr>
          <w:sz w:val="28"/>
          <w:szCs w:val="28"/>
        </w:rPr>
        <w:t xml:space="preserve"> ai UAT-</w:t>
      </w:r>
      <w:proofErr w:type="spellStart"/>
      <w:r>
        <w:rPr>
          <w:sz w:val="28"/>
          <w:szCs w:val="28"/>
        </w:rPr>
        <w:t>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membre</w:t>
      </w:r>
      <w:proofErr w:type="spellEnd"/>
      <w:r w:rsidRPr="00F960E3">
        <w:rPr>
          <w:sz w:val="28"/>
          <w:szCs w:val="28"/>
        </w:rPr>
        <w:t xml:space="preserve">. </w:t>
      </w:r>
    </w:p>
    <w:p w14:paraId="0B68AEF3" w14:textId="77777777" w:rsidR="002F671F" w:rsidRPr="00F960E3" w:rsidRDefault="002F671F" w:rsidP="002F671F">
      <w:pPr>
        <w:pStyle w:val="Default"/>
        <w:jc w:val="both"/>
        <w:rPr>
          <w:sz w:val="28"/>
          <w:szCs w:val="28"/>
        </w:rPr>
      </w:pPr>
      <w:r w:rsidRPr="00F960E3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F960E3">
        <w:rPr>
          <w:sz w:val="28"/>
          <w:szCs w:val="28"/>
        </w:rPr>
        <w:t xml:space="preserve">Modul de </w:t>
      </w:r>
      <w:proofErr w:type="spellStart"/>
      <w:r w:rsidRPr="00F960E3">
        <w:rPr>
          <w:sz w:val="28"/>
          <w:szCs w:val="28"/>
        </w:rPr>
        <w:t>calcul</w:t>
      </w:r>
      <w:proofErr w:type="spellEnd"/>
      <w:r w:rsidRPr="00F960E3">
        <w:rPr>
          <w:sz w:val="28"/>
          <w:szCs w:val="28"/>
        </w:rPr>
        <w:t xml:space="preserve"> al </w:t>
      </w:r>
      <w:proofErr w:type="spellStart"/>
      <w:r w:rsidRPr="00F960E3">
        <w:rPr>
          <w:sz w:val="28"/>
          <w:szCs w:val="28"/>
        </w:rPr>
        <w:t>cotizaţiei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este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re</w:t>
      </w:r>
      <w:r>
        <w:rPr>
          <w:sz w:val="28"/>
          <w:szCs w:val="28"/>
        </w:rPr>
        <w:t>glementat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</w:t>
      </w:r>
      <w:r w:rsidRPr="00F960E3">
        <w:rPr>
          <w:sz w:val="28"/>
          <w:szCs w:val="28"/>
        </w:rPr>
        <w:t>tre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F960E3">
        <w:rPr>
          <w:sz w:val="28"/>
          <w:szCs w:val="28"/>
        </w:rPr>
        <w:t>egea</w:t>
      </w:r>
      <w:proofErr w:type="spellEnd"/>
      <w:r>
        <w:rPr>
          <w:sz w:val="28"/>
          <w:szCs w:val="28"/>
        </w:rPr>
        <w:t xml:space="preserve"> nr.  92/2007 a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de transport public local</w:t>
      </w:r>
      <w:r w:rsidRPr="00F960E3">
        <w:rPr>
          <w:sz w:val="28"/>
          <w:szCs w:val="28"/>
        </w:rPr>
        <w:t xml:space="preserve">. </w:t>
      </w:r>
    </w:p>
    <w:p w14:paraId="4A0C6463" w14:textId="1D4245BC" w:rsidR="002F671F" w:rsidRDefault="002F671F" w:rsidP="002F671F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F960E3">
        <w:rPr>
          <w:sz w:val="28"/>
          <w:szCs w:val="28"/>
        </w:rPr>
        <w:t>Numă</w:t>
      </w:r>
      <w:r w:rsidR="00C03123">
        <w:rPr>
          <w:sz w:val="28"/>
          <w:szCs w:val="28"/>
        </w:rPr>
        <w:t>rul</w:t>
      </w:r>
      <w:proofErr w:type="spellEnd"/>
      <w:r w:rsidR="00C03123">
        <w:rPr>
          <w:sz w:val="28"/>
          <w:szCs w:val="28"/>
        </w:rPr>
        <w:t xml:space="preserve"> </w:t>
      </w:r>
      <w:proofErr w:type="spellStart"/>
      <w:r w:rsidR="00C03123">
        <w:rPr>
          <w:sz w:val="28"/>
          <w:szCs w:val="28"/>
        </w:rPr>
        <w:t>locuitorilor</w:t>
      </w:r>
      <w:proofErr w:type="spellEnd"/>
      <w:r w:rsidR="00C03123">
        <w:rPr>
          <w:sz w:val="28"/>
          <w:szCs w:val="28"/>
        </w:rPr>
        <w:t xml:space="preserve"> </w:t>
      </w:r>
      <w:proofErr w:type="spellStart"/>
      <w:r w:rsidR="00C03123">
        <w:rPr>
          <w:sz w:val="28"/>
          <w:szCs w:val="28"/>
        </w:rPr>
        <w:t>membrilor</w:t>
      </w:r>
      <w:proofErr w:type="spellEnd"/>
      <w:r w:rsidR="00C03123">
        <w:rPr>
          <w:sz w:val="28"/>
          <w:szCs w:val="28"/>
        </w:rPr>
        <w:t xml:space="preserve"> </w:t>
      </w:r>
      <w:proofErr w:type="spellStart"/>
      <w:r w:rsidR="00C03123">
        <w:rPr>
          <w:sz w:val="28"/>
          <w:szCs w:val="28"/>
        </w:rPr>
        <w:t>a</w:t>
      </w:r>
      <w:r w:rsidRPr="00F960E3">
        <w:rPr>
          <w:sz w:val="28"/>
          <w:szCs w:val="28"/>
        </w:rPr>
        <w:t>sociaţiei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="00C03123">
        <w:rPr>
          <w:sz w:val="28"/>
          <w:szCs w:val="28"/>
        </w:rPr>
        <w:t>în</w:t>
      </w:r>
      <w:proofErr w:type="spellEnd"/>
      <w:r w:rsidR="00C03123">
        <w:rPr>
          <w:sz w:val="28"/>
          <w:szCs w:val="28"/>
        </w:rPr>
        <w:t xml:space="preserve"> </w:t>
      </w:r>
      <w:proofErr w:type="spellStart"/>
      <w:r w:rsidR="00C03123">
        <w:rPr>
          <w:sz w:val="28"/>
          <w:szCs w:val="28"/>
        </w:rPr>
        <w:t>conformitate</w:t>
      </w:r>
      <w:proofErr w:type="spellEnd"/>
      <w:r w:rsidR="00C03123">
        <w:rPr>
          <w:sz w:val="28"/>
          <w:szCs w:val="28"/>
        </w:rPr>
        <w:t xml:space="preserve"> cu </w:t>
      </w:r>
      <w:proofErr w:type="spellStart"/>
      <w:r w:rsidR="00C03123">
        <w:rPr>
          <w:sz w:val="28"/>
          <w:szCs w:val="28"/>
        </w:rPr>
        <w:t>rezultatele</w:t>
      </w:r>
      <w:proofErr w:type="spellEnd"/>
      <w:r w:rsidR="00C03123">
        <w:rPr>
          <w:sz w:val="28"/>
          <w:szCs w:val="28"/>
        </w:rPr>
        <w:t xml:space="preserve"> </w:t>
      </w:r>
      <w:proofErr w:type="spellStart"/>
      <w:r w:rsidR="00C03123">
        <w:rPr>
          <w:sz w:val="28"/>
          <w:szCs w:val="28"/>
        </w:rPr>
        <w:t>ultimului</w:t>
      </w:r>
      <w:proofErr w:type="spellEnd"/>
      <w:r w:rsidR="00C03123">
        <w:rPr>
          <w:sz w:val="28"/>
          <w:szCs w:val="28"/>
        </w:rPr>
        <w:t xml:space="preserve"> </w:t>
      </w:r>
      <w:proofErr w:type="spellStart"/>
      <w:r w:rsidR="00C03123">
        <w:rPr>
          <w:sz w:val="28"/>
          <w:szCs w:val="28"/>
        </w:rPr>
        <w:t>recensământ</w:t>
      </w:r>
      <w:proofErr w:type="spellEnd"/>
      <w:r w:rsidR="00C03123">
        <w:rPr>
          <w:sz w:val="28"/>
          <w:szCs w:val="28"/>
        </w:rPr>
        <w:t xml:space="preserve"> al </w:t>
      </w:r>
      <w:proofErr w:type="spellStart"/>
      <w:r w:rsidR="00C03123">
        <w:rPr>
          <w:sz w:val="28"/>
          <w:szCs w:val="28"/>
        </w:rPr>
        <w:t>populației</w:t>
      </w:r>
      <w:proofErr w:type="spellEnd"/>
      <w:r w:rsidR="00C03123">
        <w:rPr>
          <w:sz w:val="28"/>
          <w:szCs w:val="28"/>
        </w:rPr>
        <w:t xml:space="preserve"> </w:t>
      </w:r>
      <w:proofErr w:type="spellStart"/>
      <w:r w:rsidR="00C03123">
        <w:rPr>
          <w:sz w:val="28"/>
          <w:szCs w:val="28"/>
        </w:rPr>
        <w:t>României</w:t>
      </w:r>
      <w:proofErr w:type="spellEnd"/>
      <w:r w:rsidR="00C0312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este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următorul</w:t>
      </w:r>
      <w:proofErr w:type="spellEnd"/>
      <w:r w:rsidRPr="00F960E3">
        <w:rPr>
          <w:sz w:val="28"/>
          <w:szCs w:val="28"/>
        </w:rPr>
        <w:t xml:space="preserve">: </w:t>
      </w:r>
    </w:p>
    <w:p w14:paraId="58740813" w14:textId="77777777" w:rsidR="00ED2E9C" w:rsidRDefault="00ED2E9C" w:rsidP="002F671F">
      <w:pPr>
        <w:pStyle w:val="Default"/>
        <w:ind w:firstLine="720"/>
        <w:jc w:val="both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9"/>
        <w:gridCol w:w="3947"/>
        <w:gridCol w:w="1843"/>
        <w:gridCol w:w="1253"/>
        <w:gridCol w:w="1694"/>
      </w:tblGrid>
      <w:tr w:rsidR="00ED2E9C" w14:paraId="11603EAA" w14:textId="77777777" w:rsidTr="00ED2E9C">
        <w:tc>
          <w:tcPr>
            <w:tcW w:w="839" w:type="dxa"/>
          </w:tcPr>
          <w:p w14:paraId="7666A022" w14:textId="77777777" w:rsidR="007418A5" w:rsidRDefault="007418A5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14:paraId="5A1A3362" w14:textId="77777777" w:rsidR="007418A5" w:rsidRDefault="007418A5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crt</w:t>
            </w:r>
            <w:proofErr w:type="spellEnd"/>
          </w:p>
        </w:tc>
        <w:tc>
          <w:tcPr>
            <w:tcW w:w="3947" w:type="dxa"/>
          </w:tcPr>
          <w:p w14:paraId="3A321A55" w14:textId="77777777" w:rsidR="007418A5" w:rsidRDefault="007418A5" w:rsidP="007418A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UAT</w:t>
            </w:r>
          </w:p>
        </w:tc>
        <w:tc>
          <w:tcPr>
            <w:tcW w:w="1843" w:type="dxa"/>
          </w:tcPr>
          <w:p w14:paraId="2F28FFA7" w14:textId="77777777" w:rsidR="007418A5" w:rsidRDefault="007418A5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Număr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locuitori</w:t>
            </w:r>
            <w:proofErr w:type="spellEnd"/>
          </w:p>
        </w:tc>
        <w:tc>
          <w:tcPr>
            <w:tcW w:w="1253" w:type="dxa"/>
          </w:tcPr>
          <w:p w14:paraId="52E47C2A" w14:textId="77777777" w:rsidR="007418A5" w:rsidRDefault="007418A5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Val. </w:t>
            </w:r>
            <w:proofErr w:type="spellStart"/>
            <w:r>
              <w:rPr>
                <w:sz w:val="28"/>
                <w:szCs w:val="28"/>
              </w:rPr>
              <w:t>cotizație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locuitor</w:t>
            </w:r>
            <w:proofErr w:type="spellEnd"/>
            <w:r>
              <w:rPr>
                <w:sz w:val="28"/>
                <w:szCs w:val="28"/>
              </w:rPr>
              <w:t>/an</w:t>
            </w:r>
          </w:p>
        </w:tc>
        <w:tc>
          <w:tcPr>
            <w:tcW w:w="1694" w:type="dxa"/>
          </w:tcPr>
          <w:p w14:paraId="227C3093" w14:textId="77777777" w:rsidR="007418A5" w:rsidRDefault="007418A5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ED2E9C" w14:paraId="01593100" w14:textId="77777777" w:rsidTr="00ED2E9C">
        <w:tc>
          <w:tcPr>
            <w:tcW w:w="839" w:type="dxa"/>
          </w:tcPr>
          <w:p w14:paraId="3450A945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47" w:type="dxa"/>
          </w:tcPr>
          <w:p w14:paraId="157A87AC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Municipiul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Buzău</w:t>
            </w:r>
            <w:proofErr w:type="spellEnd"/>
          </w:p>
        </w:tc>
        <w:tc>
          <w:tcPr>
            <w:tcW w:w="1843" w:type="dxa"/>
          </w:tcPr>
          <w:p w14:paraId="18B38F87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135601</w:t>
            </w:r>
          </w:p>
        </w:tc>
        <w:tc>
          <w:tcPr>
            <w:tcW w:w="1253" w:type="dxa"/>
          </w:tcPr>
          <w:p w14:paraId="3B95F0CE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0243E29C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406803</w:t>
            </w:r>
          </w:p>
        </w:tc>
      </w:tr>
      <w:tr w:rsidR="00ED2E9C" w14:paraId="5B17EA96" w14:textId="77777777" w:rsidTr="00ED2E9C">
        <w:tc>
          <w:tcPr>
            <w:tcW w:w="839" w:type="dxa"/>
          </w:tcPr>
          <w:p w14:paraId="55B97490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47" w:type="dxa"/>
          </w:tcPr>
          <w:p w14:paraId="46B9A58D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Mărăcineni</w:t>
            </w:r>
            <w:proofErr w:type="spellEnd"/>
          </w:p>
        </w:tc>
        <w:tc>
          <w:tcPr>
            <w:tcW w:w="1843" w:type="dxa"/>
          </w:tcPr>
          <w:p w14:paraId="5B10F8E0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8829</w:t>
            </w:r>
          </w:p>
        </w:tc>
        <w:tc>
          <w:tcPr>
            <w:tcW w:w="1253" w:type="dxa"/>
          </w:tcPr>
          <w:p w14:paraId="35287D5F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6D5E70BD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26487</w:t>
            </w:r>
          </w:p>
        </w:tc>
      </w:tr>
      <w:tr w:rsidR="00ED2E9C" w14:paraId="1CB95A95" w14:textId="77777777" w:rsidTr="00ED2E9C">
        <w:tc>
          <w:tcPr>
            <w:tcW w:w="839" w:type="dxa"/>
          </w:tcPr>
          <w:p w14:paraId="3F8F53EF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47" w:type="dxa"/>
          </w:tcPr>
          <w:p w14:paraId="7893D0B0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Săpoca</w:t>
            </w:r>
            <w:proofErr w:type="spellEnd"/>
          </w:p>
        </w:tc>
        <w:tc>
          <w:tcPr>
            <w:tcW w:w="1843" w:type="dxa"/>
          </w:tcPr>
          <w:p w14:paraId="59B9DA1C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3425</w:t>
            </w:r>
          </w:p>
        </w:tc>
        <w:tc>
          <w:tcPr>
            <w:tcW w:w="1253" w:type="dxa"/>
          </w:tcPr>
          <w:p w14:paraId="49F14CD9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491DF128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10275</w:t>
            </w:r>
          </w:p>
        </w:tc>
      </w:tr>
      <w:tr w:rsidR="00ED2E9C" w14:paraId="3EFA0848" w14:textId="77777777" w:rsidTr="00ED2E9C">
        <w:tc>
          <w:tcPr>
            <w:tcW w:w="839" w:type="dxa"/>
          </w:tcPr>
          <w:p w14:paraId="0DD4D1CF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47" w:type="dxa"/>
          </w:tcPr>
          <w:p w14:paraId="3881B735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Pașii</w:t>
            </w:r>
            <w:proofErr w:type="spellEnd"/>
          </w:p>
        </w:tc>
        <w:tc>
          <w:tcPr>
            <w:tcW w:w="1843" w:type="dxa"/>
          </w:tcPr>
          <w:p w14:paraId="635E5141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9711</w:t>
            </w:r>
          </w:p>
        </w:tc>
        <w:tc>
          <w:tcPr>
            <w:tcW w:w="1253" w:type="dxa"/>
          </w:tcPr>
          <w:p w14:paraId="3460251F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677CEF6D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29133</w:t>
            </w:r>
          </w:p>
        </w:tc>
      </w:tr>
      <w:tr w:rsidR="00ED2E9C" w14:paraId="5547A503" w14:textId="77777777" w:rsidTr="00ED2E9C">
        <w:tc>
          <w:tcPr>
            <w:tcW w:w="839" w:type="dxa"/>
          </w:tcPr>
          <w:p w14:paraId="191C8A46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47" w:type="dxa"/>
          </w:tcPr>
          <w:p w14:paraId="76F16A48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Gălbinași</w:t>
            </w:r>
            <w:proofErr w:type="spellEnd"/>
          </w:p>
        </w:tc>
        <w:tc>
          <w:tcPr>
            <w:tcW w:w="1843" w:type="dxa"/>
          </w:tcPr>
          <w:p w14:paraId="2687379B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4263</w:t>
            </w:r>
          </w:p>
        </w:tc>
        <w:tc>
          <w:tcPr>
            <w:tcW w:w="1253" w:type="dxa"/>
          </w:tcPr>
          <w:p w14:paraId="2C6CFB11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6BE89922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12789</w:t>
            </w:r>
          </w:p>
        </w:tc>
      </w:tr>
      <w:tr w:rsidR="00ED2E9C" w14:paraId="08C50C7D" w14:textId="77777777" w:rsidTr="00ED2E9C">
        <w:tc>
          <w:tcPr>
            <w:tcW w:w="839" w:type="dxa"/>
          </w:tcPr>
          <w:p w14:paraId="38924114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47" w:type="dxa"/>
          </w:tcPr>
          <w:p w14:paraId="5DD75FB3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Țintești</w:t>
            </w:r>
            <w:proofErr w:type="spellEnd"/>
          </w:p>
        </w:tc>
        <w:tc>
          <w:tcPr>
            <w:tcW w:w="1843" w:type="dxa"/>
          </w:tcPr>
          <w:p w14:paraId="2A7F4227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4535</w:t>
            </w:r>
          </w:p>
        </w:tc>
        <w:tc>
          <w:tcPr>
            <w:tcW w:w="1253" w:type="dxa"/>
          </w:tcPr>
          <w:p w14:paraId="6F1989C3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41C6F580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13605</w:t>
            </w:r>
          </w:p>
        </w:tc>
      </w:tr>
      <w:tr w:rsidR="00ED2E9C" w14:paraId="5ACEFC02" w14:textId="77777777" w:rsidTr="00ED2E9C">
        <w:tc>
          <w:tcPr>
            <w:tcW w:w="839" w:type="dxa"/>
          </w:tcPr>
          <w:p w14:paraId="0A7CDAD9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47" w:type="dxa"/>
          </w:tcPr>
          <w:p w14:paraId="72E47C96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Smeeni</w:t>
            </w:r>
            <w:proofErr w:type="spellEnd"/>
          </w:p>
        </w:tc>
        <w:tc>
          <w:tcPr>
            <w:tcW w:w="1843" w:type="dxa"/>
          </w:tcPr>
          <w:p w14:paraId="428C8AD1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6632</w:t>
            </w:r>
          </w:p>
        </w:tc>
        <w:tc>
          <w:tcPr>
            <w:tcW w:w="1253" w:type="dxa"/>
          </w:tcPr>
          <w:p w14:paraId="24B64560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7F90385B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19896</w:t>
            </w:r>
          </w:p>
        </w:tc>
      </w:tr>
      <w:tr w:rsidR="00ED2E9C" w14:paraId="3B34C63D" w14:textId="77777777" w:rsidTr="00ED2E9C">
        <w:tc>
          <w:tcPr>
            <w:tcW w:w="839" w:type="dxa"/>
          </w:tcPr>
          <w:p w14:paraId="51A6C9CB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47" w:type="dxa"/>
          </w:tcPr>
          <w:p w14:paraId="06984E43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Stâlpu</w:t>
            </w:r>
            <w:proofErr w:type="spellEnd"/>
          </w:p>
        </w:tc>
        <w:tc>
          <w:tcPr>
            <w:tcW w:w="1843" w:type="dxa"/>
          </w:tcPr>
          <w:p w14:paraId="1BFF07D4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3127</w:t>
            </w:r>
          </w:p>
        </w:tc>
        <w:tc>
          <w:tcPr>
            <w:tcW w:w="1253" w:type="dxa"/>
          </w:tcPr>
          <w:p w14:paraId="21DC1F4B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14A93A78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9381</w:t>
            </w:r>
          </w:p>
        </w:tc>
      </w:tr>
      <w:tr w:rsidR="00ED2E9C" w14:paraId="2A62EE11" w14:textId="77777777" w:rsidTr="00ED2E9C">
        <w:tc>
          <w:tcPr>
            <w:tcW w:w="839" w:type="dxa"/>
          </w:tcPr>
          <w:p w14:paraId="72A5F849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47" w:type="dxa"/>
          </w:tcPr>
          <w:p w14:paraId="6432F876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Cernătești</w:t>
            </w:r>
            <w:proofErr w:type="spellEnd"/>
          </w:p>
        </w:tc>
        <w:tc>
          <w:tcPr>
            <w:tcW w:w="1843" w:type="dxa"/>
          </w:tcPr>
          <w:p w14:paraId="1272AF18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3723</w:t>
            </w:r>
          </w:p>
        </w:tc>
        <w:tc>
          <w:tcPr>
            <w:tcW w:w="1253" w:type="dxa"/>
          </w:tcPr>
          <w:p w14:paraId="54B3F898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1754C6FF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11169</w:t>
            </w:r>
          </w:p>
        </w:tc>
      </w:tr>
      <w:tr w:rsidR="00ED2E9C" w14:paraId="60E2A055" w14:textId="77777777" w:rsidTr="00ED2E9C">
        <w:tc>
          <w:tcPr>
            <w:tcW w:w="839" w:type="dxa"/>
          </w:tcPr>
          <w:p w14:paraId="3053DC51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47" w:type="dxa"/>
          </w:tcPr>
          <w:p w14:paraId="1C37D69C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Merei</w:t>
            </w:r>
            <w:proofErr w:type="spellEnd"/>
          </w:p>
        </w:tc>
        <w:tc>
          <w:tcPr>
            <w:tcW w:w="1843" w:type="dxa"/>
          </w:tcPr>
          <w:p w14:paraId="2530E794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6772</w:t>
            </w:r>
          </w:p>
        </w:tc>
        <w:tc>
          <w:tcPr>
            <w:tcW w:w="1253" w:type="dxa"/>
          </w:tcPr>
          <w:p w14:paraId="6030E87D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4F53E770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20316</w:t>
            </w:r>
          </w:p>
        </w:tc>
      </w:tr>
      <w:tr w:rsidR="00ED2E9C" w14:paraId="7D71B103" w14:textId="77777777" w:rsidTr="00ED2E9C">
        <w:tc>
          <w:tcPr>
            <w:tcW w:w="839" w:type="dxa"/>
          </w:tcPr>
          <w:p w14:paraId="712DC540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47" w:type="dxa"/>
          </w:tcPr>
          <w:p w14:paraId="03F5296E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Vernești</w:t>
            </w:r>
            <w:proofErr w:type="spellEnd"/>
          </w:p>
        </w:tc>
        <w:tc>
          <w:tcPr>
            <w:tcW w:w="1843" w:type="dxa"/>
          </w:tcPr>
          <w:p w14:paraId="6F431A21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9101</w:t>
            </w:r>
          </w:p>
        </w:tc>
        <w:tc>
          <w:tcPr>
            <w:tcW w:w="1253" w:type="dxa"/>
          </w:tcPr>
          <w:p w14:paraId="7C4E5487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640DB8A6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27303</w:t>
            </w:r>
          </w:p>
        </w:tc>
      </w:tr>
      <w:tr w:rsidR="00ED2E9C" w14:paraId="3E88633D" w14:textId="77777777" w:rsidTr="00ED2E9C">
        <w:tc>
          <w:tcPr>
            <w:tcW w:w="839" w:type="dxa"/>
          </w:tcPr>
          <w:p w14:paraId="0DA0B1D6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47" w:type="dxa"/>
          </w:tcPr>
          <w:p w14:paraId="68D30807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Tisău</w:t>
            </w:r>
            <w:proofErr w:type="spellEnd"/>
          </w:p>
        </w:tc>
        <w:tc>
          <w:tcPr>
            <w:tcW w:w="1843" w:type="dxa"/>
          </w:tcPr>
          <w:p w14:paraId="02E7D19C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4599</w:t>
            </w:r>
          </w:p>
        </w:tc>
        <w:tc>
          <w:tcPr>
            <w:tcW w:w="1253" w:type="dxa"/>
          </w:tcPr>
          <w:p w14:paraId="1260F1B7" w14:textId="77777777" w:rsidR="00ED2E9C" w:rsidRDefault="00ED2E9C" w:rsidP="009674A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94" w:type="dxa"/>
          </w:tcPr>
          <w:p w14:paraId="2C25BB1F" w14:textId="77777777" w:rsidR="00ED2E9C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13797</w:t>
            </w:r>
          </w:p>
        </w:tc>
      </w:tr>
      <w:tr w:rsidR="00ED2E9C" w14:paraId="555C1263" w14:textId="77777777" w:rsidTr="00ED2E9C">
        <w:tc>
          <w:tcPr>
            <w:tcW w:w="839" w:type="dxa"/>
          </w:tcPr>
          <w:p w14:paraId="1153DFDF" w14:textId="77777777" w:rsidR="007418A5" w:rsidRDefault="007418A5" w:rsidP="002F671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947" w:type="dxa"/>
          </w:tcPr>
          <w:p w14:paraId="59C03724" w14:textId="77777777" w:rsidR="007418A5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  <w:tc>
          <w:tcPr>
            <w:tcW w:w="1843" w:type="dxa"/>
          </w:tcPr>
          <w:p w14:paraId="3E1044B5" w14:textId="77777777" w:rsidR="007418A5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200318</w:t>
            </w:r>
          </w:p>
        </w:tc>
        <w:tc>
          <w:tcPr>
            <w:tcW w:w="1253" w:type="dxa"/>
          </w:tcPr>
          <w:p w14:paraId="1128AB6C" w14:textId="77777777" w:rsidR="007418A5" w:rsidRDefault="007418A5" w:rsidP="002F671F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14:paraId="604515A4" w14:textId="77777777" w:rsidR="007418A5" w:rsidRDefault="00ED2E9C" w:rsidP="002F671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600954</w:t>
            </w:r>
          </w:p>
        </w:tc>
      </w:tr>
    </w:tbl>
    <w:p w14:paraId="483A49B0" w14:textId="77777777" w:rsidR="007418A5" w:rsidRPr="00F960E3" w:rsidRDefault="007418A5" w:rsidP="002F671F">
      <w:pPr>
        <w:pStyle w:val="Default"/>
        <w:ind w:firstLine="720"/>
        <w:jc w:val="both"/>
        <w:rPr>
          <w:sz w:val="28"/>
          <w:szCs w:val="28"/>
        </w:rPr>
      </w:pPr>
    </w:p>
    <w:p w14:paraId="7F29CA16" w14:textId="77777777" w:rsidR="002F671F" w:rsidRDefault="002F671F" w:rsidP="002F671F">
      <w:pPr>
        <w:pStyle w:val="Default"/>
        <w:jc w:val="both"/>
        <w:rPr>
          <w:sz w:val="28"/>
          <w:szCs w:val="28"/>
        </w:rPr>
      </w:pPr>
    </w:p>
    <w:p w14:paraId="74004DEB" w14:textId="736FB857" w:rsidR="002F671F" w:rsidRDefault="002F671F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FFFE734" w14:textId="37558AA3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67B45366" w14:textId="0BF05523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DFED477" w14:textId="5429AE46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5E0F937C" w14:textId="1699F702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2BA5BDFA" w14:textId="1075E6C8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6233AA9" w14:textId="608E1B1E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46B330CE" w14:textId="63641FAF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320560B" w14:textId="5A9192D3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DBA96A6" w14:textId="1A322AA9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19B4C65" w14:textId="77777777" w:rsidR="003C610B" w:rsidRDefault="003C610B" w:rsidP="0032737B">
      <w:pPr>
        <w:tabs>
          <w:tab w:val="left" w:pos="5810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0B56A09B" w14:textId="546E20E1" w:rsidR="0032737B" w:rsidRDefault="0032737B" w:rsidP="0032737B">
      <w:pPr>
        <w:spacing w:line="240" w:lineRule="auto"/>
        <w:rPr>
          <w:rFonts w:ascii="Arial" w:hAnsi="Arial" w:cs="Arial"/>
          <w:sz w:val="28"/>
          <w:szCs w:val="28"/>
        </w:rPr>
      </w:pPr>
    </w:p>
    <w:p w14:paraId="1FF02DC2" w14:textId="77777777" w:rsidR="0032737B" w:rsidRDefault="0032737B" w:rsidP="0032737B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4ABA148D" w14:textId="77777777" w:rsidR="002F671F" w:rsidRPr="00F960E3" w:rsidRDefault="002F671F" w:rsidP="00997039">
      <w:pPr>
        <w:pStyle w:val="Bodytext30"/>
        <w:shd w:val="clear" w:color="auto" w:fill="auto"/>
        <w:spacing w:after="0" w:line="240" w:lineRule="auto"/>
        <w:contextualSpacing/>
        <w:rPr>
          <w:rStyle w:val="Bodytext3"/>
          <w:rFonts w:ascii="Arial" w:hAnsi="Arial" w:cs="Arial"/>
          <w:color w:val="000000"/>
        </w:rPr>
      </w:pPr>
      <w:r w:rsidRPr="00F960E3">
        <w:rPr>
          <w:rStyle w:val="Bodytext3"/>
          <w:rFonts w:ascii="Arial" w:hAnsi="Arial" w:cs="Arial"/>
          <w:color w:val="000000"/>
        </w:rPr>
        <w:t>ROMÂNIA</w:t>
      </w:r>
    </w:p>
    <w:p w14:paraId="5FB33984" w14:textId="77777777" w:rsidR="002F671F" w:rsidRPr="00F960E3" w:rsidRDefault="002F671F" w:rsidP="00997039">
      <w:pPr>
        <w:pStyle w:val="Bodytext30"/>
        <w:shd w:val="clear" w:color="auto" w:fill="auto"/>
        <w:spacing w:after="0" w:line="240" w:lineRule="auto"/>
        <w:contextualSpacing/>
        <w:rPr>
          <w:rStyle w:val="Bodytext3"/>
          <w:rFonts w:ascii="Arial" w:hAnsi="Arial" w:cs="Arial"/>
          <w:color w:val="000000"/>
        </w:rPr>
      </w:pPr>
      <w:r w:rsidRPr="00F960E3">
        <w:rPr>
          <w:rStyle w:val="Bodytext3"/>
          <w:rFonts w:ascii="Arial" w:hAnsi="Arial" w:cs="Arial"/>
          <w:color w:val="000000"/>
        </w:rPr>
        <w:t>JUDEŢUL BUZĂU</w:t>
      </w:r>
    </w:p>
    <w:p w14:paraId="79B2640D" w14:textId="77777777" w:rsidR="002F671F" w:rsidRPr="00F960E3" w:rsidRDefault="002F671F" w:rsidP="00997039">
      <w:pPr>
        <w:pStyle w:val="Bodytext30"/>
        <w:shd w:val="clear" w:color="auto" w:fill="auto"/>
        <w:spacing w:after="0" w:line="240" w:lineRule="auto"/>
        <w:contextualSpacing/>
        <w:rPr>
          <w:rStyle w:val="Bodytext3"/>
          <w:rFonts w:ascii="Arial" w:hAnsi="Arial" w:cs="Arial"/>
          <w:color w:val="000000"/>
        </w:rPr>
      </w:pPr>
      <w:r w:rsidRPr="00F960E3">
        <w:rPr>
          <w:rStyle w:val="Bodytext3"/>
          <w:rFonts w:ascii="Arial" w:hAnsi="Arial" w:cs="Arial"/>
          <w:color w:val="000000"/>
        </w:rPr>
        <w:t>MUNICIPIUL BUZĂU</w:t>
      </w:r>
    </w:p>
    <w:p w14:paraId="4BB54487" w14:textId="77777777" w:rsidR="002F671F" w:rsidRPr="004341D2" w:rsidRDefault="002F671F" w:rsidP="00997039">
      <w:pPr>
        <w:pStyle w:val="Bodytext30"/>
        <w:shd w:val="clear" w:color="auto" w:fill="auto"/>
        <w:spacing w:after="0" w:line="240" w:lineRule="auto"/>
        <w:contextualSpacing/>
        <w:rPr>
          <w:rFonts w:ascii="Arial" w:hAnsi="Arial" w:cs="Arial"/>
          <w:b/>
        </w:rPr>
      </w:pPr>
      <w:r w:rsidRPr="004341D2">
        <w:rPr>
          <w:rStyle w:val="Bodytext3"/>
          <w:rFonts w:ascii="Arial" w:hAnsi="Arial" w:cs="Arial"/>
          <w:b/>
          <w:color w:val="000000"/>
        </w:rPr>
        <w:t>- PRIMAR -</w:t>
      </w:r>
    </w:p>
    <w:p w14:paraId="0412C7FD" w14:textId="4793B0A7" w:rsidR="002F671F" w:rsidRPr="00F960E3" w:rsidRDefault="002F671F" w:rsidP="00997039">
      <w:pPr>
        <w:pStyle w:val="Bodytext30"/>
        <w:shd w:val="clear" w:color="auto" w:fill="auto"/>
        <w:spacing w:after="0" w:line="240" w:lineRule="auto"/>
        <w:contextualSpacing/>
        <w:rPr>
          <w:rStyle w:val="Bodytext3"/>
          <w:rFonts w:ascii="Arial" w:hAnsi="Arial" w:cs="Arial"/>
          <w:color w:val="000000"/>
        </w:rPr>
      </w:pPr>
      <w:r w:rsidRPr="00F960E3">
        <w:rPr>
          <w:rStyle w:val="Bodytext3"/>
          <w:rFonts w:ascii="Arial" w:hAnsi="Arial" w:cs="Arial"/>
          <w:color w:val="000000"/>
        </w:rPr>
        <w:t>Nr.</w:t>
      </w:r>
      <w:r w:rsidR="0032737B">
        <w:rPr>
          <w:rStyle w:val="Bodytext3"/>
          <w:rFonts w:ascii="Arial" w:hAnsi="Arial" w:cs="Arial"/>
          <w:color w:val="000000"/>
        </w:rPr>
        <w:t xml:space="preserve"> </w:t>
      </w:r>
      <w:r w:rsidR="0087449E">
        <w:rPr>
          <w:rStyle w:val="Bodytext3"/>
          <w:rFonts w:ascii="Arial" w:hAnsi="Arial" w:cs="Arial"/>
          <w:color w:val="000000"/>
        </w:rPr>
        <w:t>76</w:t>
      </w:r>
      <w:r w:rsidR="0032737B">
        <w:rPr>
          <w:rStyle w:val="Bodytext3"/>
          <w:rFonts w:ascii="Arial" w:hAnsi="Arial" w:cs="Arial"/>
          <w:color w:val="000000"/>
        </w:rPr>
        <w:t>/CLM/09.04.2021</w:t>
      </w:r>
    </w:p>
    <w:p w14:paraId="5F8ED953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063429A3" w14:textId="292BB523" w:rsidR="002F671F" w:rsidRDefault="002F671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0CD0CEEB" w14:textId="77777777" w:rsidR="00FC7FEF" w:rsidRDefault="00FC7FE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1A2DF595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703324C6" w14:textId="77777777" w:rsidR="002F671F" w:rsidRPr="00F960E3" w:rsidRDefault="00952D86" w:rsidP="002F671F">
      <w:pPr>
        <w:pStyle w:val="Bodytext30"/>
        <w:shd w:val="clear" w:color="auto" w:fill="auto"/>
        <w:spacing w:after="0" w:line="240" w:lineRule="auto"/>
        <w:contextualSpacing/>
        <w:rPr>
          <w:rFonts w:ascii="Arial" w:hAnsi="Arial" w:cs="Arial"/>
          <w:b/>
        </w:rPr>
      </w:pPr>
      <w:r>
        <w:rPr>
          <w:rStyle w:val="Bodytext3"/>
          <w:rFonts w:ascii="Arial" w:hAnsi="Arial" w:cs="Arial"/>
          <w:b/>
          <w:color w:val="000000"/>
        </w:rPr>
        <w:t>REFERAT DE APROBARE</w:t>
      </w:r>
    </w:p>
    <w:p w14:paraId="4D245AAB" w14:textId="77777777" w:rsidR="0087449E" w:rsidRDefault="002F671F" w:rsidP="0087449E">
      <w:pPr>
        <w:pStyle w:val="Default"/>
        <w:jc w:val="center"/>
        <w:rPr>
          <w:sz w:val="28"/>
          <w:szCs w:val="28"/>
        </w:rPr>
      </w:pPr>
      <w:r w:rsidRPr="00F960E3">
        <w:rPr>
          <w:rStyle w:val="Bodytext3"/>
        </w:rPr>
        <w:t xml:space="preserve">la </w:t>
      </w:r>
      <w:proofErr w:type="spellStart"/>
      <w:r w:rsidRPr="00F960E3">
        <w:rPr>
          <w:rStyle w:val="Bodytext3"/>
        </w:rPr>
        <w:t>proiectul</w:t>
      </w:r>
      <w:proofErr w:type="spellEnd"/>
      <w:r w:rsidRPr="00F960E3">
        <w:rPr>
          <w:rStyle w:val="Bodytext3"/>
        </w:rPr>
        <w:t xml:space="preserve"> de </w:t>
      </w:r>
      <w:proofErr w:type="spellStart"/>
      <w:r w:rsidRPr="00F960E3">
        <w:rPr>
          <w:rStyle w:val="Bodytext3"/>
        </w:rPr>
        <w:t>hotărâre</w:t>
      </w:r>
      <w:proofErr w:type="spellEnd"/>
      <w:r w:rsidRPr="00F960E3">
        <w:rPr>
          <w:rStyle w:val="Bodytext3"/>
        </w:rPr>
        <w:t xml:space="preserve"> </w:t>
      </w:r>
      <w:proofErr w:type="spellStart"/>
      <w:r w:rsidR="0087449E" w:rsidRPr="00F960E3">
        <w:rPr>
          <w:sz w:val="28"/>
          <w:szCs w:val="28"/>
        </w:rPr>
        <w:t>pentru</w:t>
      </w:r>
      <w:proofErr w:type="spellEnd"/>
      <w:r w:rsidR="0087449E" w:rsidRPr="00F960E3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ratificarea</w:t>
      </w:r>
      <w:proofErr w:type="spellEnd"/>
      <w:r w:rsidR="0087449E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cotizaţiei</w:t>
      </w:r>
      <w:proofErr w:type="spellEnd"/>
      <w:r w:rsidR="0087449E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pentru</w:t>
      </w:r>
      <w:proofErr w:type="spellEnd"/>
      <w:r w:rsidR="0087449E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anul</w:t>
      </w:r>
      <w:proofErr w:type="spellEnd"/>
      <w:r w:rsidR="0087449E">
        <w:rPr>
          <w:sz w:val="28"/>
          <w:szCs w:val="28"/>
        </w:rPr>
        <w:t xml:space="preserve"> 2021</w:t>
      </w:r>
      <w:r w:rsidR="0087449E" w:rsidRPr="00F960E3">
        <w:rPr>
          <w:sz w:val="28"/>
          <w:szCs w:val="28"/>
        </w:rPr>
        <w:t xml:space="preserve"> </w:t>
      </w:r>
    </w:p>
    <w:p w14:paraId="4420B8A3" w14:textId="2A216823" w:rsidR="002F671F" w:rsidRPr="00C845F8" w:rsidRDefault="0087449E" w:rsidP="00C845F8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datorat</w:t>
      </w:r>
      <w:r w:rsidRPr="00F960E3">
        <w:rPr>
          <w:sz w:val="28"/>
          <w:szCs w:val="28"/>
        </w:rPr>
        <w:t>ă</w:t>
      </w:r>
      <w:proofErr w:type="spellEnd"/>
      <w:r w:rsidRPr="00F96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796F59">
        <w:rPr>
          <w:sz w:val="28"/>
          <w:szCs w:val="28"/>
        </w:rPr>
        <w:t xml:space="preserve">UAT </w:t>
      </w:r>
      <w:proofErr w:type="spellStart"/>
      <w:r w:rsidR="00796F59">
        <w:rPr>
          <w:sz w:val="28"/>
          <w:szCs w:val="28"/>
        </w:rPr>
        <w:t>M</w:t>
      </w:r>
      <w:r>
        <w:rPr>
          <w:sz w:val="28"/>
          <w:szCs w:val="28"/>
        </w:rPr>
        <w:t>unicipiul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Asociaţi</w:t>
      </w:r>
      <w:r>
        <w:rPr>
          <w:sz w:val="28"/>
          <w:szCs w:val="28"/>
        </w:rPr>
        <w:t>ei</w:t>
      </w:r>
      <w:proofErr w:type="spellEnd"/>
      <w:r w:rsidRPr="00F960E3">
        <w:rPr>
          <w:sz w:val="28"/>
          <w:szCs w:val="28"/>
        </w:rPr>
        <w:t xml:space="preserve"> de </w:t>
      </w:r>
      <w:proofErr w:type="spellStart"/>
      <w:r w:rsidRPr="00F960E3">
        <w:rPr>
          <w:sz w:val="28"/>
          <w:szCs w:val="28"/>
        </w:rPr>
        <w:t>Dezvoltare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Intercomunitară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 – </w:t>
      </w:r>
      <w:proofErr w:type="spellStart"/>
      <w:r w:rsidRPr="00F960E3">
        <w:rPr>
          <w:sz w:val="28"/>
          <w:szCs w:val="28"/>
        </w:rPr>
        <w:t>Mărăcineni</w:t>
      </w:r>
      <w:proofErr w:type="spellEnd"/>
    </w:p>
    <w:p w14:paraId="36580F9F" w14:textId="419ECF02" w:rsidR="002F671F" w:rsidRDefault="002F671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04785E11" w14:textId="18BD5997" w:rsidR="00FC7FEF" w:rsidRDefault="00FC7FE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3322BE2A" w14:textId="77777777" w:rsidR="00FC7FEF" w:rsidRPr="00F960E3" w:rsidRDefault="00FC7FE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6B5C0866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proofErr w:type="spellStart"/>
      <w:r>
        <w:rPr>
          <w:rStyle w:val="Bodytext3"/>
          <w:rFonts w:ascii="Arial" w:hAnsi="Arial" w:cs="Arial"/>
          <w:color w:val="000000"/>
        </w:rPr>
        <w:t>În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conformitate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cu</w:t>
      </w:r>
      <w:r w:rsidRPr="00F960E3">
        <w:rPr>
          <w:rStyle w:val="Bodytext3"/>
          <w:rFonts w:ascii="Arial" w:hAnsi="Arial" w:cs="Arial"/>
          <w:color w:val="000000"/>
        </w:rPr>
        <w:t xml:space="preserve">: </w:t>
      </w:r>
    </w:p>
    <w:p w14:paraId="574A3D2D" w14:textId="2508BEEC" w:rsidR="002F671F" w:rsidRDefault="002F671F" w:rsidP="002F671F">
      <w:pPr>
        <w:pStyle w:val="Bodytext30"/>
        <w:shd w:val="clear" w:color="auto" w:fill="auto"/>
        <w:tabs>
          <w:tab w:val="left" w:pos="142"/>
        </w:tabs>
        <w:spacing w:after="0" w:line="240" w:lineRule="auto"/>
        <w:contextualSpacing/>
        <w:jc w:val="both"/>
        <w:rPr>
          <w:rStyle w:val="Bodytext3"/>
          <w:rFonts w:ascii="Arial" w:hAnsi="Arial" w:cs="Arial"/>
          <w:color w:val="000000"/>
        </w:rPr>
      </w:pPr>
      <w:r>
        <w:rPr>
          <w:rStyle w:val="Bodytext3"/>
          <w:rFonts w:ascii="Arial" w:hAnsi="Arial" w:cs="Arial"/>
          <w:color w:val="000000"/>
        </w:rPr>
        <w:tab/>
      </w:r>
      <w:r>
        <w:rPr>
          <w:rStyle w:val="Bodytext3"/>
          <w:rFonts w:ascii="Arial" w:hAnsi="Arial" w:cs="Arial"/>
          <w:color w:val="000000"/>
        </w:rPr>
        <w:tab/>
        <w:t xml:space="preserve">-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prevederile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st</w:t>
      </w:r>
      <w:r>
        <w:rPr>
          <w:rStyle w:val="Bodytext3"/>
          <w:rFonts w:ascii="Arial" w:hAnsi="Arial" w:cs="Arial"/>
          <w:color w:val="000000"/>
        </w:rPr>
        <w:t>atutului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ADI </w:t>
      </w:r>
      <w:proofErr w:type="spellStart"/>
      <w:r>
        <w:rPr>
          <w:rStyle w:val="Bodytext3"/>
          <w:rFonts w:ascii="Arial" w:hAnsi="Arial" w:cs="Arial"/>
          <w:color w:val="000000"/>
        </w:rPr>
        <w:t>Buzău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– </w:t>
      </w:r>
      <w:proofErr w:type="spellStart"/>
      <w:r>
        <w:rPr>
          <w:rStyle w:val="Bodytext3"/>
          <w:rFonts w:ascii="Arial" w:hAnsi="Arial" w:cs="Arial"/>
          <w:color w:val="000000"/>
        </w:rPr>
        <w:t>Mărăcineni</w:t>
      </w:r>
      <w:proofErr w:type="spellEnd"/>
      <w:r>
        <w:rPr>
          <w:rStyle w:val="Bodytext3"/>
          <w:rFonts w:ascii="Arial" w:hAnsi="Arial" w:cs="Arial"/>
          <w:color w:val="000000"/>
        </w:rPr>
        <w:t>;</w:t>
      </w:r>
    </w:p>
    <w:p w14:paraId="5619DCFC" w14:textId="77777777" w:rsidR="002F671F" w:rsidRPr="00F960E3" w:rsidRDefault="002F671F" w:rsidP="002F671F">
      <w:pPr>
        <w:pStyle w:val="Bodytext30"/>
        <w:shd w:val="clear" w:color="auto" w:fill="auto"/>
        <w:tabs>
          <w:tab w:val="left" w:pos="142"/>
        </w:tabs>
        <w:spacing w:after="0" w:line="240" w:lineRule="auto"/>
        <w:contextualSpacing/>
        <w:jc w:val="both"/>
        <w:rPr>
          <w:rStyle w:val="Bodytext3"/>
          <w:rFonts w:ascii="Arial" w:hAnsi="Arial" w:cs="Arial"/>
          <w:color w:val="000000"/>
        </w:rPr>
      </w:pPr>
      <w:r>
        <w:rPr>
          <w:rStyle w:val="Bodytext3"/>
          <w:rFonts w:ascii="Arial" w:hAnsi="Arial" w:cs="Arial"/>
          <w:color w:val="000000"/>
        </w:rPr>
        <w:tab/>
      </w:r>
      <w:r>
        <w:rPr>
          <w:rStyle w:val="Bodytext3"/>
          <w:rFonts w:ascii="Arial" w:hAnsi="Arial" w:cs="Arial"/>
          <w:color w:val="000000"/>
        </w:rPr>
        <w:tab/>
        <w:t xml:space="preserve">-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prevederile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Hotărârii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AGA a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Asociatiei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Dezvoltare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Intercomunitară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r w:rsidRPr="00F960E3">
        <w:rPr>
          <w:rStyle w:val="Bodytext3"/>
          <w:rFonts w:ascii="Arial" w:hAnsi="Arial" w:cs="Arial"/>
          <w:color w:val="000000"/>
        </w:rPr>
        <w:t xml:space="preserve">-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Mărăcineni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nr.</w:t>
      </w:r>
      <w:r>
        <w:rPr>
          <w:rStyle w:val="Bodytext3"/>
          <w:rFonts w:ascii="Arial" w:hAnsi="Arial" w:cs="Arial"/>
          <w:color w:val="000000"/>
        </w:rPr>
        <w:t xml:space="preserve"> </w:t>
      </w:r>
      <w:r w:rsidR="00F152EE">
        <w:rPr>
          <w:rStyle w:val="Bodytext3"/>
          <w:rFonts w:ascii="Arial" w:hAnsi="Arial" w:cs="Arial"/>
          <w:color w:val="000000"/>
        </w:rPr>
        <w:t xml:space="preserve">212 </w:t>
      </w:r>
      <w:proofErr w:type="gramStart"/>
      <w:r w:rsidR="00F152EE">
        <w:rPr>
          <w:rStyle w:val="Bodytext3"/>
          <w:rFonts w:ascii="Arial" w:hAnsi="Arial" w:cs="Arial"/>
          <w:color w:val="000000"/>
        </w:rPr>
        <w:t>din</w:t>
      </w:r>
      <w:proofErr w:type="gramEnd"/>
      <w:r w:rsidR="00F152EE">
        <w:rPr>
          <w:rStyle w:val="Bodytext3"/>
          <w:rFonts w:ascii="Arial" w:hAnsi="Arial" w:cs="Arial"/>
          <w:color w:val="000000"/>
        </w:rPr>
        <w:t xml:space="preserve"> 17.03.2021</w:t>
      </w:r>
      <w:r w:rsidRPr="00F960E3">
        <w:rPr>
          <w:rStyle w:val="Bodytext3"/>
          <w:rFonts w:ascii="Arial" w:hAnsi="Arial" w:cs="Arial"/>
          <w:color w:val="000000"/>
        </w:rPr>
        <w:t>.</w:t>
      </w:r>
    </w:p>
    <w:p w14:paraId="220BC818" w14:textId="07C3FA93" w:rsidR="00055CA1" w:rsidRDefault="00566719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proofErr w:type="spellStart"/>
      <w:r>
        <w:rPr>
          <w:rStyle w:val="Bodytext3"/>
          <w:rFonts w:ascii="Arial" w:hAnsi="Arial" w:cs="Arial"/>
          <w:color w:val="000000"/>
        </w:rPr>
        <w:t>Având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în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vedere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faptul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că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r w:rsidR="00055CA1">
        <w:rPr>
          <w:rStyle w:val="Bodytext3"/>
          <w:rFonts w:ascii="Arial" w:hAnsi="Arial" w:cs="Arial"/>
          <w:color w:val="000000"/>
        </w:rPr>
        <w:t xml:space="preserve">UAT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Municipiul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și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celelalte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UAT</w:t>
      </w:r>
      <w:r w:rsidR="002F671F">
        <w:rPr>
          <w:rStyle w:val="Bodytext3"/>
          <w:rFonts w:ascii="Arial" w:hAnsi="Arial" w:cs="Arial"/>
          <w:color w:val="000000"/>
        </w:rPr>
        <w:t>-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uri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  <w:lang w:val="ro-RO"/>
        </w:rPr>
        <w:t>ş</w:t>
      </w:r>
      <w:r w:rsidR="002F671F" w:rsidRPr="00F960E3">
        <w:rPr>
          <w:rStyle w:val="Bodytext3"/>
          <w:rFonts w:ascii="Arial" w:hAnsi="Arial" w:cs="Arial"/>
          <w:color w:val="000000"/>
        </w:rPr>
        <w:t>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-au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delegat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atribuţiile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organizare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a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transportului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public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către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asociaţie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, care a 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fost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mandatată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 de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aceste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UAT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membre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să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gestioneze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transportul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p</w:t>
      </w:r>
      <w:r>
        <w:rPr>
          <w:rStyle w:val="Bodytext3"/>
          <w:rFonts w:ascii="Arial" w:hAnsi="Arial" w:cs="Arial"/>
          <w:color w:val="000000"/>
        </w:rPr>
        <w:t xml:space="preserve">ublic local </w:t>
      </w:r>
      <w:proofErr w:type="spellStart"/>
      <w:r>
        <w:rPr>
          <w:rStyle w:val="Bodytext3"/>
          <w:rFonts w:ascii="Arial" w:hAnsi="Arial" w:cs="Arial"/>
          <w:color w:val="000000"/>
        </w:rPr>
        <w:t>prin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curse regulate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cu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autobuze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pe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raza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 de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competenţă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a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acestora</w:t>
      </w:r>
      <w:proofErr w:type="spellEnd"/>
      <w:r>
        <w:rPr>
          <w:rStyle w:val="Bodytext3"/>
          <w:rFonts w:ascii="Arial" w:hAnsi="Arial" w:cs="Arial"/>
          <w:color w:val="000000"/>
        </w:rPr>
        <w:t>,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pentru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funcţionarea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condiţii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normale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a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Asociaţiei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Dezvoltare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Intercomunitară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-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Mărăcineni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îndeplinirea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scopului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 legal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ş</w:t>
      </w:r>
      <w:r>
        <w:rPr>
          <w:rStyle w:val="Bodytext3"/>
          <w:rFonts w:ascii="Arial" w:hAnsi="Arial" w:cs="Arial"/>
          <w:color w:val="000000"/>
        </w:rPr>
        <w:t>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social 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pentru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care a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fost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creată</w:t>
      </w:r>
      <w:proofErr w:type="spellEnd"/>
      <w:r>
        <w:rPr>
          <w:rStyle w:val="Bodytext3"/>
          <w:rFonts w:ascii="Arial" w:hAnsi="Arial" w:cs="Arial"/>
          <w:color w:val="000000"/>
        </w:rPr>
        <w:t>,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este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necesar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ca UAT-urile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membre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să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FC7FEF">
        <w:rPr>
          <w:rStyle w:val="Bodytext3"/>
          <w:rFonts w:ascii="Arial" w:hAnsi="Arial" w:cs="Arial"/>
          <w:color w:val="000000"/>
        </w:rPr>
        <w:t>îi</w:t>
      </w:r>
      <w:proofErr w:type="spellEnd"/>
      <w:r w:rsidR="00FC7FE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asigure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finanțarea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,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printre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sursele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finanțare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aflându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-se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și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cotizaţia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membrilor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>
        <w:rPr>
          <w:rStyle w:val="Bodytext3"/>
          <w:rFonts w:ascii="Arial" w:hAnsi="Arial" w:cs="Arial"/>
          <w:color w:val="000000"/>
        </w:rPr>
        <w:t>asociației</w:t>
      </w:r>
      <w:proofErr w:type="spellEnd"/>
      <w:r w:rsidR="00055CA1">
        <w:rPr>
          <w:rStyle w:val="Bodytext3"/>
          <w:rFonts w:ascii="Arial" w:hAnsi="Arial" w:cs="Arial"/>
          <w:color w:val="000000"/>
        </w:rPr>
        <w:t>.</w:t>
      </w:r>
    </w:p>
    <w:p w14:paraId="32796973" w14:textId="3696A24D" w:rsidR="00C845F8" w:rsidRDefault="002F671F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proofErr w:type="spellStart"/>
      <w:r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acest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sens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,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prin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aprobarea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bugetului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venituri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cheltuieli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al </w:t>
      </w:r>
      <w:proofErr w:type="spellStart"/>
      <w:r w:rsidR="00055CA1" w:rsidRPr="00F960E3">
        <w:rPr>
          <w:rStyle w:val="Bodytext3"/>
          <w:rFonts w:ascii="Arial" w:hAnsi="Arial" w:cs="Arial"/>
          <w:color w:val="000000"/>
        </w:rPr>
        <w:t>Asociaţiei</w:t>
      </w:r>
      <w:proofErr w:type="spellEnd"/>
      <w:r w:rsidR="00055CA1"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="00055CA1" w:rsidRPr="00F960E3">
        <w:rPr>
          <w:rStyle w:val="Bodytext3"/>
          <w:rFonts w:ascii="Arial" w:hAnsi="Arial" w:cs="Arial"/>
          <w:color w:val="000000"/>
        </w:rPr>
        <w:t>Dezvoltare</w:t>
      </w:r>
      <w:proofErr w:type="spellEnd"/>
      <w:r w:rsidR="00055CA1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 w:rsidRPr="00F960E3">
        <w:rPr>
          <w:rStyle w:val="Bodytext3"/>
          <w:rFonts w:ascii="Arial" w:hAnsi="Arial" w:cs="Arial"/>
          <w:color w:val="000000"/>
        </w:rPr>
        <w:t>Intercomunitară</w:t>
      </w:r>
      <w:proofErr w:type="spellEnd"/>
      <w:r w:rsidR="00055CA1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055CA1"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="00055CA1">
        <w:rPr>
          <w:rStyle w:val="Bodytext3"/>
          <w:rFonts w:ascii="Arial" w:hAnsi="Arial" w:cs="Arial"/>
          <w:color w:val="000000"/>
        </w:rPr>
        <w:t xml:space="preserve"> </w:t>
      </w:r>
      <w:r w:rsidR="00055CA1" w:rsidRPr="00F960E3">
        <w:rPr>
          <w:rStyle w:val="Bodytext3"/>
          <w:rFonts w:ascii="Arial" w:hAnsi="Arial" w:cs="Arial"/>
          <w:color w:val="000000"/>
        </w:rPr>
        <w:t xml:space="preserve">- </w:t>
      </w:r>
      <w:proofErr w:type="spellStart"/>
      <w:r w:rsidR="00055CA1" w:rsidRPr="00F960E3">
        <w:rPr>
          <w:rStyle w:val="Bodytext3"/>
          <w:rFonts w:ascii="Arial" w:hAnsi="Arial" w:cs="Arial"/>
          <w:color w:val="000000"/>
        </w:rPr>
        <w:t>Mărăcineni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, s-au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avut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vedere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o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serie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investiţii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care nu pot fi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susţinute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decât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prin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finanţarea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corespunzatoare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gramStart"/>
      <w:r w:rsidRPr="00F960E3">
        <w:rPr>
          <w:rStyle w:val="Bodytext3"/>
          <w:rFonts w:ascii="Arial" w:hAnsi="Arial" w:cs="Arial"/>
          <w:color w:val="000000"/>
        </w:rPr>
        <w:t>a</w:t>
      </w:r>
      <w:proofErr w:type="gram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asociaţiei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. </w:t>
      </w:r>
    </w:p>
    <w:p w14:paraId="0484AE0B" w14:textId="6BC9FF2A" w:rsidR="00C845F8" w:rsidRDefault="00C845F8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proofErr w:type="spellStart"/>
      <w:r>
        <w:rPr>
          <w:rStyle w:val="Bodytext3"/>
          <w:rFonts w:ascii="Arial" w:hAnsi="Arial" w:cs="Arial"/>
          <w:color w:val="000000"/>
        </w:rPr>
        <w:t>Precizăm</w:t>
      </w:r>
      <w:proofErr w:type="spellEnd"/>
      <w:r w:rsidR="00FC7FEF">
        <w:rPr>
          <w:rStyle w:val="Bodytext3"/>
          <w:rFonts w:ascii="Arial" w:hAnsi="Arial" w:cs="Arial"/>
          <w:color w:val="000000"/>
        </w:rPr>
        <w:t>,</w:t>
      </w:r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totodată</w:t>
      </w:r>
      <w:proofErr w:type="spellEnd"/>
      <w:r w:rsidR="00FC7FEF">
        <w:rPr>
          <w:rStyle w:val="Bodytext3"/>
          <w:rFonts w:ascii="Arial" w:hAnsi="Arial" w:cs="Arial"/>
          <w:color w:val="000000"/>
        </w:rPr>
        <w:t>,</w:t>
      </w:r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că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plata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r w:rsidR="00FC7FEF">
        <w:rPr>
          <w:rStyle w:val="Bodytext3"/>
          <w:rFonts w:ascii="Arial" w:hAnsi="Arial" w:cs="Arial"/>
          <w:color w:val="000000"/>
        </w:rPr>
        <w:t xml:space="preserve">de </w:t>
      </w:r>
      <w:proofErr w:type="spellStart"/>
      <w:r w:rsidR="00FC7FEF">
        <w:rPr>
          <w:rStyle w:val="Bodytext3"/>
          <w:rFonts w:ascii="Arial" w:hAnsi="Arial" w:cs="Arial"/>
          <w:color w:val="000000"/>
        </w:rPr>
        <w:t>către</w:t>
      </w:r>
      <w:proofErr w:type="spellEnd"/>
      <w:r w:rsidR="00FC7FE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FC7FEF">
        <w:rPr>
          <w:rStyle w:val="Bodytext3"/>
          <w:rFonts w:ascii="Arial" w:hAnsi="Arial" w:cs="Arial"/>
          <w:color w:val="000000"/>
        </w:rPr>
        <w:t>membri</w:t>
      </w:r>
      <w:proofErr w:type="spellEnd"/>
      <w:r w:rsidR="00FC7FEF">
        <w:rPr>
          <w:rStyle w:val="Bodytext3"/>
          <w:rFonts w:ascii="Arial" w:hAnsi="Arial" w:cs="Arial"/>
          <w:color w:val="000000"/>
        </w:rPr>
        <w:t xml:space="preserve"> a </w:t>
      </w:r>
      <w:proofErr w:type="spellStart"/>
      <w:r>
        <w:rPr>
          <w:rStyle w:val="Bodytext3"/>
          <w:rFonts w:ascii="Arial" w:hAnsi="Arial" w:cs="Arial"/>
          <w:color w:val="000000"/>
        </w:rPr>
        <w:t>cotizației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este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o </w:t>
      </w:r>
      <w:proofErr w:type="spellStart"/>
      <w:r>
        <w:rPr>
          <w:rStyle w:val="Bodytext3"/>
          <w:rFonts w:ascii="Arial" w:hAnsi="Arial" w:cs="Arial"/>
          <w:color w:val="000000"/>
        </w:rPr>
        <w:t>obligație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ce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rezultă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din OG nr. 26/2000 cu </w:t>
      </w:r>
      <w:proofErr w:type="spellStart"/>
      <w:r>
        <w:rPr>
          <w:rStyle w:val="Bodytext3"/>
          <w:rFonts w:ascii="Arial" w:hAnsi="Arial" w:cs="Arial"/>
          <w:color w:val="000000"/>
        </w:rPr>
        <w:t>privire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la </w:t>
      </w:r>
      <w:proofErr w:type="spellStart"/>
      <w:r>
        <w:rPr>
          <w:rStyle w:val="Bodytext3"/>
          <w:rFonts w:ascii="Arial" w:hAnsi="Arial" w:cs="Arial"/>
          <w:color w:val="000000"/>
        </w:rPr>
        <w:t>asociații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și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fundații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, cu </w:t>
      </w:r>
      <w:proofErr w:type="spellStart"/>
      <w:r>
        <w:rPr>
          <w:rStyle w:val="Bodytext3"/>
          <w:rFonts w:ascii="Arial" w:hAnsi="Arial" w:cs="Arial"/>
          <w:color w:val="000000"/>
        </w:rPr>
        <w:t>modificările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și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completările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ulterioare</w:t>
      </w:r>
      <w:proofErr w:type="spellEnd"/>
      <w:r>
        <w:rPr>
          <w:rStyle w:val="Bodytext3"/>
          <w:rFonts w:ascii="Arial" w:hAnsi="Arial" w:cs="Arial"/>
          <w:color w:val="000000"/>
        </w:rPr>
        <w:t>.</w:t>
      </w:r>
    </w:p>
    <w:p w14:paraId="568920FF" w14:textId="24EEF068" w:rsidR="002F671F" w:rsidRDefault="002F671F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proofErr w:type="spellStart"/>
      <w:r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sensul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celor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mai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sus</w:t>
      </w:r>
      <w:r w:rsidR="00FC7FEF">
        <w:rPr>
          <w:rStyle w:val="Bodytext3"/>
          <w:rFonts w:ascii="Arial" w:hAnsi="Arial" w:cs="Arial"/>
          <w:color w:val="000000"/>
        </w:rPr>
        <w:t>,</w:t>
      </w:r>
      <w:r w:rsidRPr="00F960E3">
        <w:rPr>
          <w:rStyle w:val="Bodytext3"/>
          <w:rFonts w:ascii="Arial" w:hAnsi="Arial" w:cs="Arial"/>
          <w:color w:val="000000"/>
        </w:rPr>
        <w:t xml:space="preserve"> s-a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redactat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alăturatul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proiect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hotărâre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>.</w:t>
      </w:r>
    </w:p>
    <w:p w14:paraId="65C3BCC3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Fonts w:ascii="Arial" w:hAnsi="Arial" w:cs="Arial"/>
          <w:color w:val="000000"/>
        </w:rPr>
      </w:pPr>
    </w:p>
    <w:p w14:paraId="212D74C9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67E604BB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contextualSpacing/>
        <w:rPr>
          <w:rFonts w:ascii="Arial" w:hAnsi="Arial" w:cs="Arial"/>
          <w:b/>
        </w:rPr>
      </w:pPr>
      <w:r w:rsidRPr="00F960E3">
        <w:rPr>
          <w:rStyle w:val="Bodytext3"/>
          <w:rFonts w:ascii="Arial" w:hAnsi="Arial" w:cs="Arial"/>
          <w:b/>
          <w:color w:val="000000"/>
        </w:rPr>
        <w:t>P R I M A R,</w:t>
      </w:r>
    </w:p>
    <w:p w14:paraId="7E505F3C" w14:textId="5C183308" w:rsidR="002F671F" w:rsidRDefault="002F671F" w:rsidP="002F671F">
      <w:pPr>
        <w:pStyle w:val="Bodytext30"/>
        <w:shd w:val="clear" w:color="auto" w:fill="auto"/>
        <w:spacing w:after="0" w:line="240" w:lineRule="auto"/>
        <w:contextualSpacing/>
        <w:rPr>
          <w:rStyle w:val="Bodytext3"/>
          <w:rFonts w:ascii="Arial" w:hAnsi="Arial" w:cs="Arial"/>
          <w:color w:val="000000"/>
        </w:rPr>
      </w:pPr>
      <w:r w:rsidRPr="00F960E3">
        <w:rPr>
          <w:rStyle w:val="Bodytext3"/>
          <w:rFonts w:ascii="Arial" w:hAnsi="Arial" w:cs="Arial"/>
          <w:color w:val="000000"/>
        </w:rPr>
        <w:t>Constantin Toma</w:t>
      </w:r>
    </w:p>
    <w:p w14:paraId="276AA5A8" w14:textId="4161D926" w:rsidR="0032737B" w:rsidRDefault="0032737B" w:rsidP="002F671F">
      <w:pPr>
        <w:pStyle w:val="Bodytext30"/>
        <w:shd w:val="clear" w:color="auto" w:fill="auto"/>
        <w:spacing w:after="0" w:line="240" w:lineRule="auto"/>
        <w:contextualSpacing/>
        <w:rPr>
          <w:rStyle w:val="Bodytext3"/>
          <w:rFonts w:ascii="Arial" w:hAnsi="Arial" w:cs="Arial"/>
          <w:color w:val="000000"/>
        </w:rPr>
      </w:pPr>
    </w:p>
    <w:p w14:paraId="61D46CB5" w14:textId="77777777" w:rsidR="0032737B" w:rsidRDefault="0032737B" w:rsidP="002F671F">
      <w:pPr>
        <w:pStyle w:val="Bodytext30"/>
        <w:shd w:val="clear" w:color="auto" w:fill="auto"/>
        <w:spacing w:after="0" w:line="240" w:lineRule="auto"/>
        <w:contextualSpacing/>
        <w:rPr>
          <w:rFonts w:ascii="Arial" w:hAnsi="Arial" w:cs="Arial"/>
        </w:rPr>
      </w:pPr>
    </w:p>
    <w:p w14:paraId="6C6270D0" w14:textId="5583A9AA" w:rsidR="002F671F" w:rsidRDefault="002F671F" w:rsidP="002F671F">
      <w:pPr>
        <w:pStyle w:val="Bodytext30"/>
        <w:shd w:val="clear" w:color="auto" w:fill="auto"/>
        <w:spacing w:after="0" w:line="240" w:lineRule="auto"/>
        <w:contextualSpacing/>
        <w:rPr>
          <w:rStyle w:val="Bodytext2"/>
          <w:rFonts w:ascii="Arial" w:hAnsi="Arial" w:cs="Arial"/>
          <w:b/>
          <w:color w:val="000000"/>
        </w:rPr>
      </w:pPr>
    </w:p>
    <w:p w14:paraId="3710D42C" w14:textId="1BA867AA" w:rsidR="00C845F8" w:rsidRDefault="00C845F8" w:rsidP="002F671F">
      <w:pPr>
        <w:pStyle w:val="Bodytext30"/>
        <w:shd w:val="clear" w:color="auto" w:fill="auto"/>
        <w:spacing w:after="0" w:line="240" w:lineRule="auto"/>
        <w:contextualSpacing/>
        <w:rPr>
          <w:rStyle w:val="Bodytext2"/>
          <w:rFonts w:ascii="Arial" w:hAnsi="Arial" w:cs="Arial"/>
          <w:b/>
          <w:color w:val="000000"/>
        </w:rPr>
      </w:pPr>
    </w:p>
    <w:p w14:paraId="269DA9C5" w14:textId="0986A936" w:rsidR="00C845F8" w:rsidRDefault="00C845F8" w:rsidP="002F671F">
      <w:pPr>
        <w:pStyle w:val="Bodytext30"/>
        <w:shd w:val="clear" w:color="auto" w:fill="auto"/>
        <w:spacing w:after="0" w:line="240" w:lineRule="auto"/>
        <w:contextualSpacing/>
        <w:rPr>
          <w:rStyle w:val="Bodytext2"/>
          <w:rFonts w:ascii="Arial" w:hAnsi="Arial" w:cs="Arial"/>
          <w:b/>
          <w:color w:val="000000"/>
        </w:rPr>
      </w:pPr>
    </w:p>
    <w:p w14:paraId="0E162A67" w14:textId="03656439" w:rsidR="00C845F8" w:rsidRDefault="00C845F8" w:rsidP="002F671F">
      <w:pPr>
        <w:pStyle w:val="Bodytext30"/>
        <w:shd w:val="clear" w:color="auto" w:fill="auto"/>
        <w:spacing w:after="0" w:line="240" w:lineRule="auto"/>
        <w:contextualSpacing/>
        <w:rPr>
          <w:rStyle w:val="Bodytext2"/>
          <w:rFonts w:ascii="Arial" w:hAnsi="Arial" w:cs="Arial"/>
          <w:b/>
          <w:color w:val="000000"/>
        </w:rPr>
      </w:pPr>
    </w:p>
    <w:p w14:paraId="63C29806" w14:textId="77777777" w:rsidR="00C845F8" w:rsidRPr="00F960E3" w:rsidRDefault="00C845F8" w:rsidP="002F671F">
      <w:pPr>
        <w:pStyle w:val="Bodytext30"/>
        <w:shd w:val="clear" w:color="auto" w:fill="auto"/>
        <w:spacing w:after="0" w:line="240" w:lineRule="auto"/>
        <w:contextualSpacing/>
        <w:rPr>
          <w:rStyle w:val="Bodytext2"/>
          <w:rFonts w:ascii="Arial" w:hAnsi="Arial" w:cs="Arial"/>
          <w:b/>
          <w:color w:val="000000"/>
        </w:rPr>
      </w:pPr>
    </w:p>
    <w:p w14:paraId="178ECAAF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contextualSpacing/>
        <w:rPr>
          <w:rFonts w:ascii="Arial" w:hAnsi="Arial" w:cs="Arial"/>
        </w:rPr>
      </w:pPr>
      <w:r w:rsidRPr="00F960E3">
        <w:rPr>
          <w:rStyle w:val="Bodytext3"/>
          <w:rFonts w:ascii="Arial" w:hAnsi="Arial" w:cs="Arial"/>
          <w:color w:val="000000"/>
        </w:rPr>
        <w:t>ROMÂNIA</w:t>
      </w:r>
      <w:r w:rsidRPr="00F960E3">
        <w:rPr>
          <w:rStyle w:val="Bodytext3"/>
          <w:rFonts w:ascii="Arial" w:hAnsi="Arial" w:cs="Arial"/>
          <w:color w:val="000000"/>
        </w:rPr>
        <w:br/>
        <w:t>JUDEŢUL BUZĂU</w:t>
      </w:r>
      <w:r w:rsidRPr="00F960E3">
        <w:rPr>
          <w:rStyle w:val="Bodytext3"/>
          <w:rFonts w:ascii="Arial" w:hAnsi="Arial" w:cs="Arial"/>
          <w:color w:val="000000"/>
        </w:rPr>
        <w:br/>
        <w:t>PRIMĂRIA MUNICIPIULUI BUZĂU</w:t>
      </w:r>
      <w:r w:rsidRPr="00F960E3">
        <w:rPr>
          <w:rStyle w:val="Bodytext3"/>
          <w:rFonts w:ascii="Arial" w:hAnsi="Arial" w:cs="Arial"/>
          <w:color w:val="000000"/>
        </w:rPr>
        <w:br/>
        <w:t xml:space="preserve">-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Biroul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Comerţ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Transporturi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Locale -</w:t>
      </w:r>
    </w:p>
    <w:p w14:paraId="5C025D6F" w14:textId="764482AC" w:rsidR="002F671F" w:rsidRPr="00FC7FEF" w:rsidRDefault="002F671F" w:rsidP="002F671F">
      <w:pPr>
        <w:pStyle w:val="Bodytext30"/>
        <w:shd w:val="clear" w:color="auto" w:fill="auto"/>
        <w:spacing w:after="0" w:line="240" w:lineRule="auto"/>
        <w:contextualSpacing/>
        <w:rPr>
          <w:rStyle w:val="Bodytext3"/>
          <w:rFonts w:ascii="Arial" w:hAnsi="Arial" w:cs="Arial"/>
          <w:color w:val="000000"/>
        </w:rPr>
      </w:pPr>
      <w:r w:rsidRPr="00FC7FEF">
        <w:rPr>
          <w:rStyle w:val="Bodytext3"/>
          <w:rFonts w:ascii="Arial" w:hAnsi="Arial" w:cs="Arial"/>
          <w:color w:val="000000"/>
        </w:rPr>
        <w:t xml:space="preserve">Nr. </w:t>
      </w:r>
      <w:r w:rsidR="00FC7FEF" w:rsidRPr="00FC7FEF">
        <w:rPr>
          <w:rFonts w:ascii="Arial" w:hAnsi="Arial" w:cs="Arial"/>
        </w:rPr>
        <w:t>42615</w:t>
      </w:r>
      <w:r w:rsidR="00193A8F" w:rsidRPr="00FC7FEF">
        <w:rPr>
          <w:rFonts w:ascii="Arial" w:hAnsi="Arial" w:cs="Arial"/>
        </w:rPr>
        <w:t>/</w:t>
      </w:r>
      <w:r w:rsidR="00FC7FEF" w:rsidRPr="00FC7FEF">
        <w:rPr>
          <w:rFonts w:ascii="Arial" w:hAnsi="Arial" w:cs="Arial"/>
        </w:rPr>
        <w:t>09.04.2021</w:t>
      </w:r>
    </w:p>
    <w:p w14:paraId="61C75E90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contextualSpacing/>
        <w:rPr>
          <w:rFonts w:ascii="Arial" w:hAnsi="Arial" w:cs="Arial"/>
        </w:rPr>
      </w:pPr>
    </w:p>
    <w:p w14:paraId="3883A217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Fonts w:ascii="Arial" w:hAnsi="Arial" w:cs="Arial"/>
        </w:rPr>
      </w:pPr>
    </w:p>
    <w:p w14:paraId="2CEE15C9" w14:textId="3C907438" w:rsidR="002F671F" w:rsidRPr="00F960E3" w:rsidRDefault="00D17BE0" w:rsidP="002F671F">
      <w:pPr>
        <w:pStyle w:val="Bodytext30"/>
        <w:shd w:val="clear" w:color="auto" w:fill="auto"/>
        <w:spacing w:after="0" w:line="240" w:lineRule="auto"/>
        <w:contextualSpacing/>
        <w:rPr>
          <w:rFonts w:ascii="Arial" w:hAnsi="Arial" w:cs="Arial"/>
          <w:b/>
        </w:rPr>
      </w:pPr>
      <w:proofErr w:type="gramStart"/>
      <w:r>
        <w:rPr>
          <w:rStyle w:val="Bodytext3"/>
          <w:rFonts w:ascii="Arial" w:hAnsi="Arial" w:cs="Arial"/>
          <w:b/>
          <w:color w:val="000000"/>
        </w:rPr>
        <w:t>RAPORT  DE</w:t>
      </w:r>
      <w:proofErr w:type="gramEnd"/>
      <w:r>
        <w:rPr>
          <w:rStyle w:val="Bodytext3"/>
          <w:rFonts w:ascii="Arial" w:hAnsi="Arial" w:cs="Arial"/>
          <w:b/>
          <w:color w:val="000000"/>
        </w:rPr>
        <w:t xml:space="preserve">  SPECIALITATE</w:t>
      </w:r>
    </w:p>
    <w:p w14:paraId="651BB7E9" w14:textId="77777777" w:rsidR="0087449E" w:rsidRDefault="002F671F" w:rsidP="0087449E">
      <w:pPr>
        <w:pStyle w:val="Default"/>
        <w:jc w:val="center"/>
        <w:rPr>
          <w:sz w:val="28"/>
          <w:szCs w:val="28"/>
        </w:rPr>
      </w:pPr>
      <w:r w:rsidRPr="00F960E3">
        <w:rPr>
          <w:rStyle w:val="Bodytext3"/>
        </w:rPr>
        <w:t xml:space="preserve">la </w:t>
      </w:r>
      <w:proofErr w:type="spellStart"/>
      <w:r w:rsidRPr="00F960E3">
        <w:rPr>
          <w:rStyle w:val="Bodytext3"/>
        </w:rPr>
        <w:t>proiectul</w:t>
      </w:r>
      <w:proofErr w:type="spellEnd"/>
      <w:r w:rsidRPr="00F960E3">
        <w:rPr>
          <w:rStyle w:val="Bodytext3"/>
        </w:rPr>
        <w:t xml:space="preserve"> de </w:t>
      </w:r>
      <w:proofErr w:type="spellStart"/>
      <w:r w:rsidRPr="00F960E3">
        <w:rPr>
          <w:rStyle w:val="Bodytext3"/>
        </w:rPr>
        <w:t>hotărâre</w:t>
      </w:r>
      <w:proofErr w:type="spellEnd"/>
      <w:r w:rsidRPr="00F960E3">
        <w:rPr>
          <w:rStyle w:val="Bodytext3"/>
        </w:rPr>
        <w:t xml:space="preserve"> </w:t>
      </w:r>
      <w:proofErr w:type="spellStart"/>
      <w:r w:rsidR="0087449E" w:rsidRPr="00F960E3">
        <w:rPr>
          <w:sz w:val="28"/>
          <w:szCs w:val="28"/>
        </w:rPr>
        <w:t>pentru</w:t>
      </w:r>
      <w:proofErr w:type="spellEnd"/>
      <w:r w:rsidR="0087449E" w:rsidRPr="00F960E3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ratificarea</w:t>
      </w:r>
      <w:proofErr w:type="spellEnd"/>
      <w:r w:rsidR="0087449E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cotizaţiei</w:t>
      </w:r>
      <w:proofErr w:type="spellEnd"/>
      <w:r w:rsidR="0087449E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pentru</w:t>
      </w:r>
      <w:proofErr w:type="spellEnd"/>
      <w:r w:rsidR="0087449E">
        <w:rPr>
          <w:sz w:val="28"/>
          <w:szCs w:val="28"/>
        </w:rPr>
        <w:t xml:space="preserve"> </w:t>
      </w:r>
      <w:proofErr w:type="spellStart"/>
      <w:r w:rsidR="0087449E">
        <w:rPr>
          <w:sz w:val="28"/>
          <w:szCs w:val="28"/>
        </w:rPr>
        <w:t>anul</w:t>
      </w:r>
      <w:proofErr w:type="spellEnd"/>
      <w:r w:rsidR="0087449E">
        <w:rPr>
          <w:sz w:val="28"/>
          <w:szCs w:val="28"/>
        </w:rPr>
        <w:t xml:space="preserve"> 2021</w:t>
      </w:r>
      <w:r w:rsidR="0087449E" w:rsidRPr="00F960E3">
        <w:rPr>
          <w:sz w:val="28"/>
          <w:szCs w:val="28"/>
        </w:rPr>
        <w:t xml:space="preserve"> </w:t>
      </w:r>
    </w:p>
    <w:p w14:paraId="736B5403" w14:textId="3964FB84" w:rsidR="0087449E" w:rsidRPr="00F960E3" w:rsidRDefault="0087449E" w:rsidP="0087449E">
      <w:pPr>
        <w:pStyle w:val="Default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datorat</w:t>
      </w:r>
      <w:r w:rsidRPr="00F960E3">
        <w:rPr>
          <w:sz w:val="28"/>
          <w:szCs w:val="28"/>
        </w:rPr>
        <w:t>ă</w:t>
      </w:r>
      <w:proofErr w:type="spellEnd"/>
      <w:r w:rsidRPr="00F960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FC7FEF">
        <w:rPr>
          <w:sz w:val="28"/>
          <w:szCs w:val="28"/>
        </w:rPr>
        <w:t xml:space="preserve">UAT </w:t>
      </w:r>
      <w:proofErr w:type="spellStart"/>
      <w:r w:rsidR="00FC7FEF">
        <w:rPr>
          <w:sz w:val="28"/>
          <w:szCs w:val="28"/>
        </w:rPr>
        <w:t>M</w:t>
      </w:r>
      <w:r>
        <w:rPr>
          <w:sz w:val="28"/>
          <w:szCs w:val="28"/>
        </w:rPr>
        <w:t>unicipiul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Buzău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Asociaţi</w:t>
      </w:r>
      <w:r>
        <w:rPr>
          <w:sz w:val="28"/>
          <w:szCs w:val="28"/>
        </w:rPr>
        <w:t>ei</w:t>
      </w:r>
      <w:proofErr w:type="spellEnd"/>
      <w:r w:rsidRPr="00F960E3">
        <w:rPr>
          <w:sz w:val="28"/>
          <w:szCs w:val="28"/>
        </w:rPr>
        <w:t xml:space="preserve"> de </w:t>
      </w:r>
      <w:proofErr w:type="spellStart"/>
      <w:r w:rsidRPr="00F960E3">
        <w:rPr>
          <w:sz w:val="28"/>
          <w:szCs w:val="28"/>
        </w:rPr>
        <w:t>Dezvoltare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Intercomunitară</w:t>
      </w:r>
      <w:proofErr w:type="spellEnd"/>
      <w:r w:rsidRPr="00F960E3">
        <w:rPr>
          <w:sz w:val="28"/>
          <w:szCs w:val="28"/>
        </w:rPr>
        <w:t xml:space="preserve"> </w:t>
      </w:r>
      <w:proofErr w:type="spellStart"/>
      <w:r w:rsidRPr="00F960E3">
        <w:rPr>
          <w:sz w:val="28"/>
          <w:szCs w:val="28"/>
        </w:rPr>
        <w:t>Buzău</w:t>
      </w:r>
      <w:proofErr w:type="spellEnd"/>
      <w:r w:rsidRPr="00F960E3">
        <w:rPr>
          <w:sz w:val="28"/>
          <w:szCs w:val="28"/>
        </w:rPr>
        <w:t xml:space="preserve"> – </w:t>
      </w:r>
      <w:proofErr w:type="spellStart"/>
      <w:r w:rsidRPr="00F960E3">
        <w:rPr>
          <w:sz w:val="28"/>
          <w:szCs w:val="28"/>
        </w:rPr>
        <w:t>Mărăcineni</w:t>
      </w:r>
      <w:proofErr w:type="spellEnd"/>
    </w:p>
    <w:p w14:paraId="45986E2C" w14:textId="7782E648" w:rsidR="002F671F" w:rsidRDefault="002F671F" w:rsidP="0087449E">
      <w:pPr>
        <w:pStyle w:val="Default"/>
        <w:jc w:val="center"/>
        <w:rPr>
          <w:rStyle w:val="Bodytext3"/>
        </w:rPr>
      </w:pPr>
    </w:p>
    <w:p w14:paraId="03C75DB6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contextualSpacing/>
        <w:jc w:val="both"/>
        <w:rPr>
          <w:rStyle w:val="Bodytext3"/>
          <w:rFonts w:ascii="Arial" w:hAnsi="Arial" w:cs="Arial"/>
          <w:color w:val="000000"/>
        </w:rPr>
      </w:pPr>
    </w:p>
    <w:p w14:paraId="1262CCC9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r w:rsidRPr="00F960E3">
        <w:rPr>
          <w:rStyle w:val="Bodytext3"/>
          <w:rFonts w:ascii="Arial" w:hAnsi="Arial" w:cs="Arial"/>
          <w:color w:val="000000"/>
        </w:rPr>
        <w:t xml:space="preserve">UAT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Buz</w:t>
      </w:r>
      <w:r>
        <w:rPr>
          <w:rStyle w:val="Bodytext3"/>
          <w:rFonts w:ascii="Arial" w:hAnsi="Arial" w:cs="Arial"/>
          <w:color w:val="000000"/>
        </w:rPr>
        <w:t>ău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este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membră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în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Asociaţia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>
        <w:rPr>
          <w:rStyle w:val="Bodytext3"/>
          <w:rFonts w:ascii="Arial" w:hAnsi="Arial" w:cs="Arial"/>
          <w:color w:val="000000"/>
        </w:rPr>
        <w:t>D</w:t>
      </w:r>
      <w:r w:rsidRPr="00F960E3">
        <w:rPr>
          <w:rStyle w:val="Bodytext3"/>
          <w:rFonts w:ascii="Arial" w:hAnsi="Arial" w:cs="Arial"/>
          <w:color w:val="000000"/>
        </w:rPr>
        <w:t>e</w:t>
      </w:r>
      <w:r>
        <w:rPr>
          <w:rStyle w:val="Bodytext3"/>
          <w:rFonts w:ascii="Arial" w:hAnsi="Arial" w:cs="Arial"/>
          <w:color w:val="000000"/>
        </w:rPr>
        <w:t>zvoltare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I</w:t>
      </w:r>
      <w:r w:rsidRPr="00F960E3">
        <w:rPr>
          <w:rStyle w:val="Bodytext3"/>
          <w:rFonts w:ascii="Arial" w:hAnsi="Arial" w:cs="Arial"/>
          <w:color w:val="000000"/>
        </w:rPr>
        <w:t>ntercomunitară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–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Mărăcineni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,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asociaţie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s-a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constituit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prin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sentinţă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civilă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anul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2010.</w:t>
      </w:r>
    </w:p>
    <w:p w14:paraId="7357014D" w14:textId="7D2C3E55" w:rsidR="002F671F" w:rsidRPr="00F960E3" w:rsidRDefault="00C845F8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proofErr w:type="spellStart"/>
      <w:r>
        <w:rPr>
          <w:rStyle w:val="Bodytext3"/>
          <w:rFonts w:ascii="Arial" w:hAnsi="Arial" w:cs="Arial"/>
          <w:color w:val="000000"/>
        </w:rPr>
        <w:t>P</w:t>
      </w:r>
      <w:r w:rsidR="002F671F">
        <w:rPr>
          <w:rStyle w:val="Bodytext3"/>
          <w:rFonts w:ascii="Arial" w:hAnsi="Arial" w:cs="Arial"/>
          <w:color w:val="000000"/>
        </w:rPr>
        <w:t>rin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Hotărâri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ale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Consiliilor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L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ocale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membre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ADI, s-a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hotărât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comun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acord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ca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Serviciul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public de transport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persoane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să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fie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organizat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gestionat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de ADI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–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Măracineni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pe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seama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UAT-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urilor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membre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.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conformitate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r w:rsidR="002F671F">
        <w:rPr>
          <w:rStyle w:val="Bodytext3"/>
          <w:rFonts w:ascii="Arial" w:hAnsi="Arial" w:cs="Arial"/>
        </w:rPr>
        <w:t xml:space="preserve">cu </w:t>
      </w:r>
      <w:proofErr w:type="spellStart"/>
      <w:r w:rsidR="002F671F">
        <w:rPr>
          <w:rStyle w:val="Bodytext3"/>
          <w:rFonts w:ascii="Arial" w:hAnsi="Arial" w:cs="Arial"/>
        </w:rPr>
        <w:t>prevederile</w:t>
      </w:r>
      <w:proofErr w:type="spellEnd"/>
      <w:r w:rsidR="002F671F">
        <w:rPr>
          <w:rStyle w:val="Bodytext3"/>
          <w:rFonts w:ascii="Arial" w:hAnsi="Arial" w:cs="Arial"/>
        </w:rPr>
        <w:t xml:space="preserve"> </w:t>
      </w:r>
      <w:proofErr w:type="spellStart"/>
      <w:r w:rsidR="002F671F">
        <w:rPr>
          <w:rStyle w:val="Bodytext3"/>
          <w:rFonts w:ascii="Arial" w:hAnsi="Arial" w:cs="Arial"/>
        </w:rPr>
        <w:t>L</w:t>
      </w:r>
      <w:r w:rsidR="002F671F" w:rsidRPr="00F960E3">
        <w:rPr>
          <w:rStyle w:val="Bodytext3"/>
          <w:rFonts w:ascii="Arial" w:hAnsi="Arial" w:cs="Arial"/>
        </w:rPr>
        <w:t>egii</w:t>
      </w:r>
      <w:proofErr w:type="spellEnd"/>
      <w:r w:rsidR="002F671F">
        <w:rPr>
          <w:rStyle w:val="Bodytext3"/>
          <w:rFonts w:ascii="Arial" w:hAnsi="Arial" w:cs="Arial"/>
        </w:rPr>
        <w:t xml:space="preserve"> nr. 51/2006 </w:t>
      </w:r>
      <w:proofErr w:type="spellStart"/>
      <w:r w:rsidR="002F671F">
        <w:rPr>
          <w:rStyle w:val="Bodytext3"/>
          <w:rFonts w:ascii="Arial" w:hAnsi="Arial" w:cs="Arial"/>
        </w:rPr>
        <w:t>şi</w:t>
      </w:r>
      <w:proofErr w:type="spellEnd"/>
      <w:r w:rsidR="002F671F">
        <w:rPr>
          <w:rStyle w:val="Bodytext3"/>
          <w:rFonts w:ascii="Arial" w:hAnsi="Arial" w:cs="Arial"/>
        </w:rPr>
        <w:t xml:space="preserve"> ale </w:t>
      </w:r>
      <w:proofErr w:type="spellStart"/>
      <w:r w:rsidR="002F671F">
        <w:rPr>
          <w:rStyle w:val="Bodytext3"/>
          <w:rFonts w:ascii="Arial" w:hAnsi="Arial" w:cs="Arial"/>
        </w:rPr>
        <w:t>L</w:t>
      </w:r>
      <w:r w:rsidR="002F671F" w:rsidRPr="00F960E3">
        <w:rPr>
          <w:rStyle w:val="Bodytext3"/>
          <w:rFonts w:ascii="Arial" w:hAnsi="Arial" w:cs="Arial"/>
        </w:rPr>
        <w:t>egii</w:t>
      </w:r>
      <w:proofErr w:type="spellEnd"/>
      <w:r w:rsidR="002F671F" w:rsidRPr="00F960E3">
        <w:rPr>
          <w:rStyle w:val="Bodytext3"/>
          <w:rFonts w:ascii="Arial" w:hAnsi="Arial" w:cs="Arial"/>
        </w:rPr>
        <w:t xml:space="preserve"> </w:t>
      </w:r>
      <w:r w:rsidR="002F671F">
        <w:rPr>
          <w:rStyle w:val="Bodytext3"/>
          <w:rFonts w:ascii="Arial" w:hAnsi="Arial" w:cs="Arial"/>
        </w:rPr>
        <w:t xml:space="preserve">nr. </w:t>
      </w:r>
      <w:r w:rsidR="002F671F" w:rsidRPr="00F960E3">
        <w:rPr>
          <w:rStyle w:val="Bodytext3"/>
          <w:rFonts w:ascii="Arial" w:hAnsi="Arial" w:cs="Arial"/>
        </w:rPr>
        <w:t xml:space="preserve">92/2007 </w:t>
      </w:r>
      <w:proofErr w:type="spellStart"/>
      <w:r w:rsidR="002F671F" w:rsidRPr="00F960E3">
        <w:rPr>
          <w:rStyle w:val="Bodytext3"/>
          <w:rFonts w:ascii="Arial" w:hAnsi="Arial" w:cs="Arial"/>
        </w:rPr>
        <w:t>coroborate</w:t>
      </w:r>
      <w:proofErr w:type="spellEnd"/>
      <w:r w:rsidR="002F671F" w:rsidRPr="00F960E3">
        <w:rPr>
          <w:rStyle w:val="Bodytext3"/>
          <w:rFonts w:ascii="Arial" w:hAnsi="Arial" w:cs="Arial"/>
        </w:rPr>
        <w:t xml:space="preserve"> cu </w:t>
      </w:r>
      <w:proofErr w:type="spellStart"/>
      <w:r w:rsidR="002F671F" w:rsidRPr="00F960E3">
        <w:rPr>
          <w:rStyle w:val="Bodytext3"/>
          <w:rFonts w:ascii="Arial" w:hAnsi="Arial" w:cs="Arial"/>
        </w:rPr>
        <w:t>prevederile</w:t>
      </w:r>
      <w:proofErr w:type="spellEnd"/>
      <w:r w:rsidR="002F671F" w:rsidRPr="00F960E3">
        <w:rPr>
          <w:rStyle w:val="Bodytext3"/>
          <w:rFonts w:ascii="Arial" w:hAnsi="Arial" w:cs="Arial"/>
        </w:rPr>
        <w:t xml:space="preserve"> </w:t>
      </w:r>
      <w:proofErr w:type="spellStart"/>
      <w:r w:rsidR="002F671F" w:rsidRPr="00F960E3">
        <w:rPr>
          <w:rFonts w:ascii="Arial" w:hAnsi="Arial" w:cs="Arial"/>
        </w:rPr>
        <w:t>regulamentului</w:t>
      </w:r>
      <w:proofErr w:type="spellEnd"/>
      <w:r w:rsidR="002F671F" w:rsidRPr="00F960E3">
        <w:rPr>
          <w:rFonts w:ascii="Arial" w:hAnsi="Arial" w:cs="Arial"/>
        </w:rPr>
        <w:t xml:space="preserve"> (CE) nr. 1370/2007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,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transportul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public de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persoane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prin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curse regulate, cu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autobuze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, a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fost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transferat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la ADI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-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Mărăcineni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. </w:t>
      </w:r>
      <w:r w:rsidR="00193A8F">
        <w:rPr>
          <w:rStyle w:val="Bodytext3"/>
          <w:rFonts w:ascii="Arial" w:hAnsi="Arial" w:cs="Arial"/>
          <w:color w:val="000000"/>
        </w:rPr>
        <w:t xml:space="preserve">De-a 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lungul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anilor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la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această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asociaţie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a</w:t>
      </w:r>
      <w:r w:rsidR="00193A8F">
        <w:rPr>
          <w:rStyle w:val="Bodytext3"/>
          <w:rFonts w:ascii="Arial" w:hAnsi="Arial" w:cs="Arial"/>
          <w:color w:val="000000"/>
        </w:rPr>
        <w:t>u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aderat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alte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 </w:t>
      </w:r>
      <w:r w:rsidR="002F671F" w:rsidRPr="00F960E3">
        <w:rPr>
          <w:rStyle w:val="Bodytext3"/>
          <w:rFonts w:ascii="Arial" w:hAnsi="Arial" w:cs="Arial"/>
          <w:color w:val="000000"/>
        </w:rPr>
        <w:t>UAT</w:t>
      </w:r>
      <w:r w:rsidR="00193A8F">
        <w:rPr>
          <w:rStyle w:val="Bodytext3"/>
          <w:rFonts w:ascii="Arial" w:hAnsi="Arial" w:cs="Arial"/>
          <w:color w:val="000000"/>
        </w:rPr>
        <w:t>-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uri</w:t>
      </w:r>
      <w:proofErr w:type="spellEnd"/>
      <w:r w:rsidR="002F671F">
        <w:rPr>
          <w:rStyle w:val="Bodytext3"/>
          <w:rFonts w:ascii="Arial" w:hAnsi="Arial" w:cs="Arial"/>
          <w:color w:val="000000"/>
        </w:rPr>
        <w:t>.</w:t>
      </w:r>
    </w:p>
    <w:p w14:paraId="6BD9CF58" w14:textId="0368ADB3" w:rsidR="002F671F" w:rsidRPr="00F960E3" w:rsidRDefault="002930C9" w:rsidP="002930C9">
      <w:pPr>
        <w:pStyle w:val="Bodytext30"/>
        <w:shd w:val="clear" w:color="auto" w:fill="auto"/>
        <w:tabs>
          <w:tab w:val="left" w:pos="142"/>
        </w:tabs>
        <w:spacing w:after="0" w:line="240" w:lineRule="auto"/>
        <w:contextualSpacing/>
        <w:jc w:val="both"/>
        <w:rPr>
          <w:rStyle w:val="Bodytext3"/>
          <w:rFonts w:ascii="Arial" w:hAnsi="Arial" w:cs="Arial"/>
          <w:color w:val="000000"/>
        </w:rPr>
      </w:pPr>
      <w:r>
        <w:rPr>
          <w:rStyle w:val="Bodytext3"/>
          <w:rFonts w:ascii="Arial" w:hAnsi="Arial" w:cs="Arial"/>
          <w:color w:val="000000"/>
        </w:rPr>
        <w:tab/>
      </w:r>
      <w:r>
        <w:rPr>
          <w:rStyle w:val="Bodytext3"/>
          <w:rFonts w:ascii="Arial" w:hAnsi="Arial" w:cs="Arial"/>
          <w:color w:val="000000"/>
        </w:rPr>
        <w:tab/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conformitate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cu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prevederile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statutului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ale</w:t>
      </w:r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actului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constitutiv</w:t>
      </w:r>
      <w:proofErr w:type="spellEnd"/>
      <w:r>
        <w:rPr>
          <w:rStyle w:val="Bodytext3"/>
          <w:rFonts w:ascii="Arial" w:hAnsi="Arial" w:cs="Arial"/>
          <w:color w:val="000000"/>
        </w:rPr>
        <w:t>, ale art.</w:t>
      </w:r>
      <w:r w:rsidR="00C876EF">
        <w:rPr>
          <w:rStyle w:val="Bodytext3"/>
          <w:rFonts w:ascii="Arial" w:hAnsi="Arial" w:cs="Arial"/>
          <w:color w:val="000000"/>
        </w:rPr>
        <w:t xml:space="preserve"> </w:t>
      </w:r>
      <w:r>
        <w:rPr>
          <w:rStyle w:val="Bodytext3"/>
          <w:rFonts w:ascii="Arial" w:hAnsi="Arial" w:cs="Arial"/>
          <w:color w:val="000000"/>
        </w:rPr>
        <w:t>90</w:t>
      </w:r>
      <w:r w:rsidR="002F671F">
        <w:rPr>
          <w:rStyle w:val="Bodytext3"/>
          <w:rFonts w:ascii="Arial" w:hAnsi="Arial" w:cs="Arial"/>
          <w:color w:val="000000"/>
        </w:rPr>
        <w:t>,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alin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>.</w:t>
      </w:r>
      <w:r w:rsidR="002F671F">
        <w:rPr>
          <w:rStyle w:val="Bodytext3"/>
          <w:rFonts w:ascii="Arial" w:hAnsi="Arial" w:cs="Arial"/>
          <w:color w:val="000000"/>
        </w:rPr>
        <w:t xml:space="preserve"> 1) din </w:t>
      </w:r>
      <w:proofErr w:type="spellStart"/>
      <w:r>
        <w:rPr>
          <w:rStyle w:val="Bodytext3"/>
          <w:rFonts w:ascii="Arial" w:hAnsi="Arial" w:cs="Arial"/>
          <w:color w:val="000000"/>
        </w:rPr>
        <w:t>din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Ordonanța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Guvernului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României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nr. 57/2019 </w:t>
      </w:r>
      <w:proofErr w:type="spellStart"/>
      <w:r>
        <w:rPr>
          <w:rStyle w:val="Bodytext3"/>
          <w:rFonts w:ascii="Arial" w:hAnsi="Arial" w:cs="Arial"/>
          <w:color w:val="000000"/>
        </w:rPr>
        <w:t>privind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Codul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administrativ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, cu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modificările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şi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completările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>
        <w:rPr>
          <w:rStyle w:val="Bodytext3"/>
          <w:rFonts w:ascii="Arial" w:hAnsi="Arial" w:cs="Arial"/>
          <w:color w:val="000000"/>
        </w:rPr>
        <w:t>ulterioare</w:t>
      </w:r>
      <w:proofErr w:type="spellEnd"/>
      <w:r>
        <w:rPr>
          <w:rStyle w:val="Bodytext3"/>
          <w:rFonts w:ascii="Arial" w:hAnsi="Arial" w:cs="Arial"/>
          <w:color w:val="000000"/>
        </w:rPr>
        <w:t>,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precum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ale art.</w:t>
      </w:r>
      <w:r w:rsidR="002F671F">
        <w:rPr>
          <w:rStyle w:val="Bodytext3"/>
          <w:rFonts w:ascii="Arial" w:hAnsi="Arial" w:cs="Arial"/>
          <w:color w:val="000000"/>
        </w:rPr>
        <w:t xml:space="preserve"> </w:t>
      </w:r>
      <w:r w:rsidR="002F671F" w:rsidRPr="00F960E3">
        <w:rPr>
          <w:rStyle w:val="Bodytext3"/>
          <w:rFonts w:ascii="Arial" w:hAnsi="Arial" w:cs="Arial"/>
          <w:color w:val="000000"/>
        </w:rPr>
        <w:t>35</w:t>
      </w:r>
      <w:r w:rsidR="002F671F">
        <w:rPr>
          <w:rStyle w:val="Bodytext3"/>
          <w:rFonts w:ascii="Arial" w:hAnsi="Arial" w:cs="Arial"/>
          <w:color w:val="000000"/>
        </w:rPr>
        <w:t>,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alin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>.</w:t>
      </w:r>
      <w:r w:rsidR="002F671F">
        <w:rPr>
          <w:rStyle w:val="Bodytext3"/>
          <w:rFonts w:ascii="Arial" w:hAnsi="Arial" w:cs="Arial"/>
          <w:color w:val="000000"/>
        </w:rPr>
        <w:t xml:space="preserve"> 6) din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L</w:t>
      </w:r>
      <w:r w:rsidR="002F671F" w:rsidRPr="00F960E3">
        <w:rPr>
          <w:rStyle w:val="Bodytext3"/>
          <w:rFonts w:ascii="Arial" w:hAnsi="Arial" w:cs="Arial"/>
          <w:color w:val="000000"/>
        </w:rPr>
        <w:t>egea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nr.</w:t>
      </w:r>
      <w:r w:rsidR="002F671F">
        <w:rPr>
          <w:rStyle w:val="Bodytext3"/>
          <w:rFonts w:ascii="Arial" w:hAnsi="Arial" w:cs="Arial"/>
          <w:color w:val="000000"/>
        </w:rPr>
        <w:t xml:space="preserve"> 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273/2006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actualizată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privind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finanţele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publice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locale</w:t>
      </w:r>
      <w:r>
        <w:rPr>
          <w:rStyle w:val="Bodytext3"/>
          <w:rFonts w:ascii="Arial" w:hAnsi="Arial" w:cs="Arial"/>
          <w:color w:val="000000"/>
        </w:rPr>
        <w:t>,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ADI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–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Mărăcineni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se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finanţează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prin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cont</w:t>
      </w:r>
      <w:r w:rsidR="002F671F">
        <w:rPr>
          <w:rStyle w:val="Bodytext3"/>
          <w:rFonts w:ascii="Arial" w:hAnsi="Arial" w:cs="Arial"/>
          <w:color w:val="000000"/>
        </w:rPr>
        <w:t>ribuţii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din </w:t>
      </w:r>
      <w:proofErr w:type="spellStart"/>
      <w:r w:rsidR="002F671F">
        <w:rPr>
          <w:rStyle w:val="Bodytext3"/>
          <w:rFonts w:ascii="Arial" w:hAnsi="Arial" w:cs="Arial"/>
          <w:color w:val="000000"/>
        </w:rPr>
        <w:t>bugetele</w:t>
      </w:r>
      <w:proofErr w:type="spellEnd"/>
      <w:r w:rsidR="002F671F">
        <w:rPr>
          <w:rStyle w:val="Bodytext3"/>
          <w:rFonts w:ascii="Arial" w:hAnsi="Arial" w:cs="Arial"/>
          <w:color w:val="000000"/>
        </w:rPr>
        <w:t xml:space="preserve"> locale ale</w:t>
      </w:r>
      <w:r w:rsidR="002F671F" w:rsidRPr="00F960E3">
        <w:rPr>
          <w:rStyle w:val="Bodytext3"/>
          <w:rFonts w:ascii="Arial" w:hAnsi="Arial" w:cs="Arial"/>
          <w:color w:val="000000"/>
        </w:rPr>
        <w:t xml:space="preserve"> UAT-urile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membre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precum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din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alte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surse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,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condiţiile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2F671F" w:rsidRPr="00F960E3">
        <w:rPr>
          <w:rStyle w:val="Bodytext3"/>
          <w:rFonts w:ascii="Arial" w:hAnsi="Arial" w:cs="Arial"/>
          <w:color w:val="000000"/>
        </w:rPr>
        <w:t>legii</w:t>
      </w:r>
      <w:proofErr w:type="spellEnd"/>
      <w:r w:rsidR="002F671F" w:rsidRPr="00F960E3">
        <w:rPr>
          <w:rStyle w:val="Bodytext3"/>
          <w:rFonts w:ascii="Arial" w:hAnsi="Arial" w:cs="Arial"/>
          <w:color w:val="000000"/>
        </w:rPr>
        <w:t xml:space="preserve">. </w:t>
      </w:r>
    </w:p>
    <w:p w14:paraId="1DF46439" w14:textId="61DC614D" w:rsidR="002F671F" w:rsidRPr="00F960E3" w:rsidRDefault="002F671F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proofErr w:type="spellStart"/>
      <w:r w:rsidRPr="00F960E3">
        <w:rPr>
          <w:rStyle w:val="Bodytext3"/>
          <w:rFonts w:ascii="Arial" w:hAnsi="Arial" w:cs="Arial"/>
          <w:color w:val="000000"/>
        </w:rPr>
        <w:t>În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acest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sens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, la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întocmirea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bugetului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venituri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şi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cheltuieli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al ADI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</w:t>
      </w:r>
      <w:r w:rsidR="00193A8F">
        <w:rPr>
          <w:rStyle w:val="Bodytext3"/>
          <w:rFonts w:ascii="Arial" w:hAnsi="Arial" w:cs="Arial"/>
          <w:color w:val="000000"/>
        </w:rPr>
        <w:t>zău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 – 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Mărăcineni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pentru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="00193A8F">
        <w:rPr>
          <w:rStyle w:val="Bodytext3"/>
          <w:rFonts w:ascii="Arial" w:hAnsi="Arial" w:cs="Arial"/>
          <w:color w:val="000000"/>
        </w:rPr>
        <w:t>anul</w:t>
      </w:r>
      <w:proofErr w:type="spellEnd"/>
      <w:r w:rsidR="00193A8F">
        <w:rPr>
          <w:rStyle w:val="Bodytext3"/>
          <w:rFonts w:ascii="Arial" w:hAnsi="Arial" w:cs="Arial"/>
          <w:color w:val="000000"/>
        </w:rPr>
        <w:t xml:space="preserve"> 2021</w:t>
      </w:r>
      <w:r>
        <w:rPr>
          <w:rStyle w:val="Bodytext3"/>
          <w:rFonts w:ascii="Arial" w:hAnsi="Arial" w:cs="Arial"/>
          <w:color w:val="000000"/>
        </w:rPr>
        <w:t xml:space="preserve">, s-a </w:t>
      </w:r>
      <w:proofErr w:type="spellStart"/>
      <w:r>
        <w:rPr>
          <w:rStyle w:val="Bodytext3"/>
          <w:rFonts w:ascii="Arial" w:hAnsi="Arial" w:cs="Arial"/>
          <w:color w:val="000000"/>
        </w:rPr>
        <w:t>prevăzut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o </w:t>
      </w:r>
      <w:proofErr w:type="spellStart"/>
      <w:r>
        <w:rPr>
          <w:rStyle w:val="Bodytext3"/>
          <w:rFonts w:ascii="Arial" w:hAnsi="Arial" w:cs="Arial"/>
          <w:color w:val="000000"/>
        </w:rPr>
        <w:t>cotizaţie</w:t>
      </w:r>
      <w:proofErr w:type="spellEnd"/>
      <w:r>
        <w:rPr>
          <w:rStyle w:val="Bodytext3"/>
          <w:rFonts w:ascii="Arial" w:hAnsi="Arial" w:cs="Arial"/>
          <w:color w:val="000000"/>
        </w:rPr>
        <w:t xml:space="preserve"> de </w:t>
      </w:r>
      <w:r w:rsidRPr="00F960E3">
        <w:rPr>
          <w:rStyle w:val="Bodytext3"/>
          <w:rFonts w:ascii="Arial" w:hAnsi="Arial" w:cs="Arial"/>
          <w:color w:val="000000"/>
        </w:rPr>
        <w:t xml:space="preserve">3,0 lei/cap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locuitor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/an,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rezultând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suma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406.803 lei,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sumă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reprezintă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cotizaţia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datorată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Consiliul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Local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Pr="00F960E3">
        <w:rPr>
          <w:rStyle w:val="Bodytext3"/>
          <w:rFonts w:ascii="Arial" w:hAnsi="Arial" w:cs="Arial"/>
          <w:color w:val="000000"/>
        </w:rPr>
        <w:t>.</w:t>
      </w:r>
    </w:p>
    <w:p w14:paraId="43B59EEC" w14:textId="77777777" w:rsidR="002F671F" w:rsidRPr="00F960E3" w:rsidRDefault="002F671F" w:rsidP="002F671F">
      <w:pPr>
        <w:pStyle w:val="Bodytext30"/>
        <w:shd w:val="clear" w:color="auto" w:fill="auto"/>
        <w:spacing w:after="0" w:line="240" w:lineRule="auto"/>
        <w:ind w:firstLine="720"/>
        <w:contextualSpacing/>
        <w:jc w:val="both"/>
        <w:rPr>
          <w:rStyle w:val="Bodytext3"/>
          <w:rFonts w:ascii="Arial" w:hAnsi="Arial" w:cs="Arial"/>
          <w:color w:val="000000"/>
        </w:rPr>
      </w:pPr>
      <w:proofErr w:type="spellStart"/>
      <w:r w:rsidRPr="00F960E3">
        <w:rPr>
          <w:rStyle w:val="Bodytext3"/>
          <w:rFonts w:ascii="Arial" w:hAnsi="Arial" w:cs="Arial"/>
          <w:color w:val="000000"/>
        </w:rPr>
        <w:t>Faţă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cele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arătate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mai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sus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vă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rugăm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să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aprobaţi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plata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cotizaţiei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datorată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Consiliul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Local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Asociaţiei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de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Dezvoltare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Intercomunitară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 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Buzău</w:t>
      </w:r>
      <w:proofErr w:type="spellEnd"/>
      <w:r w:rsidRPr="00F960E3">
        <w:rPr>
          <w:rStyle w:val="Bodytext3"/>
          <w:rFonts w:ascii="Arial" w:hAnsi="Arial" w:cs="Arial"/>
          <w:color w:val="000000"/>
        </w:rPr>
        <w:t xml:space="preserve"> - </w:t>
      </w:r>
      <w:proofErr w:type="spellStart"/>
      <w:r w:rsidRPr="00F960E3">
        <w:rPr>
          <w:rStyle w:val="Bodytext3"/>
          <w:rFonts w:ascii="Arial" w:hAnsi="Arial" w:cs="Arial"/>
          <w:color w:val="000000"/>
        </w:rPr>
        <w:t>Mărăcineni</w:t>
      </w:r>
      <w:proofErr w:type="spellEnd"/>
      <w:r w:rsidRPr="00F960E3">
        <w:rPr>
          <w:rStyle w:val="Bodytext3"/>
          <w:rFonts w:ascii="Arial" w:hAnsi="Arial" w:cs="Arial"/>
          <w:color w:val="000000"/>
        </w:rPr>
        <w:t>.</w:t>
      </w:r>
    </w:p>
    <w:p w14:paraId="299E90C3" w14:textId="77777777" w:rsidR="002F671F" w:rsidRPr="00F960E3" w:rsidRDefault="002F671F" w:rsidP="002F671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245830" w14:textId="77777777" w:rsidR="002F671F" w:rsidRPr="005F7C62" w:rsidRDefault="002F671F" w:rsidP="002F671F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5F7C62">
        <w:rPr>
          <w:rFonts w:ascii="Arial" w:hAnsi="Arial" w:cs="Arial"/>
          <w:b/>
          <w:sz w:val="28"/>
          <w:szCs w:val="28"/>
        </w:rPr>
        <w:t>Şef</w:t>
      </w:r>
      <w:proofErr w:type="spellEnd"/>
      <w:r w:rsidRPr="005F7C6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F7C62">
        <w:rPr>
          <w:rFonts w:ascii="Arial" w:hAnsi="Arial" w:cs="Arial"/>
          <w:b/>
          <w:sz w:val="28"/>
          <w:szCs w:val="28"/>
        </w:rPr>
        <w:t>birou</w:t>
      </w:r>
      <w:proofErr w:type="spellEnd"/>
      <w:r w:rsidRPr="005F7C62">
        <w:rPr>
          <w:rFonts w:ascii="Arial" w:hAnsi="Arial" w:cs="Arial"/>
          <w:b/>
          <w:sz w:val="28"/>
          <w:szCs w:val="28"/>
        </w:rPr>
        <w:t>,</w:t>
      </w:r>
    </w:p>
    <w:p w14:paraId="645810FD" w14:textId="77777777" w:rsidR="002F671F" w:rsidRPr="00F960E3" w:rsidRDefault="002F671F" w:rsidP="002F671F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F960E3">
        <w:rPr>
          <w:rFonts w:ascii="Arial" w:hAnsi="Arial" w:cs="Arial"/>
          <w:sz w:val="28"/>
          <w:szCs w:val="28"/>
        </w:rPr>
        <w:t>Garofiţa</w:t>
      </w:r>
      <w:proofErr w:type="spellEnd"/>
      <w:r w:rsidRPr="00F960E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960E3">
        <w:rPr>
          <w:rFonts w:ascii="Arial" w:hAnsi="Arial" w:cs="Arial"/>
          <w:sz w:val="28"/>
          <w:szCs w:val="28"/>
        </w:rPr>
        <w:t>Iordache</w:t>
      </w:r>
      <w:proofErr w:type="spellEnd"/>
    </w:p>
    <w:p w14:paraId="219094CD" w14:textId="77777777" w:rsidR="004A53BD" w:rsidRDefault="004A53BD"/>
    <w:sectPr w:rsidR="004A53BD" w:rsidSect="00FC7FEF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71F"/>
    <w:rsid w:val="00055CA1"/>
    <w:rsid w:val="000D69CB"/>
    <w:rsid w:val="00193A8F"/>
    <w:rsid w:val="001F1AFA"/>
    <w:rsid w:val="002930C9"/>
    <w:rsid w:val="002F671F"/>
    <w:rsid w:val="0032737B"/>
    <w:rsid w:val="003C610B"/>
    <w:rsid w:val="004A4D2D"/>
    <w:rsid w:val="004A53BD"/>
    <w:rsid w:val="005536FD"/>
    <w:rsid w:val="00566719"/>
    <w:rsid w:val="005D7779"/>
    <w:rsid w:val="007418A5"/>
    <w:rsid w:val="007750C9"/>
    <w:rsid w:val="00796F59"/>
    <w:rsid w:val="0087449E"/>
    <w:rsid w:val="008A054E"/>
    <w:rsid w:val="00927B93"/>
    <w:rsid w:val="00952D86"/>
    <w:rsid w:val="00997039"/>
    <w:rsid w:val="00A102E1"/>
    <w:rsid w:val="00A12AF9"/>
    <w:rsid w:val="00AA6747"/>
    <w:rsid w:val="00AB1995"/>
    <w:rsid w:val="00AB3F4D"/>
    <w:rsid w:val="00B10DC3"/>
    <w:rsid w:val="00B27F45"/>
    <w:rsid w:val="00B437A7"/>
    <w:rsid w:val="00C03123"/>
    <w:rsid w:val="00C845F8"/>
    <w:rsid w:val="00C876EF"/>
    <w:rsid w:val="00D17BE0"/>
    <w:rsid w:val="00D6560B"/>
    <w:rsid w:val="00E448BA"/>
    <w:rsid w:val="00ED2E9C"/>
    <w:rsid w:val="00F152EE"/>
    <w:rsid w:val="00F522BD"/>
    <w:rsid w:val="00F95D47"/>
    <w:rsid w:val="00FC7FEF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1917"/>
  <w15:docId w15:val="{D498FCFD-9AF1-47B8-8A97-ADF7E7AC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1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67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2F671F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2F671F"/>
    <w:rPr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2F671F"/>
    <w:pPr>
      <w:widowControl w:val="0"/>
      <w:shd w:val="clear" w:color="auto" w:fill="FFFFFF"/>
      <w:spacing w:after="900" w:line="322" w:lineRule="exact"/>
      <w:jc w:val="center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Bodytext20">
    <w:name w:val="Body text (2)"/>
    <w:basedOn w:val="Normal"/>
    <w:link w:val="Bodytext2"/>
    <w:uiPriority w:val="99"/>
    <w:rsid w:val="002F671F"/>
    <w:pPr>
      <w:widowControl w:val="0"/>
      <w:shd w:val="clear" w:color="auto" w:fill="FFFFFF"/>
      <w:spacing w:after="0" w:line="274" w:lineRule="exact"/>
      <w:ind w:hanging="420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741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DefaultParagraphFont">
    <w:name w:val="WW-Default Paragraph Font"/>
    <w:rsid w:val="000D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1115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nicusor.creanga</dc:creator>
  <cp:lastModifiedBy>Felicia Sava-Popa</cp:lastModifiedBy>
  <cp:revision>31</cp:revision>
  <cp:lastPrinted>2021-04-22T09:58:00Z</cp:lastPrinted>
  <dcterms:created xsi:type="dcterms:W3CDTF">2021-03-29T07:42:00Z</dcterms:created>
  <dcterms:modified xsi:type="dcterms:W3CDTF">2021-04-22T09:58:00Z</dcterms:modified>
</cp:coreProperties>
</file>