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431ED" w14:textId="77777777" w:rsidR="0096668E" w:rsidRPr="00744AF7" w:rsidRDefault="0096668E" w:rsidP="009666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s-AR"/>
        </w:rPr>
      </w:pPr>
      <w:r w:rsidRPr="00744AF7">
        <w:rPr>
          <w:rFonts w:ascii="Arial" w:hAnsi="Arial" w:cs="Arial"/>
          <w:sz w:val="24"/>
          <w:szCs w:val="24"/>
          <w:lang w:val="es-AR"/>
        </w:rPr>
        <w:t>ROMÂNIA</w:t>
      </w:r>
    </w:p>
    <w:p w14:paraId="78FC2E4E" w14:textId="77777777" w:rsidR="0096668E" w:rsidRPr="00744AF7" w:rsidRDefault="0096668E" w:rsidP="009666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s-AR"/>
        </w:rPr>
      </w:pPr>
      <w:r w:rsidRPr="00744AF7">
        <w:rPr>
          <w:rFonts w:ascii="Arial" w:hAnsi="Arial" w:cs="Arial"/>
          <w:sz w:val="24"/>
          <w:szCs w:val="24"/>
          <w:lang w:val="es-AR"/>
        </w:rPr>
        <w:t>JUDEŢUL BUZĂU</w:t>
      </w:r>
    </w:p>
    <w:p w14:paraId="7D896509" w14:textId="77777777" w:rsidR="0096668E" w:rsidRPr="00744AF7" w:rsidRDefault="0096668E" w:rsidP="009666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s-AR"/>
        </w:rPr>
      </w:pPr>
      <w:r w:rsidRPr="00744AF7">
        <w:rPr>
          <w:rFonts w:ascii="Arial" w:hAnsi="Arial" w:cs="Arial"/>
          <w:sz w:val="24"/>
          <w:szCs w:val="24"/>
          <w:lang w:val="es-AR"/>
        </w:rPr>
        <w:t>MUNICIPIUL BUZĂU</w:t>
      </w:r>
    </w:p>
    <w:p w14:paraId="1AF61078" w14:textId="77777777" w:rsidR="0096668E" w:rsidRPr="00744AF7" w:rsidRDefault="0096668E" w:rsidP="009666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s-AR"/>
        </w:rPr>
      </w:pPr>
      <w:r w:rsidRPr="00744AF7">
        <w:rPr>
          <w:rFonts w:ascii="Arial" w:hAnsi="Arial" w:cs="Arial"/>
          <w:sz w:val="24"/>
          <w:szCs w:val="24"/>
          <w:lang w:val="es-AR"/>
        </w:rPr>
        <w:t>-CONSILIUL LOCAL</w:t>
      </w:r>
      <w:r w:rsidR="00F21E0F" w:rsidRPr="00744AF7">
        <w:rPr>
          <w:rFonts w:ascii="Arial" w:hAnsi="Arial" w:cs="Arial"/>
          <w:sz w:val="24"/>
          <w:szCs w:val="24"/>
          <w:lang w:val="es-AR"/>
        </w:rPr>
        <w:t>-</w:t>
      </w:r>
    </w:p>
    <w:p w14:paraId="6CE28B5B" w14:textId="77777777" w:rsidR="0096668E" w:rsidRPr="00744AF7" w:rsidRDefault="0096668E" w:rsidP="009666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AR"/>
        </w:rPr>
      </w:pPr>
    </w:p>
    <w:p w14:paraId="4A091200" w14:textId="77777777" w:rsidR="0096668E" w:rsidRPr="00744AF7" w:rsidRDefault="0096668E" w:rsidP="009666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AR"/>
        </w:rPr>
      </w:pPr>
    </w:p>
    <w:p w14:paraId="59047239" w14:textId="77777777" w:rsidR="0096668E" w:rsidRPr="00744AF7" w:rsidRDefault="0096668E" w:rsidP="009666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AR"/>
        </w:rPr>
      </w:pPr>
      <w:r w:rsidRPr="00744AF7">
        <w:rPr>
          <w:rFonts w:ascii="Arial" w:hAnsi="Arial" w:cs="Arial"/>
          <w:b/>
          <w:bCs/>
          <w:sz w:val="24"/>
          <w:szCs w:val="24"/>
          <w:lang w:val="es-AR"/>
        </w:rPr>
        <w:t>HO T Ă R Â R E</w:t>
      </w:r>
    </w:p>
    <w:p w14:paraId="58B44DBB" w14:textId="25D7FF45" w:rsidR="00F61C62" w:rsidRDefault="002258FC" w:rsidP="00F61C6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pentru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soluţionarea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contestaţiei</w:t>
      </w:r>
      <w:proofErr w:type="spellEnd"/>
      <w:r w:rsidR="004A0126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4A0126" w:rsidRPr="00744AF7">
        <w:rPr>
          <w:rFonts w:ascii="Arial" w:hAnsi="Arial" w:cs="Arial"/>
          <w:sz w:val="24"/>
          <w:szCs w:val="24"/>
          <w:lang w:val="es-AR"/>
        </w:rPr>
        <w:t>nr</w:t>
      </w:r>
      <w:proofErr w:type="spellEnd"/>
      <w:r w:rsidR="004A0126" w:rsidRPr="00744AF7">
        <w:rPr>
          <w:rFonts w:ascii="Arial" w:hAnsi="Arial" w:cs="Arial"/>
          <w:sz w:val="24"/>
          <w:szCs w:val="24"/>
          <w:lang w:val="es-AR"/>
        </w:rPr>
        <w:t>.</w:t>
      </w:r>
      <w:r w:rsidR="00FC5272">
        <w:rPr>
          <w:rFonts w:ascii="Arial" w:hAnsi="Arial" w:cs="Arial"/>
          <w:sz w:val="24"/>
          <w:szCs w:val="24"/>
          <w:lang w:val="es-AR"/>
        </w:rPr>
        <w:t xml:space="preserve"> </w:t>
      </w:r>
      <w:r w:rsidR="004A0126" w:rsidRPr="00744AF7">
        <w:rPr>
          <w:rFonts w:ascii="Arial" w:hAnsi="Arial" w:cs="Arial"/>
          <w:sz w:val="24"/>
          <w:szCs w:val="24"/>
          <w:lang w:val="es-AR"/>
        </w:rPr>
        <w:t>91/07.04.2021</w:t>
      </w:r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privind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proiectul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bugetului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local al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municipiului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Buzău pe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anul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2021 </w:t>
      </w:r>
    </w:p>
    <w:p w14:paraId="1816D913" w14:textId="77777777" w:rsidR="0094220E" w:rsidRDefault="0094220E" w:rsidP="00F61C6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3F927516" w14:textId="77777777" w:rsidR="00B7749F" w:rsidRPr="00744AF7" w:rsidRDefault="00B7749F" w:rsidP="009666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AR"/>
        </w:rPr>
      </w:pPr>
    </w:p>
    <w:p w14:paraId="70A295E5" w14:textId="3B837383" w:rsidR="0096668E" w:rsidRPr="00744AF7" w:rsidRDefault="0096668E" w:rsidP="00C40C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s-AR"/>
        </w:rPr>
      </w:pP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Consiliul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Local al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Municipiului</w:t>
      </w:r>
      <w:proofErr w:type="spellEnd"/>
      <w:r w:rsidR="00654189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r w:rsidRPr="00744AF7">
        <w:rPr>
          <w:rFonts w:ascii="Arial" w:hAnsi="Arial" w:cs="Arial"/>
          <w:sz w:val="24"/>
          <w:szCs w:val="24"/>
          <w:lang w:val="es-AR"/>
        </w:rPr>
        <w:t xml:space="preserve">Buzău,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judeţul</w:t>
      </w:r>
      <w:proofErr w:type="spellEnd"/>
      <w:r w:rsidR="000A2414">
        <w:rPr>
          <w:rFonts w:ascii="Arial" w:hAnsi="Arial" w:cs="Arial"/>
          <w:sz w:val="24"/>
          <w:szCs w:val="24"/>
          <w:lang w:val="es-AR"/>
        </w:rPr>
        <w:t xml:space="preserve"> </w:t>
      </w:r>
      <w:r w:rsidRPr="00744AF7">
        <w:rPr>
          <w:rFonts w:ascii="Arial" w:hAnsi="Arial" w:cs="Arial"/>
          <w:sz w:val="24"/>
          <w:szCs w:val="24"/>
          <w:lang w:val="es-AR"/>
        </w:rPr>
        <w:t xml:space="preserve">Buzău,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întrunit</w:t>
      </w:r>
      <w:proofErr w:type="spellEnd"/>
      <w:r w:rsidR="00654189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="00654189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şedinţă</w:t>
      </w:r>
      <w:proofErr w:type="spellEnd"/>
      <w:r w:rsidR="00654189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ordinară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>:</w:t>
      </w:r>
    </w:p>
    <w:p w14:paraId="285D6848" w14:textId="484079CB" w:rsidR="0096668E" w:rsidRPr="00744AF7" w:rsidRDefault="0096668E" w:rsidP="00C40C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s-AR"/>
        </w:rPr>
      </w:pP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Având</w:t>
      </w:r>
      <w:proofErr w:type="spellEnd"/>
      <w:r w:rsidR="00654189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="00654189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vedere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>:</w:t>
      </w:r>
    </w:p>
    <w:p w14:paraId="6C8D36D6" w14:textId="2576797B" w:rsidR="009D0574" w:rsidRPr="00744AF7" w:rsidRDefault="009D0574" w:rsidP="00FC527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s-AR"/>
        </w:rPr>
      </w:pPr>
      <w:r w:rsidRPr="00744AF7">
        <w:rPr>
          <w:rFonts w:ascii="Arial" w:hAnsi="Arial" w:cs="Arial"/>
          <w:sz w:val="24"/>
          <w:szCs w:val="24"/>
          <w:lang w:val="es-AR"/>
        </w:rPr>
        <w:t xml:space="preserve">-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contestaţia</w:t>
      </w:r>
      <w:proofErr w:type="spellEnd"/>
      <w:r w:rsidR="00547EB7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547EB7" w:rsidRPr="00744AF7">
        <w:rPr>
          <w:rFonts w:ascii="Arial" w:hAnsi="Arial" w:cs="Arial"/>
          <w:sz w:val="24"/>
          <w:szCs w:val="24"/>
          <w:lang w:val="es-AR"/>
        </w:rPr>
        <w:t>Partidului</w:t>
      </w:r>
      <w:proofErr w:type="spellEnd"/>
      <w:r w:rsidR="00547EB7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547EB7" w:rsidRPr="00744AF7">
        <w:rPr>
          <w:rFonts w:ascii="Arial" w:hAnsi="Arial" w:cs="Arial"/>
          <w:sz w:val="24"/>
          <w:szCs w:val="24"/>
          <w:lang w:val="es-AR"/>
        </w:rPr>
        <w:t>Naţional</w:t>
      </w:r>
      <w:proofErr w:type="spellEnd"/>
      <w:r w:rsidR="00547EB7" w:rsidRPr="00744AF7">
        <w:rPr>
          <w:rFonts w:ascii="Arial" w:hAnsi="Arial" w:cs="Arial"/>
          <w:sz w:val="24"/>
          <w:szCs w:val="24"/>
          <w:lang w:val="es-AR"/>
        </w:rPr>
        <w:t xml:space="preserve"> Liberal </w:t>
      </w:r>
      <w:proofErr w:type="spellStart"/>
      <w:r w:rsidR="00547EB7" w:rsidRPr="00744AF7">
        <w:rPr>
          <w:rFonts w:ascii="Arial" w:hAnsi="Arial" w:cs="Arial"/>
          <w:sz w:val="24"/>
          <w:szCs w:val="24"/>
          <w:lang w:val="es-AR"/>
        </w:rPr>
        <w:t>Filiala</w:t>
      </w:r>
      <w:proofErr w:type="spellEnd"/>
      <w:r w:rsidR="00547EB7" w:rsidRPr="00744AF7">
        <w:rPr>
          <w:rFonts w:ascii="Arial" w:hAnsi="Arial" w:cs="Arial"/>
          <w:sz w:val="24"/>
          <w:szCs w:val="24"/>
          <w:lang w:val="es-AR"/>
        </w:rPr>
        <w:t xml:space="preserve"> Buzău</w:t>
      </w:r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547EB7" w:rsidRPr="00744AF7">
        <w:rPr>
          <w:rFonts w:ascii="Arial" w:hAnsi="Arial" w:cs="Arial"/>
          <w:sz w:val="24"/>
          <w:szCs w:val="24"/>
          <w:lang w:val="es-AR"/>
        </w:rPr>
        <w:t>nr</w:t>
      </w:r>
      <w:proofErr w:type="spellEnd"/>
      <w:r w:rsidR="00547EB7" w:rsidRPr="00744AF7">
        <w:rPr>
          <w:rFonts w:ascii="Arial" w:hAnsi="Arial" w:cs="Arial"/>
          <w:sz w:val="24"/>
          <w:szCs w:val="24"/>
          <w:lang w:val="es-AR"/>
        </w:rPr>
        <w:t>.</w:t>
      </w:r>
      <w:r w:rsidR="00FC5272">
        <w:rPr>
          <w:rFonts w:ascii="Arial" w:hAnsi="Arial" w:cs="Arial"/>
          <w:sz w:val="24"/>
          <w:szCs w:val="24"/>
          <w:lang w:val="es-AR"/>
        </w:rPr>
        <w:t xml:space="preserve"> </w:t>
      </w:r>
      <w:r w:rsidR="00547EB7" w:rsidRPr="00744AF7">
        <w:rPr>
          <w:rFonts w:ascii="Arial" w:hAnsi="Arial" w:cs="Arial"/>
          <w:sz w:val="24"/>
          <w:szCs w:val="24"/>
          <w:lang w:val="es-AR"/>
        </w:rPr>
        <w:t>91/07.04.2021</w:t>
      </w:r>
      <w:r w:rsidR="00FC5272" w:rsidRPr="00FC5272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FC5272" w:rsidRPr="00E32656">
        <w:rPr>
          <w:rFonts w:ascii="Arial" w:hAnsi="Arial" w:cs="Arial"/>
          <w:sz w:val="24"/>
          <w:szCs w:val="24"/>
          <w:lang w:val="es-AR"/>
        </w:rPr>
        <w:t>înregistrată</w:t>
      </w:r>
      <w:proofErr w:type="spellEnd"/>
      <w:r w:rsidR="00FC5272" w:rsidRPr="00E32656">
        <w:rPr>
          <w:rFonts w:ascii="Arial" w:hAnsi="Arial" w:cs="Arial"/>
          <w:sz w:val="24"/>
          <w:szCs w:val="24"/>
          <w:lang w:val="es-AR"/>
        </w:rPr>
        <w:t xml:space="preserve"> la </w:t>
      </w:r>
      <w:proofErr w:type="spellStart"/>
      <w:r w:rsidR="00FC5272" w:rsidRPr="00E32656">
        <w:rPr>
          <w:rFonts w:ascii="Arial" w:hAnsi="Arial" w:cs="Arial"/>
          <w:sz w:val="24"/>
          <w:szCs w:val="24"/>
          <w:lang w:val="es-AR"/>
        </w:rPr>
        <w:t>Primăria</w:t>
      </w:r>
      <w:proofErr w:type="spellEnd"/>
      <w:r w:rsidR="00FC5272" w:rsidRPr="00E32656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FC5272">
        <w:rPr>
          <w:rFonts w:ascii="Arial" w:hAnsi="Arial" w:cs="Arial"/>
          <w:sz w:val="24"/>
          <w:szCs w:val="24"/>
          <w:lang w:val="es-AR"/>
        </w:rPr>
        <w:t>M</w:t>
      </w:r>
      <w:r w:rsidR="00FC5272" w:rsidRPr="00E32656">
        <w:rPr>
          <w:rFonts w:ascii="Arial" w:hAnsi="Arial" w:cs="Arial"/>
          <w:sz w:val="24"/>
          <w:szCs w:val="24"/>
          <w:lang w:val="es-AR"/>
        </w:rPr>
        <w:t>unicipiului</w:t>
      </w:r>
      <w:proofErr w:type="spellEnd"/>
      <w:r w:rsidR="00FC5272" w:rsidRPr="00E32656">
        <w:rPr>
          <w:rFonts w:ascii="Arial" w:hAnsi="Arial" w:cs="Arial"/>
          <w:sz w:val="24"/>
          <w:szCs w:val="24"/>
          <w:lang w:val="es-AR"/>
        </w:rPr>
        <w:t xml:space="preserve"> Buzău </w:t>
      </w:r>
      <w:r w:rsidR="00FC5272">
        <w:rPr>
          <w:rFonts w:ascii="Arial" w:hAnsi="Arial" w:cs="Arial"/>
          <w:sz w:val="24"/>
          <w:szCs w:val="24"/>
          <w:lang w:val="es-AR"/>
        </w:rPr>
        <w:t>la</w:t>
      </w:r>
      <w:r w:rsidR="00FC5272" w:rsidRPr="00E32656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FC5272" w:rsidRPr="00E32656">
        <w:rPr>
          <w:rFonts w:ascii="Arial" w:hAnsi="Arial" w:cs="Arial"/>
          <w:sz w:val="24"/>
          <w:szCs w:val="24"/>
          <w:lang w:val="es-AR"/>
        </w:rPr>
        <w:t>nr</w:t>
      </w:r>
      <w:proofErr w:type="spellEnd"/>
      <w:r w:rsidR="00FC5272" w:rsidRPr="00E32656">
        <w:rPr>
          <w:rFonts w:ascii="Arial" w:hAnsi="Arial" w:cs="Arial"/>
          <w:sz w:val="24"/>
          <w:szCs w:val="24"/>
          <w:lang w:val="es-AR"/>
        </w:rPr>
        <w:t>.</w:t>
      </w:r>
      <w:r w:rsidR="00FC5272">
        <w:rPr>
          <w:rFonts w:ascii="Arial" w:hAnsi="Arial" w:cs="Arial"/>
          <w:sz w:val="24"/>
          <w:szCs w:val="24"/>
          <w:lang w:val="es-AR"/>
        </w:rPr>
        <w:t xml:space="preserve"> </w:t>
      </w:r>
      <w:r w:rsidR="00FC5272" w:rsidRPr="00E32656">
        <w:rPr>
          <w:rFonts w:ascii="Arial" w:hAnsi="Arial" w:cs="Arial"/>
          <w:sz w:val="24"/>
          <w:szCs w:val="24"/>
          <w:lang w:val="es-AR"/>
        </w:rPr>
        <w:t>41.368/07.04.2021;</w:t>
      </w:r>
    </w:p>
    <w:p w14:paraId="22764FD3" w14:textId="21434135" w:rsidR="00F61C62" w:rsidRPr="00FC5272" w:rsidRDefault="0096668E" w:rsidP="00744A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D133EE">
        <w:rPr>
          <w:rFonts w:ascii="Arial" w:hAnsi="Arial" w:cs="Arial"/>
          <w:sz w:val="24"/>
          <w:szCs w:val="24"/>
          <w:lang w:val="es-AR"/>
        </w:rPr>
        <w:t xml:space="preserve">-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r</w:t>
      </w:r>
      <w:r w:rsidR="00FC5272">
        <w:rPr>
          <w:rFonts w:ascii="Arial" w:hAnsi="Arial" w:cs="Arial"/>
          <w:sz w:val="24"/>
          <w:szCs w:val="24"/>
          <w:lang w:val="es-AR"/>
        </w:rPr>
        <w:t>eferatul</w:t>
      </w:r>
      <w:proofErr w:type="spellEnd"/>
      <w:r w:rsidR="00FC5272">
        <w:rPr>
          <w:rFonts w:ascii="Arial" w:hAnsi="Arial" w:cs="Arial"/>
          <w:sz w:val="24"/>
          <w:szCs w:val="24"/>
          <w:lang w:val="es-AR"/>
        </w:rPr>
        <w:t xml:space="preserve"> de aprobare al</w:t>
      </w:r>
      <w:r w:rsidR="00654189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primarului</w:t>
      </w:r>
      <w:proofErr w:type="spellEnd"/>
      <w:r w:rsidR="00654189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municipiului</w:t>
      </w:r>
      <w:proofErr w:type="spellEnd"/>
      <w:r w:rsidR="00654189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r w:rsidRPr="00D133EE">
        <w:rPr>
          <w:rFonts w:ascii="Arial" w:hAnsi="Arial" w:cs="Arial"/>
          <w:sz w:val="24"/>
          <w:szCs w:val="24"/>
          <w:lang w:val="es-AR"/>
        </w:rPr>
        <w:t xml:space="preserve">Buzău,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înregistrat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r w:rsidR="00FC5272">
        <w:rPr>
          <w:rFonts w:ascii="Arial" w:hAnsi="Arial" w:cs="Arial"/>
          <w:sz w:val="24"/>
          <w:szCs w:val="24"/>
          <w:lang w:val="es-AR"/>
        </w:rPr>
        <w:t>la</w:t>
      </w:r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nr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>.</w:t>
      </w:r>
      <w:bookmarkStart w:id="0" w:name="_Hlk6498397"/>
      <w:r w:rsidR="00654189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r w:rsidR="00E57BB5" w:rsidRPr="00D133EE">
        <w:rPr>
          <w:rFonts w:ascii="Arial" w:hAnsi="Arial" w:cs="Arial"/>
          <w:sz w:val="24"/>
          <w:szCs w:val="24"/>
          <w:lang w:val="es-AR"/>
        </w:rPr>
        <w:t>81</w:t>
      </w:r>
      <w:r w:rsidR="006373A4" w:rsidRPr="00D133EE">
        <w:rPr>
          <w:rFonts w:ascii="Arial" w:hAnsi="Arial" w:cs="Arial"/>
          <w:sz w:val="24"/>
          <w:szCs w:val="24"/>
          <w:lang w:val="es-AR"/>
        </w:rPr>
        <w:t>/</w:t>
      </w:r>
      <w:r w:rsidR="00290D35" w:rsidRPr="00D133EE">
        <w:rPr>
          <w:rFonts w:ascii="Arial" w:hAnsi="Arial" w:cs="Arial"/>
          <w:sz w:val="24"/>
          <w:szCs w:val="24"/>
          <w:lang w:val="es-AR"/>
        </w:rPr>
        <w:t>13.04.</w:t>
      </w:r>
      <w:r w:rsidR="00654189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r w:rsidR="00654189" w:rsidRPr="00E32656">
        <w:rPr>
          <w:rFonts w:ascii="Arial" w:hAnsi="Arial" w:cs="Arial"/>
          <w:sz w:val="24"/>
          <w:szCs w:val="24"/>
          <w:lang w:val="es-AR"/>
        </w:rPr>
        <w:t>20</w:t>
      </w:r>
      <w:bookmarkEnd w:id="0"/>
      <w:r w:rsidR="00654189" w:rsidRPr="00E32656">
        <w:rPr>
          <w:rFonts w:ascii="Arial" w:hAnsi="Arial" w:cs="Arial"/>
          <w:sz w:val="24"/>
          <w:szCs w:val="24"/>
          <w:lang w:val="es-AR"/>
        </w:rPr>
        <w:t>2</w:t>
      </w:r>
      <w:r w:rsidR="00FF5EAF" w:rsidRPr="00E32656">
        <w:rPr>
          <w:rFonts w:ascii="Arial" w:hAnsi="Arial" w:cs="Arial"/>
          <w:sz w:val="24"/>
          <w:szCs w:val="24"/>
          <w:lang w:val="es-AR"/>
        </w:rPr>
        <w:t>1</w:t>
      </w:r>
      <w:r w:rsidR="00FC5272">
        <w:rPr>
          <w:rFonts w:ascii="Arial" w:hAnsi="Arial" w:cs="Arial"/>
          <w:sz w:val="24"/>
          <w:szCs w:val="24"/>
          <w:lang w:val="ro-RO"/>
        </w:rPr>
        <w:t>;</w:t>
      </w:r>
    </w:p>
    <w:p w14:paraId="69A3A3C8" w14:textId="24D82574" w:rsidR="002258FC" w:rsidRDefault="0096668E" w:rsidP="00E57BB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s-ES"/>
        </w:rPr>
      </w:pPr>
      <w:r w:rsidRPr="00744AF7">
        <w:rPr>
          <w:rFonts w:ascii="Arial" w:hAnsi="Arial" w:cs="Arial"/>
          <w:sz w:val="24"/>
          <w:szCs w:val="24"/>
          <w:lang w:val="es-AR"/>
        </w:rPr>
        <w:t xml:space="preserve">-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raportul</w:t>
      </w:r>
      <w:proofErr w:type="spellEnd"/>
      <w:r w:rsidR="00BF7E04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C40C0E" w:rsidRPr="00744AF7">
        <w:rPr>
          <w:rFonts w:ascii="Arial" w:hAnsi="Arial" w:cs="Arial"/>
          <w:sz w:val="24"/>
          <w:szCs w:val="24"/>
          <w:lang w:val="es-AR"/>
        </w:rPr>
        <w:t>nr</w:t>
      </w:r>
      <w:proofErr w:type="spellEnd"/>
      <w:r w:rsidR="00C40C0E" w:rsidRPr="00744AF7">
        <w:rPr>
          <w:rFonts w:ascii="Arial" w:hAnsi="Arial" w:cs="Arial"/>
          <w:sz w:val="24"/>
          <w:szCs w:val="24"/>
          <w:lang w:val="es-AR"/>
        </w:rPr>
        <w:t xml:space="preserve">. </w:t>
      </w:r>
      <w:r w:rsidR="00E57BB5" w:rsidRPr="00744AF7">
        <w:rPr>
          <w:rFonts w:ascii="Arial" w:hAnsi="Arial" w:cs="Arial"/>
          <w:sz w:val="24"/>
          <w:szCs w:val="24"/>
          <w:lang w:val="es-AR"/>
        </w:rPr>
        <w:t>45.433</w:t>
      </w:r>
      <w:r w:rsidR="006373A4" w:rsidRPr="00744AF7">
        <w:rPr>
          <w:rFonts w:ascii="Arial" w:hAnsi="Arial" w:cs="Arial"/>
          <w:sz w:val="24"/>
          <w:szCs w:val="24"/>
          <w:lang w:val="es-AR"/>
        </w:rPr>
        <w:t>/</w:t>
      </w:r>
      <w:r w:rsidR="00290D35" w:rsidRPr="00744AF7">
        <w:rPr>
          <w:rFonts w:ascii="Arial" w:hAnsi="Arial" w:cs="Arial"/>
          <w:sz w:val="24"/>
          <w:szCs w:val="24"/>
          <w:lang w:val="es-AR"/>
        </w:rPr>
        <w:t>13.04.</w:t>
      </w:r>
      <w:r w:rsidR="006373A4" w:rsidRPr="00744AF7">
        <w:rPr>
          <w:rFonts w:ascii="Arial" w:hAnsi="Arial" w:cs="Arial"/>
          <w:sz w:val="24"/>
          <w:szCs w:val="24"/>
          <w:lang w:val="es-AR"/>
        </w:rPr>
        <w:t>2021</w:t>
      </w:r>
      <w:r w:rsidR="00744AF7">
        <w:rPr>
          <w:rFonts w:ascii="Arial" w:hAnsi="Arial" w:cs="Arial"/>
          <w:sz w:val="24"/>
          <w:szCs w:val="24"/>
          <w:lang w:val="es-AR"/>
        </w:rPr>
        <w:t xml:space="preserve"> </w:t>
      </w:r>
      <w:r w:rsidR="00C40C0E" w:rsidRPr="00744AF7">
        <w:rPr>
          <w:rFonts w:ascii="Arial" w:hAnsi="Arial" w:cs="Arial"/>
          <w:sz w:val="24"/>
          <w:szCs w:val="24"/>
          <w:lang w:val="es-AR"/>
        </w:rPr>
        <w:t xml:space="preserve">al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Serviciului</w:t>
      </w:r>
      <w:proofErr w:type="spellEnd"/>
      <w:r w:rsidR="00BF7E04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Buget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,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Evidenţă</w:t>
      </w:r>
      <w:proofErr w:type="spellEnd"/>
      <w:r w:rsidR="00BF7E04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Venituri</w:t>
      </w:r>
      <w:proofErr w:type="spellEnd"/>
      <w:r w:rsidR="00BF7E04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şi</w:t>
      </w:r>
      <w:proofErr w:type="spellEnd"/>
      <w:r w:rsidR="00BF7E04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Cheltuieli</w:t>
      </w:r>
      <w:proofErr w:type="spellEnd"/>
      <w:r w:rsidR="002258FC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2258FC" w:rsidRPr="00744AF7">
        <w:rPr>
          <w:rFonts w:ascii="Arial" w:hAnsi="Arial" w:cs="Arial"/>
          <w:sz w:val="24"/>
          <w:szCs w:val="24"/>
          <w:lang w:val="es-AR"/>
        </w:rPr>
        <w:t>privire</w:t>
      </w:r>
      <w:proofErr w:type="spellEnd"/>
      <w:r w:rsidR="002258FC" w:rsidRPr="00744AF7">
        <w:rPr>
          <w:rFonts w:ascii="Arial" w:hAnsi="Arial" w:cs="Arial"/>
          <w:sz w:val="24"/>
          <w:szCs w:val="24"/>
          <w:lang w:val="es-AR"/>
        </w:rPr>
        <w:t xml:space="preserve"> la </w:t>
      </w:r>
      <w:proofErr w:type="spellStart"/>
      <w:r w:rsidR="002258FC" w:rsidRPr="00744AF7">
        <w:rPr>
          <w:rFonts w:ascii="Arial" w:hAnsi="Arial" w:cs="Arial"/>
          <w:sz w:val="24"/>
          <w:szCs w:val="24"/>
          <w:lang w:val="es-AR"/>
        </w:rPr>
        <w:t>proiectul</w:t>
      </w:r>
      <w:proofErr w:type="spellEnd"/>
      <w:r w:rsidR="002258FC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2258FC" w:rsidRPr="00744AF7">
        <w:rPr>
          <w:rFonts w:ascii="Arial" w:hAnsi="Arial" w:cs="Arial"/>
          <w:sz w:val="24"/>
          <w:szCs w:val="24"/>
          <w:lang w:val="es-AR"/>
        </w:rPr>
        <w:t>bugetului</w:t>
      </w:r>
      <w:proofErr w:type="spellEnd"/>
      <w:r w:rsidR="002258FC" w:rsidRPr="00744AF7">
        <w:rPr>
          <w:rFonts w:ascii="Arial" w:hAnsi="Arial" w:cs="Arial"/>
          <w:sz w:val="24"/>
          <w:szCs w:val="24"/>
          <w:lang w:val="es-AR"/>
        </w:rPr>
        <w:t xml:space="preserve"> local al </w:t>
      </w:r>
      <w:proofErr w:type="spellStart"/>
      <w:r w:rsidR="002258FC" w:rsidRPr="00744AF7">
        <w:rPr>
          <w:rFonts w:ascii="Arial" w:hAnsi="Arial" w:cs="Arial"/>
          <w:sz w:val="24"/>
          <w:szCs w:val="24"/>
          <w:lang w:val="es-AR"/>
        </w:rPr>
        <w:t>municipiului</w:t>
      </w:r>
      <w:proofErr w:type="spellEnd"/>
      <w:r w:rsidR="002258FC" w:rsidRPr="00744AF7">
        <w:rPr>
          <w:rFonts w:ascii="Arial" w:hAnsi="Arial" w:cs="Arial"/>
          <w:sz w:val="24"/>
          <w:szCs w:val="24"/>
          <w:lang w:val="es-AR"/>
        </w:rPr>
        <w:t xml:space="preserve"> Buzău pe </w:t>
      </w:r>
      <w:proofErr w:type="spellStart"/>
      <w:r w:rsidR="002258FC" w:rsidRPr="00744AF7">
        <w:rPr>
          <w:rFonts w:ascii="Arial" w:hAnsi="Arial" w:cs="Arial"/>
          <w:sz w:val="24"/>
          <w:szCs w:val="24"/>
          <w:lang w:val="es-AR"/>
        </w:rPr>
        <w:t>anul</w:t>
      </w:r>
      <w:proofErr w:type="spellEnd"/>
      <w:r w:rsidR="002258FC" w:rsidRPr="00744AF7">
        <w:rPr>
          <w:rFonts w:ascii="Arial" w:hAnsi="Arial" w:cs="Arial"/>
          <w:sz w:val="24"/>
          <w:szCs w:val="24"/>
          <w:lang w:val="es-AR"/>
        </w:rPr>
        <w:t xml:space="preserve"> 2021 </w:t>
      </w:r>
      <w:proofErr w:type="spellStart"/>
      <w:r w:rsidR="002258FC" w:rsidRPr="00744AF7">
        <w:rPr>
          <w:rFonts w:ascii="Arial" w:hAnsi="Arial" w:cs="Arial"/>
          <w:sz w:val="24"/>
          <w:szCs w:val="24"/>
          <w:lang w:val="es-AR"/>
        </w:rPr>
        <w:t>înregistrată</w:t>
      </w:r>
      <w:proofErr w:type="spellEnd"/>
      <w:r w:rsidR="002258FC" w:rsidRPr="00744AF7">
        <w:rPr>
          <w:rFonts w:ascii="Arial" w:hAnsi="Arial" w:cs="Arial"/>
          <w:sz w:val="24"/>
          <w:szCs w:val="24"/>
          <w:lang w:val="es-AR"/>
        </w:rPr>
        <w:t xml:space="preserve"> la </w:t>
      </w:r>
      <w:proofErr w:type="spellStart"/>
      <w:r w:rsidR="002258FC" w:rsidRPr="00744AF7">
        <w:rPr>
          <w:rFonts w:ascii="Arial" w:hAnsi="Arial" w:cs="Arial"/>
          <w:sz w:val="24"/>
          <w:szCs w:val="24"/>
          <w:lang w:val="es-AR"/>
        </w:rPr>
        <w:t>Primăria</w:t>
      </w:r>
      <w:proofErr w:type="spellEnd"/>
      <w:r w:rsidR="002258FC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2258FC" w:rsidRPr="00744AF7">
        <w:rPr>
          <w:rFonts w:ascii="Arial" w:hAnsi="Arial" w:cs="Arial"/>
          <w:sz w:val="24"/>
          <w:szCs w:val="24"/>
          <w:lang w:val="es-AR"/>
        </w:rPr>
        <w:t>municipiului</w:t>
      </w:r>
      <w:proofErr w:type="spellEnd"/>
      <w:r w:rsidR="002258FC" w:rsidRPr="00744AF7">
        <w:rPr>
          <w:rFonts w:ascii="Arial" w:hAnsi="Arial" w:cs="Arial"/>
          <w:sz w:val="24"/>
          <w:szCs w:val="24"/>
          <w:lang w:val="es-AR"/>
        </w:rPr>
        <w:t xml:space="preserve"> Buzău sub </w:t>
      </w:r>
      <w:proofErr w:type="spellStart"/>
      <w:r w:rsidR="002258FC" w:rsidRPr="00744AF7">
        <w:rPr>
          <w:rFonts w:ascii="Arial" w:hAnsi="Arial" w:cs="Arial"/>
          <w:sz w:val="24"/>
          <w:szCs w:val="24"/>
          <w:lang w:val="es-AR"/>
        </w:rPr>
        <w:t>nr</w:t>
      </w:r>
      <w:proofErr w:type="spellEnd"/>
      <w:r w:rsidR="002258FC" w:rsidRPr="00744AF7">
        <w:rPr>
          <w:rFonts w:ascii="Arial" w:hAnsi="Arial" w:cs="Arial"/>
          <w:sz w:val="24"/>
          <w:szCs w:val="24"/>
          <w:lang w:val="es-AR"/>
        </w:rPr>
        <w:t>.</w:t>
      </w:r>
      <w:r w:rsidR="00FC5272">
        <w:rPr>
          <w:rFonts w:ascii="Arial" w:hAnsi="Arial" w:cs="Arial"/>
          <w:sz w:val="24"/>
          <w:szCs w:val="24"/>
          <w:lang w:val="es-AR"/>
        </w:rPr>
        <w:t xml:space="preserve"> </w:t>
      </w:r>
      <w:r w:rsidR="002258FC" w:rsidRPr="00744AF7">
        <w:rPr>
          <w:rFonts w:ascii="Arial" w:hAnsi="Arial" w:cs="Arial"/>
          <w:sz w:val="24"/>
          <w:szCs w:val="24"/>
          <w:lang w:val="es-AR"/>
        </w:rPr>
        <w:t>41.368/07.04.2021</w:t>
      </w:r>
      <w:r w:rsidR="002258FC">
        <w:rPr>
          <w:rFonts w:ascii="Arial" w:hAnsi="Arial" w:cs="Arial"/>
          <w:sz w:val="24"/>
          <w:szCs w:val="24"/>
          <w:lang w:val="es-ES"/>
        </w:rPr>
        <w:t>;</w:t>
      </w:r>
    </w:p>
    <w:p w14:paraId="17B89071" w14:textId="77777777" w:rsidR="00744AF7" w:rsidRPr="00801029" w:rsidRDefault="00744AF7" w:rsidP="00744A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174993">
        <w:rPr>
          <w:rFonts w:ascii="Arial" w:hAnsi="Arial" w:cs="Arial"/>
          <w:noProof/>
          <w:color w:val="000000"/>
          <w:sz w:val="24"/>
          <w:szCs w:val="24"/>
          <w:lang w:val="pt-BR"/>
        </w:rPr>
        <w:t xml:space="preserve">- avizul </w:t>
      </w:r>
      <w:r w:rsidRPr="00174993">
        <w:rPr>
          <w:rFonts w:ascii="Arial" w:hAnsi="Arial" w:cs="Arial"/>
          <w:noProof/>
          <w:color w:val="000000"/>
          <w:sz w:val="24"/>
          <w:szCs w:val="24"/>
          <w:lang w:val="it-IT"/>
        </w:rPr>
        <w:t>Comisiei pentru tranziția la economia circulară, buget, finanțe, agricultură, turism și relații internaționale</w:t>
      </w:r>
      <w:r w:rsidRPr="00174993">
        <w:rPr>
          <w:rFonts w:ascii="Arial" w:hAnsi="Arial" w:cs="Arial"/>
          <w:noProof/>
          <w:color w:val="000000"/>
          <w:sz w:val="24"/>
          <w:szCs w:val="24"/>
          <w:lang w:val="pt-BR"/>
        </w:rPr>
        <w:t>;</w:t>
      </w:r>
    </w:p>
    <w:p w14:paraId="25F3C358" w14:textId="2E587727" w:rsidR="0096668E" w:rsidRPr="00D133EE" w:rsidRDefault="0096668E" w:rsidP="00C40C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D133EE">
        <w:rPr>
          <w:rFonts w:ascii="Arial" w:hAnsi="Arial" w:cs="Arial"/>
          <w:sz w:val="24"/>
          <w:szCs w:val="24"/>
          <w:lang w:val="pt-BR"/>
        </w:rPr>
        <w:t>-prevederile</w:t>
      </w:r>
      <w:r w:rsidR="00BF7E04" w:rsidRPr="00D133EE">
        <w:rPr>
          <w:rFonts w:ascii="Arial" w:hAnsi="Arial" w:cs="Arial"/>
          <w:sz w:val="24"/>
          <w:szCs w:val="24"/>
          <w:lang w:val="pt-BR"/>
        </w:rPr>
        <w:t xml:space="preserve"> </w:t>
      </w:r>
      <w:r w:rsidRPr="00D133EE">
        <w:rPr>
          <w:rFonts w:ascii="Arial" w:hAnsi="Arial" w:cs="Arial"/>
          <w:i/>
          <w:sz w:val="24"/>
          <w:szCs w:val="24"/>
          <w:lang w:val="pt-BR"/>
        </w:rPr>
        <w:t>Legii</w:t>
      </w:r>
      <w:r w:rsidR="00BF7E04" w:rsidRPr="00D133EE">
        <w:rPr>
          <w:rFonts w:ascii="Arial" w:hAnsi="Arial" w:cs="Arial"/>
          <w:i/>
          <w:sz w:val="24"/>
          <w:szCs w:val="24"/>
          <w:lang w:val="pt-BR"/>
        </w:rPr>
        <w:t xml:space="preserve"> </w:t>
      </w:r>
      <w:r w:rsidRPr="00D133EE">
        <w:rPr>
          <w:rFonts w:ascii="Arial" w:hAnsi="Arial" w:cs="Arial"/>
          <w:i/>
          <w:sz w:val="24"/>
          <w:szCs w:val="24"/>
          <w:lang w:val="pt-BR"/>
        </w:rPr>
        <w:t>bugetului de stat pe anul</w:t>
      </w:r>
      <w:r w:rsidR="00BF7E04" w:rsidRPr="00D133EE">
        <w:rPr>
          <w:rFonts w:ascii="Arial" w:hAnsi="Arial" w:cs="Arial"/>
          <w:i/>
          <w:sz w:val="24"/>
          <w:szCs w:val="24"/>
          <w:lang w:val="pt-BR"/>
        </w:rPr>
        <w:t xml:space="preserve"> </w:t>
      </w:r>
      <w:r w:rsidRPr="00D133EE">
        <w:rPr>
          <w:rFonts w:ascii="Arial" w:hAnsi="Arial" w:cs="Arial"/>
          <w:i/>
          <w:sz w:val="24"/>
          <w:szCs w:val="24"/>
          <w:lang w:val="pt-BR"/>
        </w:rPr>
        <w:t>20</w:t>
      </w:r>
      <w:r w:rsidR="00BF7E04" w:rsidRPr="00D133EE">
        <w:rPr>
          <w:rFonts w:ascii="Arial" w:hAnsi="Arial" w:cs="Arial"/>
          <w:i/>
          <w:sz w:val="24"/>
          <w:szCs w:val="24"/>
          <w:lang w:val="pt-BR"/>
        </w:rPr>
        <w:t>2</w:t>
      </w:r>
      <w:r w:rsidR="006373A4" w:rsidRPr="00D133EE">
        <w:rPr>
          <w:rFonts w:ascii="Arial" w:hAnsi="Arial" w:cs="Arial"/>
          <w:i/>
          <w:sz w:val="24"/>
          <w:szCs w:val="24"/>
          <w:lang w:val="pt-BR"/>
        </w:rPr>
        <w:t xml:space="preserve">1 </w:t>
      </w:r>
      <w:r w:rsidRPr="00D133EE">
        <w:rPr>
          <w:rFonts w:ascii="Arial" w:hAnsi="Arial" w:cs="Arial"/>
          <w:i/>
          <w:sz w:val="24"/>
          <w:szCs w:val="24"/>
          <w:lang w:val="pt-BR"/>
        </w:rPr>
        <w:t>nr.</w:t>
      </w:r>
      <w:r w:rsidR="00E80784" w:rsidRPr="00D133EE">
        <w:rPr>
          <w:rFonts w:ascii="Arial" w:hAnsi="Arial" w:cs="Arial"/>
          <w:i/>
          <w:sz w:val="24"/>
          <w:szCs w:val="24"/>
          <w:lang w:val="pt-BR"/>
        </w:rPr>
        <w:t>1</w:t>
      </w:r>
      <w:r w:rsidR="0094220E" w:rsidRPr="00D133EE">
        <w:rPr>
          <w:rFonts w:ascii="Arial" w:hAnsi="Arial" w:cs="Arial"/>
          <w:i/>
          <w:sz w:val="24"/>
          <w:szCs w:val="24"/>
          <w:lang w:val="pt-BR"/>
        </w:rPr>
        <w:t>5</w:t>
      </w:r>
      <w:r w:rsidRPr="00D133EE">
        <w:rPr>
          <w:rFonts w:ascii="Arial" w:hAnsi="Arial" w:cs="Arial"/>
          <w:i/>
          <w:sz w:val="24"/>
          <w:szCs w:val="24"/>
          <w:lang w:val="pt-BR"/>
        </w:rPr>
        <w:t xml:space="preserve"> /20</w:t>
      </w:r>
      <w:r w:rsidR="00BF7E04" w:rsidRPr="00D133EE">
        <w:rPr>
          <w:rFonts w:ascii="Arial" w:hAnsi="Arial" w:cs="Arial"/>
          <w:i/>
          <w:sz w:val="24"/>
          <w:szCs w:val="24"/>
          <w:lang w:val="pt-BR"/>
        </w:rPr>
        <w:t>2</w:t>
      </w:r>
      <w:r w:rsidR="00E80784" w:rsidRPr="00D133EE">
        <w:rPr>
          <w:rFonts w:ascii="Arial" w:hAnsi="Arial" w:cs="Arial"/>
          <w:i/>
          <w:sz w:val="24"/>
          <w:szCs w:val="24"/>
          <w:lang w:val="pt-BR"/>
        </w:rPr>
        <w:t>1</w:t>
      </w:r>
      <w:r w:rsidRPr="00D133EE">
        <w:rPr>
          <w:rFonts w:ascii="Arial" w:hAnsi="Arial" w:cs="Arial"/>
          <w:i/>
          <w:sz w:val="24"/>
          <w:szCs w:val="24"/>
          <w:lang w:val="pt-BR"/>
        </w:rPr>
        <w:t>;</w:t>
      </w:r>
    </w:p>
    <w:p w14:paraId="6688C278" w14:textId="6A68B70E" w:rsidR="0032488E" w:rsidRPr="00D133EE" w:rsidRDefault="00BF7E04" w:rsidP="00FC52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D133EE">
        <w:rPr>
          <w:rFonts w:ascii="Arial" w:hAnsi="Arial" w:cs="Arial"/>
          <w:sz w:val="24"/>
          <w:szCs w:val="24"/>
          <w:lang w:val="pt-BR"/>
        </w:rPr>
        <w:t>-</w:t>
      </w:r>
      <w:r w:rsidR="0096668E" w:rsidRPr="00D133EE">
        <w:rPr>
          <w:rFonts w:ascii="Arial" w:hAnsi="Arial" w:cs="Arial"/>
          <w:sz w:val="24"/>
          <w:szCs w:val="24"/>
          <w:lang w:val="pt-BR"/>
        </w:rPr>
        <w:t>prevederile</w:t>
      </w:r>
      <w:r w:rsidRPr="00D133EE">
        <w:rPr>
          <w:rFonts w:ascii="Arial" w:hAnsi="Arial" w:cs="Arial"/>
          <w:sz w:val="24"/>
          <w:szCs w:val="24"/>
          <w:lang w:val="pt-BR"/>
        </w:rPr>
        <w:t xml:space="preserve"> </w:t>
      </w:r>
      <w:r w:rsidR="0096668E" w:rsidRPr="00D133EE">
        <w:rPr>
          <w:rFonts w:ascii="Arial" w:hAnsi="Arial" w:cs="Arial"/>
          <w:i/>
          <w:sz w:val="24"/>
          <w:szCs w:val="24"/>
          <w:lang w:val="pt-BR"/>
        </w:rPr>
        <w:t>Leg</w:t>
      </w:r>
      <w:r w:rsidR="00284008" w:rsidRPr="00D133EE">
        <w:rPr>
          <w:rFonts w:ascii="Arial" w:hAnsi="Arial" w:cs="Arial"/>
          <w:i/>
          <w:sz w:val="24"/>
          <w:szCs w:val="24"/>
          <w:lang w:val="pt-BR"/>
        </w:rPr>
        <w:t>ii</w:t>
      </w:r>
      <w:r w:rsidR="0096668E" w:rsidRPr="00D133EE">
        <w:rPr>
          <w:rFonts w:ascii="Arial" w:hAnsi="Arial" w:cs="Arial"/>
          <w:i/>
          <w:sz w:val="24"/>
          <w:szCs w:val="24"/>
          <w:lang w:val="pt-BR"/>
        </w:rPr>
        <w:t xml:space="preserve"> nr. 273/2006 privind</w:t>
      </w:r>
      <w:r w:rsidRPr="00D133EE">
        <w:rPr>
          <w:rFonts w:ascii="Arial" w:hAnsi="Arial" w:cs="Arial"/>
          <w:i/>
          <w:sz w:val="24"/>
          <w:szCs w:val="24"/>
          <w:lang w:val="pt-BR"/>
        </w:rPr>
        <w:t xml:space="preserve"> </w:t>
      </w:r>
      <w:r w:rsidR="0096668E" w:rsidRPr="00D133EE">
        <w:rPr>
          <w:rFonts w:ascii="Arial" w:hAnsi="Arial" w:cs="Arial"/>
          <w:i/>
          <w:sz w:val="24"/>
          <w:szCs w:val="24"/>
          <w:lang w:val="pt-BR"/>
        </w:rPr>
        <w:t>finan</w:t>
      </w:r>
      <w:r w:rsidR="00284008" w:rsidRPr="00D133EE">
        <w:rPr>
          <w:rFonts w:ascii="Arial" w:hAnsi="Arial" w:cs="Arial"/>
          <w:i/>
          <w:sz w:val="24"/>
          <w:szCs w:val="24"/>
          <w:lang w:val="pt-BR"/>
        </w:rPr>
        <w:t>ţ</w:t>
      </w:r>
      <w:r w:rsidR="0096668E" w:rsidRPr="00D133EE">
        <w:rPr>
          <w:rFonts w:ascii="Arial" w:hAnsi="Arial" w:cs="Arial"/>
          <w:i/>
          <w:sz w:val="24"/>
          <w:szCs w:val="24"/>
          <w:lang w:val="pt-BR"/>
        </w:rPr>
        <w:t>ele</w:t>
      </w:r>
      <w:r w:rsidRPr="00D133EE">
        <w:rPr>
          <w:rFonts w:ascii="Arial" w:hAnsi="Arial" w:cs="Arial"/>
          <w:i/>
          <w:sz w:val="24"/>
          <w:szCs w:val="24"/>
          <w:lang w:val="pt-BR"/>
        </w:rPr>
        <w:t xml:space="preserve"> </w:t>
      </w:r>
      <w:r w:rsidR="0096668E" w:rsidRPr="00D133EE">
        <w:rPr>
          <w:rFonts w:ascii="Arial" w:hAnsi="Arial" w:cs="Arial"/>
          <w:i/>
          <w:sz w:val="24"/>
          <w:szCs w:val="24"/>
          <w:lang w:val="pt-BR"/>
        </w:rPr>
        <w:t>publice locale, cu</w:t>
      </w:r>
      <w:r w:rsidRPr="00D133EE">
        <w:rPr>
          <w:rFonts w:ascii="Arial" w:hAnsi="Arial" w:cs="Arial"/>
          <w:i/>
          <w:sz w:val="24"/>
          <w:szCs w:val="24"/>
          <w:lang w:val="pt-BR"/>
        </w:rPr>
        <w:t xml:space="preserve"> </w:t>
      </w:r>
      <w:r w:rsidR="0096668E" w:rsidRPr="00D133EE">
        <w:rPr>
          <w:rFonts w:ascii="Arial" w:hAnsi="Arial" w:cs="Arial"/>
          <w:i/>
          <w:sz w:val="24"/>
          <w:szCs w:val="24"/>
          <w:lang w:val="pt-BR"/>
        </w:rPr>
        <w:t>modificările</w:t>
      </w:r>
      <w:r w:rsidRPr="00D133EE">
        <w:rPr>
          <w:rFonts w:ascii="Arial" w:hAnsi="Arial" w:cs="Arial"/>
          <w:i/>
          <w:sz w:val="24"/>
          <w:szCs w:val="24"/>
          <w:lang w:val="pt-BR"/>
        </w:rPr>
        <w:t xml:space="preserve"> </w:t>
      </w:r>
      <w:r w:rsidR="0096668E" w:rsidRPr="00D133EE">
        <w:rPr>
          <w:rFonts w:ascii="Arial" w:hAnsi="Arial" w:cs="Arial"/>
          <w:i/>
          <w:sz w:val="24"/>
          <w:szCs w:val="24"/>
          <w:lang w:val="pt-BR"/>
        </w:rPr>
        <w:t>şi</w:t>
      </w:r>
      <w:r w:rsidRPr="00D133EE">
        <w:rPr>
          <w:rFonts w:ascii="Arial" w:hAnsi="Arial" w:cs="Arial"/>
          <w:i/>
          <w:sz w:val="24"/>
          <w:szCs w:val="24"/>
          <w:lang w:val="pt-BR"/>
        </w:rPr>
        <w:t xml:space="preserve"> </w:t>
      </w:r>
      <w:r w:rsidR="00284008" w:rsidRPr="00D133EE">
        <w:rPr>
          <w:rFonts w:ascii="Arial" w:hAnsi="Arial" w:cs="Arial"/>
          <w:i/>
          <w:sz w:val="24"/>
          <w:szCs w:val="24"/>
          <w:lang w:val="pt-BR"/>
        </w:rPr>
        <w:t>c</w:t>
      </w:r>
      <w:r w:rsidR="0096668E" w:rsidRPr="00D133EE">
        <w:rPr>
          <w:rFonts w:ascii="Arial" w:hAnsi="Arial" w:cs="Arial"/>
          <w:i/>
          <w:sz w:val="24"/>
          <w:szCs w:val="24"/>
          <w:lang w:val="pt-BR"/>
        </w:rPr>
        <w:t>ompletările</w:t>
      </w:r>
      <w:r w:rsidRPr="00D133EE">
        <w:rPr>
          <w:rFonts w:ascii="Arial" w:hAnsi="Arial" w:cs="Arial"/>
          <w:i/>
          <w:sz w:val="24"/>
          <w:szCs w:val="24"/>
          <w:lang w:val="pt-BR"/>
        </w:rPr>
        <w:t xml:space="preserve"> </w:t>
      </w:r>
      <w:r w:rsidR="0096668E" w:rsidRPr="00D133EE">
        <w:rPr>
          <w:rFonts w:ascii="Arial" w:hAnsi="Arial" w:cs="Arial"/>
          <w:i/>
          <w:sz w:val="24"/>
          <w:szCs w:val="24"/>
          <w:lang w:val="pt-BR"/>
        </w:rPr>
        <w:t>ulterioare;</w:t>
      </w:r>
      <w:r w:rsidR="0032488E" w:rsidRPr="00D133EE">
        <w:rPr>
          <w:rFonts w:ascii="Arial" w:hAnsi="Arial" w:cs="Arial"/>
          <w:sz w:val="24"/>
          <w:szCs w:val="24"/>
          <w:lang w:val="pt-BR"/>
        </w:rPr>
        <w:tab/>
      </w:r>
    </w:p>
    <w:p w14:paraId="27996610" w14:textId="3666CB48" w:rsidR="00D418D1" w:rsidRDefault="00644FEE" w:rsidP="00FC527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33EE">
        <w:rPr>
          <w:rFonts w:ascii="Arial" w:eastAsia="Times New Roman" w:hAnsi="Arial" w:cs="Arial"/>
          <w:sz w:val="24"/>
          <w:szCs w:val="24"/>
          <w:lang w:val="pt-BR"/>
        </w:rPr>
        <w:tab/>
      </w:r>
      <w:proofErr w:type="spellStart"/>
      <w:r w:rsidRPr="00644FEE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644F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4FEE">
        <w:rPr>
          <w:rFonts w:ascii="Arial" w:eastAsia="Times New Roman" w:hAnsi="Arial" w:cs="Arial"/>
          <w:sz w:val="24"/>
          <w:szCs w:val="24"/>
        </w:rPr>
        <w:t>temeiul</w:t>
      </w:r>
      <w:proofErr w:type="spellEnd"/>
      <w:r w:rsidRPr="00644F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4FEE">
        <w:rPr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644FEE">
        <w:rPr>
          <w:rFonts w:ascii="Arial" w:eastAsia="Times New Roman" w:hAnsi="Arial" w:cs="Arial"/>
          <w:sz w:val="24"/>
          <w:szCs w:val="24"/>
        </w:rPr>
        <w:t xml:space="preserve"> art. 84, </w:t>
      </w:r>
      <w:proofErr w:type="spellStart"/>
      <w:r w:rsidRPr="00644FEE">
        <w:rPr>
          <w:rFonts w:ascii="Arial" w:eastAsia="Times New Roman" w:hAnsi="Arial" w:cs="Arial"/>
          <w:sz w:val="24"/>
          <w:szCs w:val="24"/>
        </w:rPr>
        <w:t>alin</w:t>
      </w:r>
      <w:proofErr w:type="spellEnd"/>
      <w:r w:rsidRPr="00644FEE">
        <w:rPr>
          <w:rFonts w:ascii="Arial" w:eastAsia="Times New Roman" w:hAnsi="Arial" w:cs="Arial"/>
          <w:sz w:val="24"/>
          <w:szCs w:val="24"/>
        </w:rPr>
        <w:t xml:space="preserve">. (3-5), art. 87, </w:t>
      </w:r>
      <w:proofErr w:type="spellStart"/>
      <w:r w:rsidRPr="00644FEE">
        <w:rPr>
          <w:rFonts w:ascii="Arial" w:eastAsia="Times New Roman" w:hAnsi="Arial" w:cs="Arial"/>
          <w:sz w:val="24"/>
          <w:szCs w:val="24"/>
        </w:rPr>
        <w:t>alin</w:t>
      </w:r>
      <w:proofErr w:type="spellEnd"/>
      <w:r w:rsidRPr="00644FEE">
        <w:rPr>
          <w:rFonts w:ascii="Arial" w:eastAsia="Times New Roman" w:hAnsi="Arial" w:cs="Arial"/>
          <w:sz w:val="24"/>
          <w:szCs w:val="24"/>
        </w:rPr>
        <w:t xml:space="preserve">. (3) </w:t>
      </w:r>
      <w:proofErr w:type="spellStart"/>
      <w:r w:rsidRPr="00644FEE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Pr="00644F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44FEE">
        <w:rPr>
          <w:rFonts w:ascii="Arial" w:eastAsia="Times New Roman" w:hAnsi="Arial" w:cs="Arial"/>
          <w:sz w:val="24"/>
          <w:szCs w:val="24"/>
        </w:rPr>
        <w:t>alin</w:t>
      </w:r>
      <w:proofErr w:type="spellEnd"/>
      <w:r w:rsidRPr="00644FEE">
        <w:rPr>
          <w:rFonts w:ascii="Arial" w:eastAsia="Times New Roman" w:hAnsi="Arial" w:cs="Arial"/>
          <w:sz w:val="24"/>
          <w:szCs w:val="24"/>
        </w:rPr>
        <w:t xml:space="preserve">. (5), art. 88, art.129, </w:t>
      </w:r>
      <w:proofErr w:type="spellStart"/>
      <w:r w:rsidRPr="00644FEE">
        <w:rPr>
          <w:rFonts w:ascii="Arial" w:eastAsia="Times New Roman" w:hAnsi="Arial" w:cs="Arial"/>
          <w:sz w:val="24"/>
          <w:szCs w:val="24"/>
        </w:rPr>
        <w:t>alin</w:t>
      </w:r>
      <w:proofErr w:type="spellEnd"/>
      <w:r w:rsidRPr="00644FEE">
        <w:rPr>
          <w:rFonts w:ascii="Arial" w:eastAsia="Times New Roman" w:hAnsi="Arial" w:cs="Arial"/>
          <w:sz w:val="24"/>
          <w:szCs w:val="24"/>
        </w:rPr>
        <w:t xml:space="preserve">. </w:t>
      </w:r>
      <w:r w:rsidRPr="00644FEE">
        <w:rPr>
          <w:rFonts w:ascii="Arial" w:eastAsia="Times New Roman" w:hAnsi="Arial" w:cs="Arial"/>
          <w:sz w:val="24"/>
          <w:szCs w:val="24"/>
          <w:lang w:val="it-IT"/>
        </w:rPr>
        <w:t xml:space="preserve">(2), lit. b), </w:t>
      </w:r>
      <w:proofErr w:type="spellStart"/>
      <w:r w:rsidRPr="00644FEE">
        <w:rPr>
          <w:rFonts w:ascii="Arial" w:eastAsia="Times New Roman" w:hAnsi="Arial" w:cs="Arial"/>
          <w:sz w:val="24"/>
          <w:szCs w:val="24"/>
        </w:rPr>
        <w:t>alin</w:t>
      </w:r>
      <w:proofErr w:type="spellEnd"/>
      <w:r w:rsidRPr="00644FEE">
        <w:rPr>
          <w:rFonts w:ascii="Arial" w:eastAsia="Times New Roman" w:hAnsi="Arial" w:cs="Arial"/>
          <w:sz w:val="24"/>
          <w:szCs w:val="24"/>
        </w:rPr>
        <w:t>. (4),</w:t>
      </w:r>
      <w:r w:rsidRPr="00644FEE">
        <w:rPr>
          <w:rFonts w:ascii="Arial" w:eastAsia="Times New Roman" w:hAnsi="Arial" w:cs="Arial"/>
          <w:sz w:val="24"/>
          <w:szCs w:val="24"/>
          <w:lang w:val="it-IT"/>
        </w:rPr>
        <w:t xml:space="preserve"> lit. a),</w:t>
      </w:r>
      <w:r w:rsidRPr="00644FEE">
        <w:rPr>
          <w:rFonts w:ascii="Arial" w:eastAsia="Times New Roman" w:hAnsi="Arial" w:cs="Arial"/>
          <w:sz w:val="24"/>
          <w:szCs w:val="24"/>
        </w:rPr>
        <w:t xml:space="preserve"> art.139, </w:t>
      </w:r>
      <w:proofErr w:type="spellStart"/>
      <w:r w:rsidRPr="00644FEE">
        <w:rPr>
          <w:rFonts w:ascii="Arial" w:eastAsia="Times New Roman" w:hAnsi="Arial" w:cs="Arial"/>
          <w:sz w:val="24"/>
          <w:szCs w:val="24"/>
        </w:rPr>
        <w:t>alin</w:t>
      </w:r>
      <w:proofErr w:type="spellEnd"/>
      <w:r w:rsidRPr="00644FEE">
        <w:rPr>
          <w:rFonts w:ascii="Arial" w:eastAsia="Times New Roman" w:hAnsi="Arial" w:cs="Arial"/>
          <w:sz w:val="24"/>
          <w:szCs w:val="24"/>
        </w:rPr>
        <w:t xml:space="preserve">. </w:t>
      </w:r>
      <w:r w:rsidRPr="00644FEE">
        <w:rPr>
          <w:rFonts w:ascii="Arial" w:eastAsia="Times New Roman" w:hAnsi="Arial" w:cs="Arial"/>
          <w:sz w:val="24"/>
          <w:szCs w:val="24"/>
          <w:lang w:val="it-IT"/>
        </w:rPr>
        <w:t>(3), lit. a) coroborat cu art. 5, lit. cc)</w:t>
      </w:r>
      <w:r w:rsidRPr="00644FEE">
        <w:rPr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644FEE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Pr="00644FEE">
        <w:rPr>
          <w:rFonts w:ascii="Arial" w:eastAsia="Times New Roman" w:hAnsi="Arial" w:cs="Arial"/>
          <w:sz w:val="24"/>
          <w:szCs w:val="24"/>
        </w:rPr>
        <w:t xml:space="preserve"> art. 196, </w:t>
      </w:r>
      <w:proofErr w:type="spellStart"/>
      <w:r w:rsidRPr="00644FEE">
        <w:rPr>
          <w:rFonts w:ascii="Arial" w:eastAsia="Times New Roman" w:hAnsi="Arial" w:cs="Arial"/>
          <w:sz w:val="24"/>
          <w:szCs w:val="24"/>
        </w:rPr>
        <w:t>alin</w:t>
      </w:r>
      <w:proofErr w:type="spellEnd"/>
      <w:r w:rsidRPr="00644FEE">
        <w:rPr>
          <w:rFonts w:ascii="Arial" w:eastAsia="Times New Roman" w:hAnsi="Arial" w:cs="Arial"/>
          <w:sz w:val="24"/>
          <w:szCs w:val="24"/>
        </w:rPr>
        <w:t xml:space="preserve">. (1), lit. a) </w:t>
      </w:r>
      <w:r w:rsidRPr="00644FEE">
        <w:rPr>
          <w:rFonts w:ascii="Arial" w:eastAsia="Times New Roman" w:hAnsi="Arial" w:cs="Arial"/>
          <w:sz w:val="24"/>
          <w:szCs w:val="24"/>
          <w:lang w:val="it-IT"/>
        </w:rPr>
        <w:t>din OUG nr. 57/2019 privind Codul administrativ,</w:t>
      </w:r>
      <w:r w:rsidR="00FC5272">
        <w:rPr>
          <w:rFonts w:ascii="Arial" w:eastAsia="Times New Roman" w:hAnsi="Arial" w:cs="Arial"/>
          <w:sz w:val="24"/>
          <w:szCs w:val="24"/>
          <w:lang w:val="it-IT"/>
        </w:rPr>
        <w:t xml:space="preserve"> cu modificările și completările ulterioare,</w:t>
      </w:r>
    </w:p>
    <w:p w14:paraId="4EE8BBDD" w14:textId="77777777" w:rsidR="006B210E" w:rsidRDefault="006B210E" w:rsidP="006772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2ED3FF1" w14:textId="517BFA61" w:rsidR="0096668E" w:rsidRDefault="0096668E" w:rsidP="006772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6668E">
        <w:rPr>
          <w:rFonts w:ascii="Arial" w:hAnsi="Arial" w:cs="Arial"/>
          <w:b/>
          <w:bCs/>
          <w:sz w:val="24"/>
          <w:szCs w:val="24"/>
        </w:rPr>
        <w:t xml:space="preserve">H O T </w:t>
      </w:r>
      <w:r w:rsidR="00284008">
        <w:rPr>
          <w:rFonts w:ascii="Arial" w:hAnsi="Arial" w:cs="Arial"/>
          <w:b/>
          <w:bCs/>
          <w:sz w:val="24"/>
          <w:szCs w:val="24"/>
        </w:rPr>
        <w:t>Ă</w:t>
      </w:r>
      <w:r w:rsidRPr="0096668E">
        <w:rPr>
          <w:rFonts w:ascii="Arial" w:hAnsi="Arial" w:cs="Arial"/>
          <w:b/>
          <w:bCs/>
          <w:sz w:val="24"/>
          <w:szCs w:val="24"/>
        </w:rPr>
        <w:t xml:space="preserve"> R </w:t>
      </w:r>
      <w:r w:rsidR="00284008">
        <w:rPr>
          <w:rFonts w:ascii="Arial" w:hAnsi="Arial" w:cs="Arial"/>
          <w:b/>
          <w:bCs/>
          <w:sz w:val="24"/>
          <w:szCs w:val="24"/>
        </w:rPr>
        <w:t>ĂŞ</w:t>
      </w:r>
      <w:r w:rsidRPr="0096668E">
        <w:rPr>
          <w:rFonts w:ascii="Arial" w:hAnsi="Arial" w:cs="Arial"/>
          <w:b/>
          <w:bCs/>
          <w:sz w:val="24"/>
          <w:szCs w:val="24"/>
        </w:rPr>
        <w:t xml:space="preserve"> T </w:t>
      </w:r>
      <w:proofErr w:type="gramStart"/>
      <w:r w:rsidRPr="0096668E">
        <w:rPr>
          <w:rFonts w:ascii="Arial" w:hAnsi="Arial" w:cs="Arial"/>
          <w:b/>
          <w:bCs/>
          <w:sz w:val="24"/>
          <w:szCs w:val="24"/>
        </w:rPr>
        <w:t>E :</w:t>
      </w:r>
      <w:proofErr w:type="gramEnd"/>
    </w:p>
    <w:p w14:paraId="1C414710" w14:textId="77777777" w:rsidR="006B210E" w:rsidRDefault="006B210E" w:rsidP="006772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C3748DE" w14:textId="3CF33039" w:rsidR="002258FC" w:rsidRDefault="0096668E" w:rsidP="005D08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668E">
        <w:rPr>
          <w:rFonts w:ascii="Arial" w:hAnsi="Arial" w:cs="Arial"/>
          <w:sz w:val="24"/>
          <w:szCs w:val="24"/>
        </w:rPr>
        <w:t xml:space="preserve">Art.1.– </w:t>
      </w:r>
      <w:r w:rsidR="005D083D">
        <w:rPr>
          <w:rFonts w:ascii="Arial" w:hAnsi="Arial" w:cs="Arial"/>
          <w:sz w:val="24"/>
          <w:szCs w:val="24"/>
        </w:rPr>
        <w:t xml:space="preserve">Se </w:t>
      </w:r>
      <w:proofErr w:type="spellStart"/>
      <w:r w:rsidR="005D083D">
        <w:rPr>
          <w:rFonts w:ascii="Arial" w:hAnsi="Arial" w:cs="Arial"/>
          <w:sz w:val="24"/>
          <w:szCs w:val="24"/>
        </w:rPr>
        <w:t>respinge</w:t>
      </w:r>
      <w:proofErr w:type="spellEnd"/>
      <w:r w:rsidR="005D08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083D">
        <w:rPr>
          <w:rFonts w:ascii="Arial" w:hAnsi="Arial" w:cs="Arial"/>
          <w:sz w:val="24"/>
          <w:szCs w:val="24"/>
        </w:rPr>
        <w:t>contestaţia</w:t>
      </w:r>
      <w:proofErr w:type="spellEnd"/>
      <w:r w:rsidR="005D083D">
        <w:rPr>
          <w:rFonts w:ascii="Arial" w:hAnsi="Arial" w:cs="Arial"/>
          <w:sz w:val="24"/>
          <w:szCs w:val="24"/>
        </w:rPr>
        <w:t xml:space="preserve"> </w:t>
      </w:r>
      <w:r w:rsidR="004508CC">
        <w:rPr>
          <w:rFonts w:ascii="Arial" w:hAnsi="Arial" w:cs="Arial"/>
          <w:sz w:val="24"/>
          <w:szCs w:val="24"/>
        </w:rPr>
        <w:t xml:space="preserve">nr.91/07.04.2021 </w:t>
      </w:r>
      <w:proofErr w:type="spellStart"/>
      <w:r w:rsidR="005D083D">
        <w:rPr>
          <w:rFonts w:ascii="Arial" w:hAnsi="Arial" w:cs="Arial"/>
          <w:sz w:val="24"/>
          <w:szCs w:val="24"/>
        </w:rPr>
        <w:t>privind</w:t>
      </w:r>
      <w:proofErr w:type="spellEnd"/>
      <w:r w:rsidR="005D08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083D">
        <w:rPr>
          <w:rFonts w:ascii="Arial" w:hAnsi="Arial" w:cs="Arial"/>
          <w:sz w:val="24"/>
          <w:szCs w:val="24"/>
        </w:rPr>
        <w:t>proiectul</w:t>
      </w:r>
      <w:proofErr w:type="spellEnd"/>
      <w:r w:rsidR="005D08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083D">
        <w:rPr>
          <w:rFonts w:ascii="Arial" w:hAnsi="Arial" w:cs="Arial"/>
          <w:sz w:val="24"/>
          <w:szCs w:val="24"/>
        </w:rPr>
        <w:t>bugetului</w:t>
      </w:r>
      <w:proofErr w:type="spellEnd"/>
      <w:r w:rsidR="005D083D">
        <w:rPr>
          <w:rFonts w:ascii="Arial" w:hAnsi="Arial" w:cs="Arial"/>
          <w:sz w:val="24"/>
          <w:szCs w:val="24"/>
        </w:rPr>
        <w:t xml:space="preserve"> local al </w:t>
      </w:r>
      <w:proofErr w:type="spellStart"/>
      <w:r w:rsidR="005D083D">
        <w:rPr>
          <w:rFonts w:ascii="Arial" w:hAnsi="Arial" w:cs="Arial"/>
          <w:sz w:val="24"/>
          <w:szCs w:val="24"/>
        </w:rPr>
        <w:t>municipiului</w:t>
      </w:r>
      <w:proofErr w:type="spellEnd"/>
      <w:r w:rsidR="005D08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083D">
        <w:rPr>
          <w:rFonts w:ascii="Arial" w:hAnsi="Arial" w:cs="Arial"/>
          <w:sz w:val="24"/>
          <w:szCs w:val="24"/>
        </w:rPr>
        <w:t>Buzău</w:t>
      </w:r>
      <w:proofErr w:type="spellEnd"/>
      <w:r w:rsidR="005D083D">
        <w:rPr>
          <w:rFonts w:ascii="Arial" w:hAnsi="Arial" w:cs="Arial"/>
          <w:sz w:val="24"/>
          <w:szCs w:val="24"/>
        </w:rPr>
        <w:t xml:space="preserve"> pe </w:t>
      </w:r>
      <w:proofErr w:type="spellStart"/>
      <w:r w:rsidR="005D083D">
        <w:rPr>
          <w:rFonts w:ascii="Arial" w:hAnsi="Arial" w:cs="Arial"/>
          <w:sz w:val="24"/>
          <w:szCs w:val="24"/>
        </w:rPr>
        <w:t>anul</w:t>
      </w:r>
      <w:proofErr w:type="spellEnd"/>
      <w:r w:rsidR="005D083D">
        <w:rPr>
          <w:rFonts w:ascii="Arial" w:hAnsi="Arial" w:cs="Arial"/>
          <w:sz w:val="24"/>
          <w:szCs w:val="24"/>
        </w:rPr>
        <w:t xml:space="preserve"> 2021</w:t>
      </w:r>
      <w:r w:rsidR="005D083D" w:rsidRPr="005D08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083D">
        <w:rPr>
          <w:rFonts w:ascii="Arial" w:hAnsi="Arial" w:cs="Arial"/>
          <w:sz w:val="24"/>
          <w:szCs w:val="24"/>
        </w:rPr>
        <w:t>înregistrată</w:t>
      </w:r>
      <w:proofErr w:type="spellEnd"/>
      <w:r w:rsidR="005D083D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5D083D">
        <w:rPr>
          <w:rFonts w:ascii="Arial" w:hAnsi="Arial" w:cs="Arial"/>
          <w:sz w:val="24"/>
          <w:szCs w:val="24"/>
        </w:rPr>
        <w:t>Primăria</w:t>
      </w:r>
      <w:proofErr w:type="spellEnd"/>
      <w:r w:rsidR="005D08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2656">
        <w:rPr>
          <w:rFonts w:ascii="Arial" w:hAnsi="Arial" w:cs="Arial"/>
          <w:sz w:val="24"/>
          <w:szCs w:val="24"/>
        </w:rPr>
        <w:t>M</w:t>
      </w:r>
      <w:r w:rsidR="005D083D">
        <w:rPr>
          <w:rFonts w:ascii="Arial" w:hAnsi="Arial" w:cs="Arial"/>
          <w:sz w:val="24"/>
          <w:szCs w:val="24"/>
        </w:rPr>
        <w:t>unicipiului</w:t>
      </w:r>
      <w:proofErr w:type="spellEnd"/>
      <w:r w:rsidR="005D08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083D">
        <w:rPr>
          <w:rFonts w:ascii="Arial" w:hAnsi="Arial" w:cs="Arial"/>
          <w:sz w:val="24"/>
          <w:szCs w:val="24"/>
        </w:rPr>
        <w:t>Buzău</w:t>
      </w:r>
      <w:proofErr w:type="spellEnd"/>
      <w:r w:rsidR="005D083D">
        <w:rPr>
          <w:rFonts w:ascii="Arial" w:hAnsi="Arial" w:cs="Arial"/>
          <w:sz w:val="24"/>
          <w:szCs w:val="24"/>
        </w:rPr>
        <w:t xml:space="preserve"> sub nr.</w:t>
      </w:r>
      <w:r w:rsidR="000A2414">
        <w:rPr>
          <w:rFonts w:ascii="Arial" w:hAnsi="Arial" w:cs="Arial"/>
          <w:sz w:val="24"/>
          <w:szCs w:val="24"/>
        </w:rPr>
        <w:t xml:space="preserve"> </w:t>
      </w:r>
      <w:r w:rsidR="005D083D">
        <w:rPr>
          <w:rFonts w:ascii="Arial" w:hAnsi="Arial" w:cs="Arial"/>
          <w:sz w:val="24"/>
          <w:szCs w:val="24"/>
        </w:rPr>
        <w:t>41.368/07.04.2021</w:t>
      </w:r>
      <w:r w:rsidR="00D424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2474">
        <w:rPr>
          <w:rFonts w:ascii="Arial" w:hAnsi="Arial" w:cs="Arial"/>
          <w:sz w:val="24"/>
          <w:szCs w:val="24"/>
        </w:rPr>
        <w:t>pentru</w:t>
      </w:r>
      <w:proofErr w:type="spellEnd"/>
      <w:r w:rsidR="00D424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2474">
        <w:rPr>
          <w:rFonts w:ascii="Arial" w:hAnsi="Arial" w:cs="Arial"/>
          <w:sz w:val="24"/>
          <w:szCs w:val="24"/>
        </w:rPr>
        <w:t>motivele</w:t>
      </w:r>
      <w:proofErr w:type="spellEnd"/>
      <w:r w:rsidR="00D424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2474">
        <w:rPr>
          <w:rFonts w:ascii="Arial" w:hAnsi="Arial" w:cs="Arial"/>
          <w:sz w:val="24"/>
          <w:szCs w:val="24"/>
        </w:rPr>
        <w:t>prezentate</w:t>
      </w:r>
      <w:proofErr w:type="spellEnd"/>
      <w:r w:rsidR="00D424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2474">
        <w:rPr>
          <w:rFonts w:ascii="Arial" w:hAnsi="Arial" w:cs="Arial"/>
          <w:sz w:val="24"/>
          <w:szCs w:val="24"/>
        </w:rPr>
        <w:t>în</w:t>
      </w:r>
      <w:proofErr w:type="spellEnd"/>
      <w:r w:rsidR="00D424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2474">
        <w:rPr>
          <w:rFonts w:ascii="Arial" w:hAnsi="Arial" w:cs="Arial"/>
          <w:sz w:val="24"/>
          <w:szCs w:val="24"/>
        </w:rPr>
        <w:t>anexa</w:t>
      </w:r>
      <w:proofErr w:type="spellEnd"/>
      <w:r w:rsidR="00D42474">
        <w:rPr>
          <w:rFonts w:ascii="Arial" w:hAnsi="Arial" w:cs="Arial"/>
          <w:sz w:val="24"/>
          <w:szCs w:val="24"/>
        </w:rPr>
        <w:t xml:space="preserve"> care face </w:t>
      </w:r>
      <w:proofErr w:type="spellStart"/>
      <w:r w:rsidR="00D42474">
        <w:rPr>
          <w:rFonts w:ascii="Arial" w:hAnsi="Arial" w:cs="Arial"/>
          <w:sz w:val="24"/>
          <w:szCs w:val="24"/>
        </w:rPr>
        <w:t>parte</w:t>
      </w:r>
      <w:proofErr w:type="spellEnd"/>
      <w:r w:rsidR="00D424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2474">
        <w:rPr>
          <w:rFonts w:ascii="Arial" w:hAnsi="Arial" w:cs="Arial"/>
          <w:sz w:val="24"/>
          <w:szCs w:val="24"/>
        </w:rPr>
        <w:t>integrantă</w:t>
      </w:r>
      <w:proofErr w:type="spellEnd"/>
      <w:r w:rsidR="00D42474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D42474">
        <w:rPr>
          <w:rFonts w:ascii="Arial" w:hAnsi="Arial" w:cs="Arial"/>
          <w:sz w:val="24"/>
          <w:szCs w:val="24"/>
        </w:rPr>
        <w:t>prezenta</w:t>
      </w:r>
      <w:proofErr w:type="spellEnd"/>
      <w:r w:rsidR="00D424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2474">
        <w:rPr>
          <w:rFonts w:ascii="Arial" w:hAnsi="Arial" w:cs="Arial"/>
          <w:sz w:val="24"/>
          <w:szCs w:val="24"/>
        </w:rPr>
        <w:t>hotărâre</w:t>
      </w:r>
      <w:proofErr w:type="spellEnd"/>
      <w:r w:rsidR="00D42474">
        <w:rPr>
          <w:rFonts w:ascii="Arial" w:hAnsi="Arial" w:cs="Arial"/>
          <w:sz w:val="24"/>
          <w:szCs w:val="24"/>
        </w:rPr>
        <w:t>.</w:t>
      </w:r>
    </w:p>
    <w:p w14:paraId="61A5B209" w14:textId="61B9ABE9" w:rsidR="0096668E" w:rsidRDefault="0096668E" w:rsidP="006772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668E">
        <w:rPr>
          <w:rFonts w:ascii="Arial" w:hAnsi="Arial" w:cs="Arial"/>
          <w:sz w:val="24"/>
          <w:szCs w:val="24"/>
        </w:rPr>
        <w:t>Art.</w:t>
      </w:r>
      <w:proofErr w:type="gramStart"/>
      <w:r w:rsidR="005D083D">
        <w:rPr>
          <w:rFonts w:ascii="Arial" w:hAnsi="Arial" w:cs="Arial"/>
          <w:sz w:val="24"/>
          <w:szCs w:val="24"/>
        </w:rPr>
        <w:t>2</w:t>
      </w:r>
      <w:r w:rsidRPr="0096668E">
        <w:rPr>
          <w:rFonts w:ascii="Arial" w:hAnsi="Arial" w:cs="Arial"/>
          <w:sz w:val="24"/>
          <w:szCs w:val="24"/>
        </w:rPr>
        <w:t>.–</w:t>
      </w:r>
      <w:proofErr w:type="gramEnd"/>
      <w:r w:rsidRPr="009666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668E">
        <w:rPr>
          <w:rFonts w:ascii="Arial" w:hAnsi="Arial" w:cs="Arial"/>
          <w:sz w:val="24"/>
          <w:szCs w:val="24"/>
        </w:rPr>
        <w:t>Primarul</w:t>
      </w:r>
      <w:proofErr w:type="spellEnd"/>
      <w:r w:rsidR="000709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2656">
        <w:rPr>
          <w:rFonts w:ascii="Arial" w:hAnsi="Arial" w:cs="Arial"/>
          <w:sz w:val="24"/>
          <w:szCs w:val="24"/>
        </w:rPr>
        <w:t>M</w:t>
      </w:r>
      <w:r w:rsidRPr="0096668E">
        <w:rPr>
          <w:rFonts w:ascii="Arial" w:hAnsi="Arial" w:cs="Arial"/>
          <w:sz w:val="24"/>
          <w:szCs w:val="24"/>
        </w:rPr>
        <w:t>unicipiului</w:t>
      </w:r>
      <w:proofErr w:type="spellEnd"/>
      <w:r w:rsidR="00070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668E">
        <w:rPr>
          <w:rFonts w:ascii="Arial" w:hAnsi="Arial" w:cs="Arial"/>
          <w:sz w:val="24"/>
          <w:szCs w:val="24"/>
        </w:rPr>
        <w:t>Buzău</w:t>
      </w:r>
      <w:proofErr w:type="spellEnd"/>
      <w:r w:rsidRPr="009666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6668E">
        <w:rPr>
          <w:rFonts w:ascii="Arial" w:hAnsi="Arial" w:cs="Arial"/>
          <w:sz w:val="24"/>
          <w:szCs w:val="24"/>
        </w:rPr>
        <w:t>prin</w:t>
      </w:r>
      <w:proofErr w:type="spellEnd"/>
      <w:r w:rsidR="00070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668E">
        <w:rPr>
          <w:rFonts w:ascii="Arial" w:hAnsi="Arial" w:cs="Arial"/>
          <w:sz w:val="24"/>
          <w:szCs w:val="24"/>
        </w:rPr>
        <w:t>intermediul</w:t>
      </w:r>
      <w:proofErr w:type="spellEnd"/>
      <w:r w:rsidR="00070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668E">
        <w:rPr>
          <w:rFonts w:ascii="Arial" w:hAnsi="Arial" w:cs="Arial"/>
          <w:sz w:val="24"/>
          <w:szCs w:val="24"/>
        </w:rPr>
        <w:t>Direcţiei</w:t>
      </w:r>
      <w:proofErr w:type="spellEnd"/>
      <w:r w:rsidR="00070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668E">
        <w:rPr>
          <w:rFonts w:ascii="Arial" w:hAnsi="Arial" w:cs="Arial"/>
          <w:sz w:val="24"/>
          <w:szCs w:val="24"/>
        </w:rPr>
        <w:t>Economice</w:t>
      </w:r>
      <w:proofErr w:type="spellEnd"/>
      <w:r w:rsidRPr="009666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6668E">
        <w:rPr>
          <w:rFonts w:ascii="Arial" w:hAnsi="Arial" w:cs="Arial"/>
          <w:sz w:val="24"/>
          <w:szCs w:val="24"/>
        </w:rPr>
        <w:t>Serviciulu</w:t>
      </w:r>
      <w:r w:rsidR="00E32656">
        <w:rPr>
          <w:rFonts w:ascii="Arial" w:hAnsi="Arial" w:cs="Arial"/>
          <w:sz w:val="24"/>
          <w:szCs w:val="24"/>
        </w:rPr>
        <w:t>i</w:t>
      </w:r>
      <w:proofErr w:type="spellEnd"/>
      <w:r w:rsidR="003B7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668E">
        <w:rPr>
          <w:rFonts w:ascii="Arial" w:hAnsi="Arial" w:cs="Arial"/>
          <w:sz w:val="24"/>
          <w:szCs w:val="24"/>
        </w:rPr>
        <w:t>Buget</w:t>
      </w:r>
      <w:proofErr w:type="spellEnd"/>
      <w:r w:rsidRPr="0096668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6668E">
        <w:rPr>
          <w:rFonts w:ascii="Arial" w:hAnsi="Arial" w:cs="Arial"/>
          <w:sz w:val="24"/>
          <w:szCs w:val="24"/>
        </w:rPr>
        <w:t>Evidenţă</w:t>
      </w:r>
      <w:proofErr w:type="spellEnd"/>
      <w:r w:rsidR="00070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668E">
        <w:rPr>
          <w:rFonts w:ascii="Arial" w:hAnsi="Arial" w:cs="Arial"/>
          <w:sz w:val="24"/>
          <w:szCs w:val="24"/>
        </w:rPr>
        <w:t>Venituri</w:t>
      </w:r>
      <w:proofErr w:type="spellEnd"/>
      <w:r w:rsidR="001327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6668E">
        <w:rPr>
          <w:rFonts w:ascii="Arial" w:hAnsi="Arial" w:cs="Arial"/>
          <w:sz w:val="24"/>
          <w:szCs w:val="24"/>
        </w:rPr>
        <w:t>Serviciului</w:t>
      </w:r>
      <w:proofErr w:type="spellEnd"/>
      <w:r w:rsidR="00070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668E">
        <w:rPr>
          <w:rFonts w:ascii="Arial" w:hAnsi="Arial" w:cs="Arial"/>
          <w:sz w:val="24"/>
          <w:szCs w:val="24"/>
        </w:rPr>
        <w:t>Financiar</w:t>
      </w:r>
      <w:proofErr w:type="spellEnd"/>
      <w:r w:rsidRPr="0096668E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96668E">
        <w:rPr>
          <w:rFonts w:ascii="Arial" w:hAnsi="Arial" w:cs="Arial"/>
          <w:sz w:val="24"/>
          <w:szCs w:val="24"/>
        </w:rPr>
        <w:t>Contabil</w:t>
      </w:r>
      <w:proofErr w:type="spellEnd"/>
      <w:r w:rsidR="00070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668E">
        <w:rPr>
          <w:rFonts w:ascii="Arial" w:hAnsi="Arial" w:cs="Arial"/>
          <w:sz w:val="24"/>
          <w:szCs w:val="24"/>
        </w:rPr>
        <w:t>şi</w:t>
      </w:r>
      <w:proofErr w:type="spellEnd"/>
      <w:r w:rsidR="000709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668E">
        <w:rPr>
          <w:rFonts w:ascii="Arial" w:hAnsi="Arial" w:cs="Arial"/>
          <w:sz w:val="24"/>
          <w:szCs w:val="24"/>
        </w:rPr>
        <w:t>Compartimentului</w:t>
      </w:r>
      <w:proofErr w:type="spellEnd"/>
      <w:r w:rsidRPr="0096668E">
        <w:rPr>
          <w:rFonts w:ascii="Arial" w:hAnsi="Arial" w:cs="Arial"/>
          <w:sz w:val="24"/>
          <w:szCs w:val="24"/>
        </w:rPr>
        <w:t xml:space="preserve"> Audit Public Intern</w:t>
      </w:r>
      <w:r w:rsidR="005D083D">
        <w:rPr>
          <w:rFonts w:ascii="Arial" w:hAnsi="Arial" w:cs="Arial"/>
          <w:sz w:val="24"/>
          <w:szCs w:val="24"/>
        </w:rPr>
        <w:t xml:space="preserve"> </w:t>
      </w:r>
      <w:r w:rsidR="000558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668E">
        <w:rPr>
          <w:rFonts w:ascii="Arial" w:hAnsi="Arial" w:cs="Arial"/>
          <w:sz w:val="24"/>
          <w:szCs w:val="24"/>
        </w:rPr>
        <w:t>vor</w:t>
      </w:r>
      <w:proofErr w:type="spellEnd"/>
      <w:r w:rsidR="000558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668E">
        <w:rPr>
          <w:rFonts w:ascii="Arial" w:hAnsi="Arial" w:cs="Arial"/>
          <w:sz w:val="24"/>
          <w:szCs w:val="24"/>
        </w:rPr>
        <w:t>aduce</w:t>
      </w:r>
      <w:proofErr w:type="spellEnd"/>
      <w:r w:rsidRPr="0096668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6668E">
        <w:rPr>
          <w:rFonts w:ascii="Arial" w:hAnsi="Arial" w:cs="Arial"/>
          <w:sz w:val="24"/>
          <w:szCs w:val="24"/>
        </w:rPr>
        <w:t>îndeplinire</w:t>
      </w:r>
      <w:proofErr w:type="spellEnd"/>
      <w:r w:rsidR="000558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668E">
        <w:rPr>
          <w:rFonts w:ascii="Arial" w:hAnsi="Arial" w:cs="Arial"/>
          <w:sz w:val="24"/>
          <w:szCs w:val="24"/>
        </w:rPr>
        <w:t>prevederile</w:t>
      </w:r>
      <w:proofErr w:type="spellEnd"/>
      <w:r w:rsidR="000558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668E">
        <w:rPr>
          <w:rFonts w:ascii="Arial" w:hAnsi="Arial" w:cs="Arial"/>
          <w:sz w:val="24"/>
          <w:szCs w:val="24"/>
        </w:rPr>
        <w:t>prezentei</w:t>
      </w:r>
      <w:proofErr w:type="spellEnd"/>
      <w:r w:rsidR="000558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668E">
        <w:rPr>
          <w:rFonts w:ascii="Arial" w:hAnsi="Arial" w:cs="Arial"/>
          <w:sz w:val="24"/>
          <w:szCs w:val="24"/>
        </w:rPr>
        <w:t>hotărâri</w:t>
      </w:r>
      <w:proofErr w:type="spellEnd"/>
      <w:r w:rsidRPr="0096668E">
        <w:rPr>
          <w:rFonts w:ascii="Arial" w:hAnsi="Arial" w:cs="Arial"/>
          <w:sz w:val="24"/>
          <w:szCs w:val="24"/>
        </w:rPr>
        <w:t>.</w:t>
      </w:r>
    </w:p>
    <w:p w14:paraId="329EFE30" w14:textId="3FDF6668" w:rsidR="002258FC" w:rsidRPr="00744AF7" w:rsidRDefault="002258FC" w:rsidP="006772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s-AR"/>
        </w:rPr>
      </w:pPr>
      <w:r w:rsidRPr="00744AF7">
        <w:rPr>
          <w:rFonts w:ascii="Arial" w:hAnsi="Arial" w:cs="Arial"/>
          <w:sz w:val="24"/>
          <w:szCs w:val="24"/>
          <w:lang w:val="es-AR"/>
        </w:rPr>
        <w:t xml:space="preserve">Art.3. –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Prezenta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se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comunică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Partidului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Naţional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Liberal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Filiala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Buzău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care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depus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contestaţia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menţionată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la art.1</w:t>
      </w:r>
      <w:r w:rsidR="005D083D" w:rsidRPr="00744AF7">
        <w:rPr>
          <w:rFonts w:ascii="Arial" w:hAnsi="Arial" w:cs="Arial"/>
          <w:sz w:val="24"/>
          <w:szCs w:val="24"/>
          <w:lang w:val="es-AR"/>
        </w:rPr>
        <w:t>.</w:t>
      </w:r>
    </w:p>
    <w:p w14:paraId="2CABF6CF" w14:textId="77777777" w:rsidR="00EC1D78" w:rsidRPr="00744AF7" w:rsidRDefault="00EC1D78" w:rsidP="00EC1D7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es-AR"/>
        </w:rPr>
      </w:pPr>
    </w:p>
    <w:p w14:paraId="0F3EB45C" w14:textId="77777777" w:rsidR="0096668E" w:rsidRPr="00744AF7" w:rsidRDefault="0096668E" w:rsidP="00EC1D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AR"/>
        </w:rPr>
      </w:pPr>
      <w:proofErr w:type="gramStart"/>
      <w:r w:rsidRPr="00744AF7">
        <w:rPr>
          <w:rFonts w:ascii="Arial" w:hAnsi="Arial" w:cs="Arial"/>
          <w:b/>
          <w:bCs/>
          <w:sz w:val="24"/>
          <w:szCs w:val="24"/>
          <w:lang w:val="es-AR"/>
        </w:rPr>
        <w:t>PRE</w:t>
      </w:r>
      <w:r w:rsidR="00EC1D78" w:rsidRPr="00744AF7">
        <w:rPr>
          <w:rFonts w:ascii="Arial" w:hAnsi="Arial" w:cs="Arial"/>
          <w:b/>
          <w:bCs/>
          <w:sz w:val="24"/>
          <w:szCs w:val="24"/>
          <w:lang w:val="es-AR"/>
        </w:rPr>
        <w:t>Ş</w:t>
      </w:r>
      <w:r w:rsidRPr="00744AF7">
        <w:rPr>
          <w:rFonts w:ascii="Arial" w:hAnsi="Arial" w:cs="Arial"/>
          <w:b/>
          <w:bCs/>
          <w:sz w:val="24"/>
          <w:szCs w:val="24"/>
          <w:lang w:val="es-AR"/>
        </w:rPr>
        <w:t xml:space="preserve">EDINTELE </w:t>
      </w:r>
      <w:r w:rsidR="00EC1D78" w:rsidRPr="00744AF7">
        <w:rPr>
          <w:rFonts w:ascii="Arial" w:hAnsi="Arial" w:cs="Arial"/>
          <w:b/>
          <w:bCs/>
          <w:sz w:val="24"/>
          <w:szCs w:val="24"/>
          <w:lang w:val="es-AR"/>
        </w:rPr>
        <w:t xml:space="preserve"> Ş</w:t>
      </w:r>
      <w:r w:rsidRPr="00744AF7">
        <w:rPr>
          <w:rFonts w:ascii="Arial" w:hAnsi="Arial" w:cs="Arial"/>
          <w:b/>
          <w:bCs/>
          <w:sz w:val="24"/>
          <w:szCs w:val="24"/>
          <w:lang w:val="es-AR"/>
        </w:rPr>
        <w:t>EDIN</w:t>
      </w:r>
      <w:r w:rsidR="00EC1D78" w:rsidRPr="00744AF7">
        <w:rPr>
          <w:rFonts w:ascii="Arial" w:hAnsi="Arial" w:cs="Arial"/>
          <w:b/>
          <w:bCs/>
          <w:sz w:val="24"/>
          <w:szCs w:val="24"/>
          <w:lang w:val="es-AR"/>
        </w:rPr>
        <w:t>Ţ</w:t>
      </w:r>
      <w:r w:rsidRPr="00744AF7">
        <w:rPr>
          <w:rFonts w:ascii="Arial" w:hAnsi="Arial" w:cs="Arial"/>
          <w:b/>
          <w:bCs/>
          <w:sz w:val="24"/>
          <w:szCs w:val="24"/>
          <w:lang w:val="es-AR"/>
        </w:rPr>
        <w:t>EI</w:t>
      </w:r>
      <w:proofErr w:type="gramEnd"/>
      <w:r w:rsidRPr="00744AF7">
        <w:rPr>
          <w:rFonts w:ascii="Arial" w:hAnsi="Arial" w:cs="Arial"/>
          <w:b/>
          <w:bCs/>
          <w:sz w:val="24"/>
          <w:szCs w:val="24"/>
          <w:lang w:val="es-AR"/>
        </w:rPr>
        <w:t>,</w:t>
      </w:r>
    </w:p>
    <w:p w14:paraId="44A194C6" w14:textId="31C9DBC6" w:rsidR="00200735" w:rsidRPr="00744AF7" w:rsidRDefault="00FC5272" w:rsidP="00FC52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s-AR"/>
        </w:rPr>
      </w:pP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</w:t>
      </w:r>
      <w:r w:rsidR="0096668E" w:rsidRPr="00744AF7">
        <w:rPr>
          <w:rFonts w:ascii="Arial" w:hAnsi="Arial" w:cs="Arial"/>
          <w:sz w:val="24"/>
          <w:szCs w:val="24"/>
          <w:lang w:val="es-AR"/>
        </w:rPr>
        <w:t>onsilier</w:t>
      </w:r>
      <w:proofErr w:type="spellEnd"/>
      <w:r>
        <w:rPr>
          <w:rFonts w:ascii="Arial" w:hAnsi="Arial" w:cs="Arial"/>
          <w:sz w:val="24"/>
          <w:szCs w:val="24"/>
          <w:lang w:val="es-AR"/>
        </w:rPr>
        <w:t xml:space="preserve"> local </w:t>
      </w:r>
      <w:proofErr w:type="spellStart"/>
      <w:r>
        <w:rPr>
          <w:rFonts w:ascii="Arial" w:hAnsi="Arial" w:cs="Arial"/>
          <w:sz w:val="24"/>
          <w:szCs w:val="24"/>
          <w:lang w:val="es-AR"/>
        </w:rPr>
        <w:t>Oana</w:t>
      </w:r>
      <w:proofErr w:type="spellEnd"/>
      <w:r>
        <w:rPr>
          <w:rFonts w:ascii="Arial" w:hAnsi="Arial" w:cs="Arial"/>
          <w:sz w:val="24"/>
          <w:szCs w:val="24"/>
          <w:lang w:val="es-AR"/>
        </w:rPr>
        <w:t xml:space="preserve"> Ramona </w:t>
      </w:r>
      <w:proofErr w:type="spellStart"/>
      <w:r>
        <w:rPr>
          <w:rFonts w:ascii="Arial" w:hAnsi="Arial" w:cs="Arial"/>
          <w:sz w:val="24"/>
          <w:szCs w:val="24"/>
          <w:lang w:val="es-AR"/>
        </w:rPr>
        <w:t>Cătălina</w:t>
      </w:r>
      <w:proofErr w:type="spellEnd"/>
      <w:r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AR"/>
        </w:rPr>
        <w:t>Gheorghiu</w:t>
      </w:r>
      <w:proofErr w:type="spellEnd"/>
    </w:p>
    <w:p w14:paraId="05D558FC" w14:textId="77777777" w:rsidR="00200735" w:rsidRPr="00744AF7" w:rsidRDefault="00200735" w:rsidP="00EC1D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s-AR"/>
        </w:rPr>
      </w:pPr>
    </w:p>
    <w:p w14:paraId="64C361FC" w14:textId="77777777" w:rsidR="00B611AD" w:rsidRPr="00744AF7" w:rsidRDefault="00B611AD" w:rsidP="00EC1D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s-AR"/>
        </w:rPr>
      </w:pPr>
    </w:p>
    <w:p w14:paraId="3692E15B" w14:textId="77777777" w:rsidR="00B611AD" w:rsidRPr="00744AF7" w:rsidRDefault="00B611AD" w:rsidP="00EC1D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s-AR"/>
        </w:rPr>
      </w:pPr>
    </w:p>
    <w:p w14:paraId="3BDC2D9C" w14:textId="02DB4A9B" w:rsidR="00200735" w:rsidRPr="00744AF7" w:rsidRDefault="00200735" w:rsidP="00FC5272">
      <w:pPr>
        <w:spacing w:after="0" w:line="240" w:lineRule="auto"/>
        <w:ind w:right="-144"/>
        <w:jc w:val="right"/>
        <w:rPr>
          <w:rFonts w:ascii="Arial" w:hAnsi="Arial" w:cs="Arial"/>
          <w:sz w:val="24"/>
          <w:szCs w:val="24"/>
          <w:lang w:val="es-AR"/>
        </w:rPr>
      </w:pPr>
      <w:r w:rsidRPr="00744AF7">
        <w:rPr>
          <w:rFonts w:ascii="Arial" w:hAnsi="Arial" w:cs="Arial"/>
          <w:b/>
          <w:bCs/>
          <w:sz w:val="24"/>
          <w:szCs w:val="24"/>
          <w:lang w:val="es-AR"/>
        </w:rPr>
        <w:t xml:space="preserve">                                                           CONTRASEMNEAZĂ</w:t>
      </w:r>
      <w:r>
        <w:rPr>
          <w:rFonts w:ascii="Arial" w:hAnsi="Arial" w:cs="Arial"/>
          <w:sz w:val="24"/>
          <w:szCs w:val="24"/>
          <w:lang w:val="pt-BR"/>
        </w:rPr>
        <w:t>:</w:t>
      </w:r>
    </w:p>
    <w:p w14:paraId="08CE9371" w14:textId="77777777" w:rsidR="00200735" w:rsidRPr="00744AF7" w:rsidRDefault="00200735" w:rsidP="00FC5272">
      <w:pPr>
        <w:spacing w:after="0"/>
        <w:ind w:left="181"/>
        <w:jc w:val="right"/>
        <w:outlineLvl w:val="0"/>
        <w:rPr>
          <w:rFonts w:ascii="Arial" w:hAnsi="Arial" w:cs="Arial"/>
          <w:b/>
          <w:sz w:val="24"/>
          <w:szCs w:val="24"/>
          <w:lang w:val="es-AR"/>
        </w:rPr>
      </w:pPr>
      <w:r w:rsidRPr="00744AF7">
        <w:rPr>
          <w:rFonts w:ascii="Arial" w:hAnsi="Arial" w:cs="Arial"/>
          <w:sz w:val="24"/>
          <w:szCs w:val="24"/>
          <w:lang w:val="es-AR"/>
        </w:rPr>
        <w:t xml:space="preserve">                                          </w:t>
      </w:r>
      <w:r w:rsidRPr="00744AF7">
        <w:rPr>
          <w:rFonts w:ascii="Arial" w:hAnsi="Arial" w:cs="Arial"/>
          <w:b/>
          <w:sz w:val="24"/>
          <w:szCs w:val="24"/>
          <w:lang w:val="es-AR"/>
        </w:rPr>
        <w:t>SECRETARUL GENERAL AL MUNICIPIULUI BUZĂU,</w:t>
      </w:r>
    </w:p>
    <w:p w14:paraId="61939A5A" w14:textId="59E3334A" w:rsidR="00EC1D78" w:rsidRPr="00744AF7" w:rsidRDefault="00200735" w:rsidP="00FC5272">
      <w:pPr>
        <w:spacing w:after="0"/>
        <w:ind w:left="181"/>
        <w:jc w:val="right"/>
        <w:outlineLvl w:val="0"/>
        <w:rPr>
          <w:rFonts w:ascii="Arial" w:hAnsi="Arial" w:cs="Arial"/>
          <w:sz w:val="24"/>
          <w:szCs w:val="24"/>
          <w:lang w:val="es-AR"/>
        </w:rPr>
      </w:pPr>
      <w:r w:rsidRPr="00744AF7">
        <w:rPr>
          <w:rFonts w:ascii="Arial" w:hAnsi="Arial" w:cs="Arial"/>
          <w:sz w:val="24"/>
          <w:szCs w:val="24"/>
          <w:lang w:val="es-AR"/>
        </w:rPr>
        <w:t xml:space="preserve">                                               Eduard Pistol</w:t>
      </w:r>
    </w:p>
    <w:p w14:paraId="583DE340" w14:textId="54637C07" w:rsidR="0096668E" w:rsidRPr="00744AF7" w:rsidRDefault="00FC5272" w:rsidP="009666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Bu</w:t>
      </w:r>
      <w:r w:rsidR="0096668E" w:rsidRPr="00744AF7">
        <w:rPr>
          <w:rFonts w:ascii="Arial" w:hAnsi="Arial" w:cs="Arial"/>
          <w:sz w:val="24"/>
          <w:szCs w:val="24"/>
          <w:lang w:val="es-AR"/>
        </w:rPr>
        <w:t xml:space="preserve">zău, </w:t>
      </w:r>
      <w:r>
        <w:rPr>
          <w:rFonts w:ascii="Arial" w:hAnsi="Arial" w:cs="Arial"/>
          <w:sz w:val="24"/>
          <w:szCs w:val="24"/>
          <w:lang w:val="es-AR"/>
        </w:rPr>
        <w:t xml:space="preserve">22 </w:t>
      </w:r>
      <w:proofErr w:type="spellStart"/>
      <w:r>
        <w:rPr>
          <w:rFonts w:ascii="Arial" w:hAnsi="Arial" w:cs="Arial"/>
          <w:sz w:val="24"/>
          <w:szCs w:val="24"/>
          <w:lang w:val="es-AR"/>
        </w:rPr>
        <w:t>aprilie</w:t>
      </w:r>
      <w:proofErr w:type="spellEnd"/>
      <w:r w:rsidR="004033C6" w:rsidRPr="00744AF7">
        <w:rPr>
          <w:rFonts w:ascii="Arial" w:hAnsi="Arial" w:cs="Arial"/>
          <w:sz w:val="24"/>
          <w:szCs w:val="24"/>
          <w:lang w:val="es-AR"/>
        </w:rPr>
        <w:t xml:space="preserve"> 20</w:t>
      </w:r>
      <w:r w:rsidR="00200735" w:rsidRPr="00744AF7">
        <w:rPr>
          <w:rFonts w:ascii="Arial" w:hAnsi="Arial" w:cs="Arial"/>
          <w:sz w:val="24"/>
          <w:szCs w:val="24"/>
          <w:lang w:val="es-AR"/>
        </w:rPr>
        <w:t>2</w:t>
      </w:r>
      <w:r w:rsidR="004211E2" w:rsidRPr="00744AF7">
        <w:rPr>
          <w:rFonts w:ascii="Arial" w:hAnsi="Arial" w:cs="Arial"/>
          <w:sz w:val="24"/>
          <w:szCs w:val="24"/>
          <w:lang w:val="es-AR"/>
        </w:rPr>
        <w:t>1</w:t>
      </w:r>
    </w:p>
    <w:p w14:paraId="6E6897AF" w14:textId="14734D29" w:rsidR="0000299E" w:rsidRDefault="0096668E" w:rsidP="009666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AR"/>
        </w:rPr>
      </w:pP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Nr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>.</w:t>
      </w:r>
      <w:r w:rsidR="00E3061F">
        <w:rPr>
          <w:rFonts w:ascii="Arial" w:hAnsi="Arial" w:cs="Arial"/>
          <w:sz w:val="24"/>
          <w:szCs w:val="24"/>
          <w:lang w:val="es-AR"/>
        </w:rPr>
        <w:t xml:space="preserve"> 62</w:t>
      </w:r>
    </w:p>
    <w:p w14:paraId="422D2B4E" w14:textId="77777777" w:rsidR="00FC5272" w:rsidRPr="00744AF7" w:rsidRDefault="00FC5272" w:rsidP="009666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AR"/>
        </w:rPr>
      </w:pPr>
    </w:p>
    <w:p w14:paraId="40447146" w14:textId="60627084" w:rsidR="008C6588" w:rsidRPr="00FC5272" w:rsidRDefault="008C6588" w:rsidP="00FC527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    </w:t>
      </w:r>
      <w:r w:rsidR="00FC5272">
        <w:rPr>
          <w:rFonts w:ascii="Arial" w:hAnsi="Arial" w:cs="Arial"/>
          <w:sz w:val="24"/>
          <w:szCs w:val="24"/>
          <w:lang w:val="it-IT"/>
        </w:rPr>
        <w:tab/>
      </w:r>
      <w:r w:rsidRPr="00FC5272">
        <w:rPr>
          <w:rFonts w:ascii="Arial" w:hAnsi="Arial" w:cs="Arial"/>
          <w:sz w:val="20"/>
          <w:szCs w:val="20"/>
          <w:lang w:val="it-IT"/>
        </w:rPr>
        <w:t>Această Hotărâre a fost adoptată de C</w:t>
      </w:r>
      <w:r w:rsidR="003B77A3" w:rsidRPr="00FC5272">
        <w:rPr>
          <w:rFonts w:ascii="Arial" w:hAnsi="Arial" w:cs="Arial"/>
          <w:sz w:val="20"/>
          <w:szCs w:val="20"/>
          <w:lang w:val="it-IT"/>
        </w:rPr>
        <w:t xml:space="preserve">onsiliul Local al Municipiului </w:t>
      </w:r>
      <w:r w:rsidRPr="00FC5272">
        <w:rPr>
          <w:rFonts w:ascii="Arial" w:hAnsi="Arial" w:cs="Arial"/>
          <w:sz w:val="20"/>
          <w:szCs w:val="20"/>
          <w:lang w:val="it-IT"/>
        </w:rPr>
        <w:t xml:space="preserve">Buzău în sedinţa din data de </w:t>
      </w:r>
      <w:r w:rsidR="00FC5272">
        <w:rPr>
          <w:rFonts w:ascii="Arial" w:hAnsi="Arial" w:cs="Arial"/>
          <w:sz w:val="20"/>
          <w:szCs w:val="20"/>
          <w:lang w:val="it-IT"/>
        </w:rPr>
        <w:t>22.04.2021</w:t>
      </w:r>
      <w:r w:rsidRPr="00FC5272">
        <w:rPr>
          <w:rFonts w:ascii="Arial" w:hAnsi="Arial" w:cs="Arial"/>
          <w:sz w:val="20"/>
          <w:szCs w:val="20"/>
          <w:lang w:val="it-IT"/>
        </w:rPr>
        <w:t xml:space="preserve">, cu respectarea prevederilor </w:t>
      </w:r>
      <w:r w:rsidRPr="00FC5272">
        <w:rPr>
          <w:rFonts w:ascii="Arial" w:hAnsi="Arial" w:cs="Arial"/>
          <w:sz w:val="20"/>
          <w:szCs w:val="20"/>
          <w:lang w:val="es-AR"/>
        </w:rPr>
        <w:t xml:space="preserve">art. 139, </w:t>
      </w:r>
      <w:proofErr w:type="spellStart"/>
      <w:r w:rsidRPr="00FC5272">
        <w:rPr>
          <w:rFonts w:ascii="Arial" w:hAnsi="Arial" w:cs="Arial"/>
          <w:sz w:val="20"/>
          <w:szCs w:val="20"/>
          <w:lang w:val="es-AR"/>
        </w:rPr>
        <w:t>alin</w:t>
      </w:r>
      <w:proofErr w:type="spellEnd"/>
      <w:r w:rsidRPr="00FC5272">
        <w:rPr>
          <w:rFonts w:ascii="Arial" w:hAnsi="Arial" w:cs="Arial"/>
          <w:sz w:val="20"/>
          <w:szCs w:val="20"/>
          <w:lang w:val="es-AR"/>
        </w:rPr>
        <w:t xml:space="preserve">. </w:t>
      </w:r>
      <w:r w:rsidRPr="00FC5272">
        <w:rPr>
          <w:rFonts w:ascii="Arial" w:hAnsi="Arial" w:cs="Arial"/>
          <w:sz w:val="20"/>
          <w:szCs w:val="20"/>
          <w:lang w:val="it-IT"/>
        </w:rPr>
        <w:t xml:space="preserve">(3), lit. a), coroborat cu art. 5, lit. cc) din OUG nr. 57/2019 privind Codul administrativ, </w:t>
      </w:r>
      <w:r w:rsidR="00FC5272">
        <w:rPr>
          <w:rFonts w:ascii="Arial" w:hAnsi="Arial" w:cs="Arial"/>
          <w:sz w:val="20"/>
          <w:szCs w:val="20"/>
          <w:lang w:val="it-IT"/>
        </w:rPr>
        <w:t xml:space="preserve">cu modificările și completările ulterioare, </w:t>
      </w:r>
      <w:r w:rsidRPr="00FC5272">
        <w:rPr>
          <w:rFonts w:ascii="Arial" w:hAnsi="Arial" w:cs="Arial"/>
          <w:sz w:val="20"/>
          <w:szCs w:val="20"/>
          <w:lang w:val="it-IT"/>
        </w:rPr>
        <w:t xml:space="preserve">cu un număr de </w:t>
      </w:r>
      <w:r w:rsidR="000A2414">
        <w:rPr>
          <w:rFonts w:ascii="Arial" w:hAnsi="Arial" w:cs="Arial"/>
          <w:sz w:val="20"/>
          <w:szCs w:val="20"/>
          <w:lang w:val="it-IT"/>
        </w:rPr>
        <w:t xml:space="preserve">13 </w:t>
      </w:r>
      <w:r w:rsidRPr="00FC5272">
        <w:rPr>
          <w:rFonts w:ascii="Arial" w:hAnsi="Arial" w:cs="Arial"/>
          <w:sz w:val="20"/>
          <w:szCs w:val="20"/>
          <w:lang w:val="it-IT"/>
        </w:rPr>
        <w:t xml:space="preserve">voturi pentru, </w:t>
      </w:r>
      <w:r w:rsidR="000A2414">
        <w:rPr>
          <w:rFonts w:ascii="Arial" w:hAnsi="Arial" w:cs="Arial"/>
          <w:sz w:val="20"/>
          <w:szCs w:val="20"/>
          <w:lang w:val="it-IT"/>
        </w:rPr>
        <w:t>1</w:t>
      </w:r>
      <w:r w:rsidRPr="00FC5272">
        <w:rPr>
          <w:rFonts w:ascii="Arial" w:hAnsi="Arial" w:cs="Arial"/>
          <w:sz w:val="20"/>
          <w:szCs w:val="20"/>
          <w:lang w:val="it-IT"/>
        </w:rPr>
        <w:t xml:space="preserve"> abţiner</w:t>
      </w:r>
      <w:r w:rsidR="000A2414">
        <w:rPr>
          <w:rFonts w:ascii="Arial" w:hAnsi="Arial" w:cs="Arial"/>
          <w:sz w:val="20"/>
          <w:szCs w:val="20"/>
          <w:lang w:val="it-IT"/>
        </w:rPr>
        <w:t>e</w:t>
      </w:r>
      <w:r w:rsidRPr="00FC5272">
        <w:rPr>
          <w:rFonts w:ascii="Arial" w:hAnsi="Arial" w:cs="Arial"/>
          <w:sz w:val="20"/>
          <w:szCs w:val="20"/>
          <w:lang w:val="it-IT"/>
        </w:rPr>
        <w:t xml:space="preserve"> şi </w:t>
      </w:r>
      <w:r w:rsidR="000A2414">
        <w:rPr>
          <w:rFonts w:ascii="Arial" w:hAnsi="Arial" w:cs="Arial"/>
          <w:sz w:val="20"/>
          <w:szCs w:val="20"/>
          <w:lang w:val="it-IT"/>
        </w:rPr>
        <w:t xml:space="preserve">7 </w:t>
      </w:r>
      <w:r w:rsidRPr="00FC5272">
        <w:rPr>
          <w:rFonts w:ascii="Arial" w:hAnsi="Arial" w:cs="Arial"/>
          <w:sz w:val="20"/>
          <w:szCs w:val="20"/>
          <w:lang w:val="it-IT"/>
        </w:rPr>
        <w:t xml:space="preserve">voturi împotrivă, din numărul total de 23 consilieri în funcţie şi </w:t>
      </w:r>
      <w:r w:rsidR="000A2414">
        <w:rPr>
          <w:rFonts w:ascii="Arial" w:hAnsi="Arial" w:cs="Arial"/>
          <w:sz w:val="20"/>
          <w:szCs w:val="20"/>
          <w:lang w:val="it-IT"/>
        </w:rPr>
        <w:t>21</w:t>
      </w:r>
      <w:r w:rsidRPr="00FC5272">
        <w:rPr>
          <w:rFonts w:ascii="Arial" w:hAnsi="Arial" w:cs="Arial"/>
          <w:sz w:val="20"/>
          <w:szCs w:val="20"/>
          <w:lang w:val="it-IT"/>
        </w:rPr>
        <w:t xml:space="preserve"> consilieri prezenţi la şedinţă.  </w:t>
      </w:r>
    </w:p>
    <w:p w14:paraId="1CBA66F8" w14:textId="77777777" w:rsidR="008C6588" w:rsidRPr="00744AF7" w:rsidRDefault="008C6588" w:rsidP="009666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AR"/>
        </w:rPr>
      </w:pPr>
    </w:p>
    <w:p w14:paraId="49C4082E" w14:textId="5DDFBC8B" w:rsidR="005D083D" w:rsidRPr="00744AF7" w:rsidRDefault="00161B8E" w:rsidP="00FC52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es-AR"/>
        </w:rPr>
      </w:pPr>
      <w:r w:rsidRPr="00744AF7">
        <w:rPr>
          <w:rFonts w:ascii="Arial" w:hAnsi="Arial" w:cs="Arial"/>
          <w:sz w:val="24"/>
          <w:szCs w:val="24"/>
          <w:lang w:val="es-AR"/>
        </w:rPr>
        <w:t>ANEXA</w:t>
      </w:r>
    </w:p>
    <w:p w14:paraId="2D5DAC81" w14:textId="21EA5EC8" w:rsidR="00161B8E" w:rsidRPr="00744AF7" w:rsidRDefault="00161B8E" w:rsidP="00FC52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es-AR"/>
        </w:rPr>
      </w:pPr>
      <w:r w:rsidRPr="00744AF7">
        <w:rPr>
          <w:rFonts w:ascii="Arial" w:hAnsi="Arial" w:cs="Arial"/>
          <w:sz w:val="24"/>
          <w:szCs w:val="24"/>
          <w:lang w:val="es-AR"/>
        </w:rPr>
        <w:t>LA HOTARAREA NR</w:t>
      </w:r>
      <w:r w:rsidR="00E3061F">
        <w:rPr>
          <w:rFonts w:ascii="Arial" w:hAnsi="Arial" w:cs="Arial"/>
          <w:sz w:val="24"/>
          <w:szCs w:val="24"/>
          <w:lang w:val="es-AR"/>
        </w:rPr>
        <w:t xml:space="preserve">. 62 </w:t>
      </w:r>
      <w:r w:rsidRPr="00744AF7">
        <w:rPr>
          <w:rFonts w:ascii="Arial" w:hAnsi="Arial" w:cs="Arial"/>
          <w:sz w:val="24"/>
          <w:szCs w:val="24"/>
          <w:lang w:val="es-AR"/>
        </w:rPr>
        <w:t>DIN 22.04.2021</w:t>
      </w:r>
    </w:p>
    <w:p w14:paraId="0A06DA2F" w14:textId="7646340F" w:rsidR="00161B8E" w:rsidRPr="00744AF7" w:rsidRDefault="00161B8E" w:rsidP="00FC52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es-AR"/>
        </w:rPr>
      </w:pPr>
      <w:r w:rsidRPr="00744AF7">
        <w:rPr>
          <w:rFonts w:ascii="Arial" w:hAnsi="Arial" w:cs="Arial"/>
          <w:sz w:val="24"/>
          <w:szCs w:val="24"/>
          <w:lang w:val="es-AR"/>
        </w:rPr>
        <w:t>A CONSILIULUI LOCAL AL MUNINIPIULUI BUZAU</w:t>
      </w:r>
    </w:p>
    <w:p w14:paraId="7F707D11" w14:textId="197AFE4C" w:rsidR="005D083D" w:rsidRPr="00744AF7" w:rsidRDefault="005D083D" w:rsidP="00FC52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es-AR"/>
        </w:rPr>
      </w:pPr>
    </w:p>
    <w:p w14:paraId="0F0FC9CA" w14:textId="6BBD0606" w:rsidR="005D083D" w:rsidRPr="00744AF7" w:rsidRDefault="005D083D" w:rsidP="009666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AR"/>
        </w:rPr>
      </w:pPr>
    </w:p>
    <w:p w14:paraId="4D9D047F" w14:textId="429B754D" w:rsidR="005D083D" w:rsidRPr="00744AF7" w:rsidRDefault="0053249E" w:rsidP="005324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s-AR"/>
        </w:rPr>
      </w:pPr>
      <w:r w:rsidRPr="00744AF7">
        <w:rPr>
          <w:rFonts w:ascii="Arial" w:hAnsi="Arial" w:cs="Arial"/>
          <w:sz w:val="24"/>
          <w:szCs w:val="24"/>
          <w:lang w:val="es-AR"/>
        </w:rPr>
        <w:t>MOTIVELE</w:t>
      </w:r>
    </w:p>
    <w:p w14:paraId="5A5B7E65" w14:textId="1AF753EF" w:rsidR="001176F2" w:rsidRDefault="0053249E" w:rsidP="001176F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744AF7">
        <w:rPr>
          <w:rFonts w:ascii="Arial" w:hAnsi="Arial" w:cs="Arial"/>
          <w:sz w:val="24"/>
          <w:szCs w:val="24"/>
          <w:lang w:val="es-AR"/>
        </w:rPr>
        <w:t xml:space="preserve">ce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stau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la baza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respingerii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1176F2" w:rsidRPr="00744AF7">
        <w:rPr>
          <w:rFonts w:ascii="Arial" w:hAnsi="Arial" w:cs="Arial"/>
          <w:sz w:val="24"/>
          <w:szCs w:val="24"/>
          <w:lang w:val="es-AR"/>
        </w:rPr>
        <w:t>contestaţiei</w:t>
      </w:r>
      <w:proofErr w:type="spellEnd"/>
      <w:r w:rsidR="001176F2" w:rsidRPr="00744AF7">
        <w:rPr>
          <w:rFonts w:ascii="Arial" w:hAnsi="Arial" w:cs="Arial"/>
          <w:sz w:val="24"/>
          <w:szCs w:val="24"/>
          <w:lang w:val="es-AR"/>
        </w:rPr>
        <w:t xml:space="preserve"> nr.91/07.04.2021 </w:t>
      </w:r>
      <w:proofErr w:type="spellStart"/>
      <w:r w:rsidR="001176F2" w:rsidRPr="00744AF7">
        <w:rPr>
          <w:rFonts w:ascii="Arial" w:hAnsi="Arial" w:cs="Arial"/>
          <w:sz w:val="24"/>
          <w:szCs w:val="24"/>
          <w:lang w:val="es-AR"/>
        </w:rPr>
        <w:t>privind</w:t>
      </w:r>
      <w:proofErr w:type="spellEnd"/>
      <w:r w:rsidR="001176F2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1176F2" w:rsidRPr="00744AF7">
        <w:rPr>
          <w:rFonts w:ascii="Arial" w:hAnsi="Arial" w:cs="Arial"/>
          <w:sz w:val="24"/>
          <w:szCs w:val="24"/>
          <w:lang w:val="es-AR"/>
        </w:rPr>
        <w:t>proiectul</w:t>
      </w:r>
      <w:proofErr w:type="spellEnd"/>
      <w:r w:rsidR="001176F2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1176F2" w:rsidRPr="00744AF7">
        <w:rPr>
          <w:rFonts w:ascii="Arial" w:hAnsi="Arial" w:cs="Arial"/>
          <w:sz w:val="24"/>
          <w:szCs w:val="24"/>
          <w:lang w:val="es-AR"/>
        </w:rPr>
        <w:t>bugetului</w:t>
      </w:r>
      <w:proofErr w:type="spellEnd"/>
      <w:r w:rsidR="001176F2" w:rsidRPr="00744AF7">
        <w:rPr>
          <w:rFonts w:ascii="Arial" w:hAnsi="Arial" w:cs="Arial"/>
          <w:sz w:val="24"/>
          <w:szCs w:val="24"/>
          <w:lang w:val="es-AR"/>
        </w:rPr>
        <w:t xml:space="preserve"> local al </w:t>
      </w:r>
      <w:proofErr w:type="spellStart"/>
      <w:r w:rsidR="001176F2" w:rsidRPr="00744AF7">
        <w:rPr>
          <w:rFonts w:ascii="Arial" w:hAnsi="Arial" w:cs="Arial"/>
          <w:sz w:val="24"/>
          <w:szCs w:val="24"/>
          <w:lang w:val="es-AR"/>
        </w:rPr>
        <w:t>municipiului</w:t>
      </w:r>
      <w:proofErr w:type="spellEnd"/>
      <w:r w:rsidR="001176F2" w:rsidRPr="00744AF7">
        <w:rPr>
          <w:rFonts w:ascii="Arial" w:hAnsi="Arial" w:cs="Arial"/>
          <w:sz w:val="24"/>
          <w:szCs w:val="24"/>
          <w:lang w:val="es-AR"/>
        </w:rPr>
        <w:t xml:space="preserve"> Buzău pe </w:t>
      </w:r>
      <w:proofErr w:type="spellStart"/>
      <w:r w:rsidR="001176F2" w:rsidRPr="00744AF7">
        <w:rPr>
          <w:rFonts w:ascii="Arial" w:hAnsi="Arial" w:cs="Arial"/>
          <w:sz w:val="24"/>
          <w:szCs w:val="24"/>
          <w:lang w:val="es-AR"/>
        </w:rPr>
        <w:t>anul</w:t>
      </w:r>
      <w:proofErr w:type="spellEnd"/>
      <w:r w:rsidR="001176F2" w:rsidRPr="00744AF7">
        <w:rPr>
          <w:rFonts w:ascii="Arial" w:hAnsi="Arial" w:cs="Arial"/>
          <w:sz w:val="24"/>
          <w:szCs w:val="24"/>
          <w:lang w:val="es-AR"/>
        </w:rPr>
        <w:t xml:space="preserve"> 2021 </w:t>
      </w:r>
    </w:p>
    <w:p w14:paraId="61CADEE7" w14:textId="3ED625C6" w:rsidR="0053249E" w:rsidRPr="00744AF7" w:rsidRDefault="0053249E" w:rsidP="009666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AR"/>
        </w:rPr>
      </w:pPr>
    </w:p>
    <w:p w14:paraId="3873FF50" w14:textId="5516667E" w:rsidR="0053249E" w:rsidRPr="00744AF7" w:rsidRDefault="0053249E" w:rsidP="009666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AR"/>
        </w:rPr>
      </w:pPr>
    </w:p>
    <w:p w14:paraId="7B1461C6" w14:textId="640CF309" w:rsidR="00C07D77" w:rsidRPr="00E32656" w:rsidRDefault="00C07D77" w:rsidP="00DE540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sz w:val="24"/>
          <w:szCs w:val="24"/>
        </w:rPr>
        <w:t>ceea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priveşte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punctul</w:t>
      </w:r>
      <w:proofErr w:type="spellEnd"/>
      <w:r>
        <w:rPr>
          <w:rFonts w:ascii="Arial" w:hAnsi="Arial" w:cs="Arial"/>
          <w:sz w:val="24"/>
          <w:szCs w:val="24"/>
        </w:rPr>
        <w:t xml:space="preserve"> nr.1, </w:t>
      </w:r>
      <w:proofErr w:type="spellStart"/>
      <w:r>
        <w:rPr>
          <w:rFonts w:ascii="Arial" w:hAnsi="Arial" w:cs="Arial"/>
          <w:sz w:val="24"/>
          <w:szCs w:val="24"/>
        </w:rPr>
        <w:t>secţiunea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Venituri</w:t>
      </w:r>
      <w:proofErr w:type="spellEnd"/>
      <w:r>
        <w:rPr>
          <w:rFonts w:ascii="Arial" w:hAnsi="Arial" w:cs="Arial"/>
          <w:i/>
          <w:iCs/>
          <w:sz w:val="24"/>
          <w:szCs w:val="24"/>
        </w:rPr>
        <w:t>:</w:t>
      </w:r>
    </w:p>
    <w:p w14:paraId="5FD47B88" w14:textId="77777777" w:rsidR="00E32656" w:rsidRDefault="00E32656" w:rsidP="00E32656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554845D6" w14:textId="24364F2D" w:rsidR="00DE5408" w:rsidRPr="00744AF7" w:rsidRDefault="00C07D77" w:rsidP="00C07D77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  <w:lang w:val="es-AR"/>
        </w:rPr>
      </w:pPr>
      <w:r w:rsidRPr="00744AF7">
        <w:rPr>
          <w:rFonts w:ascii="Arial" w:hAnsi="Arial" w:cs="Arial"/>
          <w:sz w:val="24"/>
          <w:szCs w:val="24"/>
          <w:lang w:val="es-AR"/>
        </w:rPr>
        <w:t xml:space="preserve">           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Unităţile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administrativ-teritoriale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au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dreptul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la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resurse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financiare suficiente, pe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care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autorităţile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administraţiei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publice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locale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le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pot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utiliza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exercitarea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atribuţiilor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lor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, pe baza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şi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în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limitele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prevăzute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de lege.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Autorităţile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administraţiei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publice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locale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au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competenta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stabilirii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nivelurilor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impozitelor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şi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taxelor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locale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,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condiţiile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legii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>.</w:t>
      </w:r>
    </w:p>
    <w:p w14:paraId="5766E616" w14:textId="4C88C729" w:rsidR="0053249E" w:rsidRPr="00744AF7" w:rsidRDefault="00C07D77" w:rsidP="00C07D77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i/>
          <w:iCs/>
          <w:sz w:val="24"/>
          <w:szCs w:val="24"/>
          <w:lang w:val="es-AR"/>
        </w:rPr>
      </w:pPr>
      <w:r w:rsidRPr="00744AF7">
        <w:rPr>
          <w:rFonts w:ascii="Arial" w:hAnsi="Arial" w:cs="Arial"/>
          <w:sz w:val="24"/>
          <w:szCs w:val="24"/>
          <w:lang w:val="es-AR"/>
        </w:rPr>
        <w:t xml:space="preserve">         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Potrivit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art.14 alin.7) din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Legea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privind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finanţele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publice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locale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nr.273/2006,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cu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modificările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şi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completările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ulterioare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,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veniturile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bugetului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local se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constitue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astfel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:’’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În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situaţia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în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care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gradul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de realizare a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veniturilor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proprii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programate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în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bugetele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prevăzute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la art. 1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alin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. (2)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în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ultimii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2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ani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este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mai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mic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de 97% pe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fiecare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an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,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ordonatorii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de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credite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fundamentează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veniturile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proprii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pentru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anul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curent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cel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mult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la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nivelul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realizărilor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din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anul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precedent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.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Gradul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de realizare a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veniturilor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proprii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se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stabileşte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potrivit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metodologiei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aprobate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prin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ordin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comun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al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ministrului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administraţiei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şi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internelor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şi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al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ministrului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finanţelor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 xml:space="preserve"> </w:t>
      </w:r>
      <w:proofErr w:type="spellStart"/>
      <w:proofErr w:type="gramStart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publice</w:t>
      </w:r>
      <w:proofErr w:type="spell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….</w:t>
      </w:r>
      <w:proofErr w:type="gramEnd"/>
      <w:r w:rsidR="00DE5408" w:rsidRPr="00744AF7">
        <w:rPr>
          <w:rFonts w:ascii="Arial" w:hAnsi="Arial" w:cs="Arial"/>
          <w:i/>
          <w:iCs/>
          <w:sz w:val="24"/>
          <w:szCs w:val="24"/>
          <w:lang w:val="es-AR"/>
        </w:rPr>
        <w:t>.’’.</w:t>
      </w:r>
    </w:p>
    <w:p w14:paraId="41B254B8" w14:textId="51513D98" w:rsidR="00373111" w:rsidRPr="00744AF7" w:rsidRDefault="00C07D77" w:rsidP="00DE5408">
      <w:pPr>
        <w:pStyle w:val="ListParagraph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  <w:lang w:val="es-AR"/>
        </w:rPr>
      </w:pPr>
      <w:r w:rsidRPr="00744AF7">
        <w:rPr>
          <w:rFonts w:ascii="Arial" w:hAnsi="Arial" w:cs="Arial"/>
          <w:sz w:val="24"/>
          <w:szCs w:val="24"/>
          <w:lang w:val="es-AR"/>
        </w:rPr>
        <w:t xml:space="preserve">  </w:t>
      </w:r>
      <w:proofErr w:type="spellStart"/>
      <w:r w:rsidR="00373111" w:rsidRPr="00744AF7">
        <w:rPr>
          <w:rFonts w:ascii="Arial" w:hAnsi="Arial" w:cs="Arial"/>
          <w:sz w:val="24"/>
          <w:szCs w:val="24"/>
          <w:lang w:val="es-AR"/>
        </w:rPr>
        <w:t>Această</w:t>
      </w:r>
      <w:proofErr w:type="spellEnd"/>
      <w:r w:rsidR="00373111" w:rsidRPr="00744AF7">
        <w:rPr>
          <w:rFonts w:ascii="Arial" w:hAnsi="Arial" w:cs="Arial"/>
          <w:sz w:val="24"/>
          <w:szCs w:val="24"/>
          <w:lang w:val="es-AR"/>
        </w:rPr>
        <w:t xml:space="preserve"> estimare a </w:t>
      </w:r>
      <w:proofErr w:type="spellStart"/>
      <w:r w:rsidR="00373111" w:rsidRPr="00744AF7">
        <w:rPr>
          <w:rFonts w:ascii="Arial" w:hAnsi="Arial" w:cs="Arial"/>
          <w:sz w:val="24"/>
          <w:szCs w:val="24"/>
          <w:lang w:val="es-AR"/>
        </w:rPr>
        <w:t>veniturilor</w:t>
      </w:r>
      <w:proofErr w:type="spellEnd"/>
      <w:r w:rsidR="00373111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373111" w:rsidRPr="00744AF7">
        <w:rPr>
          <w:rFonts w:ascii="Arial" w:hAnsi="Arial" w:cs="Arial"/>
          <w:sz w:val="24"/>
          <w:szCs w:val="24"/>
          <w:lang w:val="es-AR"/>
        </w:rPr>
        <w:t>bugetului</w:t>
      </w:r>
      <w:proofErr w:type="spellEnd"/>
      <w:r w:rsidR="00373111" w:rsidRPr="00744AF7">
        <w:rPr>
          <w:rFonts w:ascii="Arial" w:hAnsi="Arial" w:cs="Arial"/>
          <w:sz w:val="24"/>
          <w:szCs w:val="24"/>
          <w:lang w:val="es-AR"/>
        </w:rPr>
        <w:t xml:space="preserve"> local </w:t>
      </w:r>
      <w:proofErr w:type="spellStart"/>
      <w:r w:rsidR="00373111" w:rsidRPr="00744AF7">
        <w:rPr>
          <w:rFonts w:ascii="Arial" w:hAnsi="Arial" w:cs="Arial"/>
          <w:sz w:val="24"/>
          <w:szCs w:val="24"/>
          <w:lang w:val="es-AR"/>
        </w:rPr>
        <w:t>nu</w:t>
      </w:r>
      <w:proofErr w:type="spellEnd"/>
      <w:r w:rsidR="00373111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373111" w:rsidRPr="00744AF7">
        <w:rPr>
          <w:rFonts w:ascii="Arial" w:hAnsi="Arial" w:cs="Arial"/>
          <w:sz w:val="24"/>
          <w:szCs w:val="24"/>
          <w:lang w:val="es-AR"/>
        </w:rPr>
        <w:t>reprezintă</w:t>
      </w:r>
      <w:proofErr w:type="spellEnd"/>
      <w:r w:rsidR="00373111" w:rsidRPr="00744AF7">
        <w:rPr>
          <w:rFonts w:ascii="Arial" w:hAnsi="Arial" w:cs="Arial"/>
          <w:sz w:val="24"/>
          <w:szCs w:val="24"/>
          <w:lang w:val="es-AR"/>
        </w:rPr>
        <w:t xml:space="preserve"> o </w:t>
      </w:r>
      <w:proofErr w:type="spellStart"/>
      <w:r w:rsidR="00373111" w:rsidRPr="00744AF7">
        <w:rPr>
          <w:rFonts w:ascii="Arial" w:hAnsi="Arial" w:cs="Arial"/>
          <w:sz w:val="24"/>
          <w:szCs w:val="24"/>
          <w:lang w:val="es-AR"/>
        </w:rPr>
        <w:t>opţiune</w:t>
      </w:r>
      <w:proofErr w:type="spellEnd"/>
      <w:r w:rsidR="00373111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373111" w:rsidRPr="00744AF7">
        <w:rPr>
          <w:rFonts w:ascii="Arial" w:hAnsi="Arial" w:cs="Arial"/>
          <w:sz w:val="24"/>
          <w:szCs w:val="24"/>
          <w:lang w:val="es-AR"/>
        </w:rPr>
        <w:t>ci</w:t>
      </w:r>
      <w:proofErr w:type="spellEnd"/>
      <w:r w:rsidR="00373111" w:rsidRPr="00744AF7">
        <w:rPr>
          <w:rFonts w:ascii="Arial" w:hAnsi="Arial" w:cs="Arial"/>
          <w:sz w:val="24"/>
          <w:szCs w:val="24"/>
          <w:lang w:val="es-AR"/>
        </w:rPr>
        <w:t xml:space="preserve"> o </w:t>
      </w:r>
      <w:proofErr w:type="spellStart"/>
      <w:r w:rsidR="00373111" w:rsidRPr="00744AF7">
        <w:rPr>
          <w:rFonts w:ascii="Arial" w:hAnsi="Arial" w:cs="Arial"/>
          <w:sz w:val="24"/>
          <w:szCs w:val="24"/>
          <w:lang w:val="es-AR"/>
        </w:rPr>
        <w:t>obligaţie</w:t>
      </w:r>
      <w:proofErr w:type="spellEnd"/>
      <w:r w:rsidR="00373111" w:rsidRPr="00744AF7">
        <w:rPr>
          <w:rFonts w:ascii="Arial" w:hAnsi="Arial" w:cs="Arial"/>
          <w:sz w:val="24"/>
          <w:szCs w:val="24"/>
          <w:lang w:val="es-AR"/>
        </w:rPr>
        <w:t>.</w:t>
      </w:r>
    </w:p>
    <w:p w14:paraId="495D3F91" w14:textId="6E897F6F" w:rsidR="00E32656" w:rsidRPr="00744AF7" w:rsidRDefault="00C07D77" w:rsidP="00FC527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val="es-AR"/>
        </w:rPr>
      </w:pPr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Pe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parcursul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exerciţiului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bugetar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,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autorităţile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deliberative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pot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aproba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rectificarea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bugetelor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,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termen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de 30 de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zile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de la data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intrării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vigoare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a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legii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de rectificare a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bugetului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stat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,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precum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şi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ca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urmare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a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unor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propuneri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fundamentate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ale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ordonatorilor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principali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credite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.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Rectificărilor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bugetelor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locale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li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se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vor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aplica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aceleaşi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proceduri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ca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şi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aprobării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iniţiale</w:t>
      </w:r>
      <w:proofErr w:type="spellEnd"/>
      <w:r w:rsidR="00DE5408" w:rsidRPr="00744AF7">
        <w:rPr>
          <w:rFonts w:ascii="Arial" w:hAnsi="Arial" w:cs="Arial"/>
          <w:sz w:val="24"/>
          <w:szCs w:val="24"/>
          <w:lang w:val="es-AR"/>
        </w:rPr>
        <w:t xml:space="preserve"> a </w:t>
      </w:r>
      <w:proofErr w:type="spellStart"/>
      <w:r w:rsidR="00DE5408" w:rsidRPr="00744AF7">
        <w:rPr>
          <w:rFonts w:ascii="Arial" w:hAnsi="Arial" w:cs="Arial"/>
          <w:sz w:val="24"/>
          <w:szCs w:val="24"/>
          <w:lang w:val="es-AR"/>
        </w:rPr>
        <w:t>acestora</w:t>
      </w:r>
      <w:proofErr w:type="spellEnd"/>
      <w:r w:rsidR="00373111" w:rsidRPr="00744AF7">
        <w:rPr>
          <w:rFonts w:ascii="Arial" w:hAnsi="Arial" w:cs="Arial"/>
          <w:sz w:val="24"/>
          <w:szCs w:val="24"/>
          <w:lang w:val="es-AR"/>
        </w:rPr>
        <w:t>.</w:t>
      </w:r>
    </w:p>
    <w:p w14:paraId="7267C5C5" w14:textId="4AD15E9A" w:rsidR="0053249E" w:rsidRPr="00744AF7" w:rsidRDefault="0053249E" w:rsidP="009666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AR"/>
        </w:rPr>
      </w:pPr>
    </w:p>
    <w:p w14:paraId="7F95EE62" w14:textId="7593F362" w:rsidR="00373111" w:rsidRDefault="00373111" w:rsidP="00E91124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val="es-AR"/>
        </w:rPr>
      </w:pPr>
      <w:r w:rsidRPr="00E32656">
        <w:rPr>
          <w:rFonts w:ascii="Arial" w:hAnsi="Arial" w:cs="Arial"/>
          <w:sz w:val="24"/>
          <w:szCs w:val="24"/>
          <w:lang w:val="es-AR"/>
        </w:rPr>
        <w:t>2</w:t>
      </w:r>
      <w:bookmarkStart w:id="1" w:name="_Hlk69296883"/>
      <w:r w:rsidRPr="00E32656">
        <w:rPr>
          <w:rFonts w:ascii="Arial" w:hAnsi="Arial" w:cs="Arial"/>
          <w:sz w:val="24"/>
          <w:szCs w:val="24"/>
          <w:lang w:val="es-AR"/>
        </w:rPr>
        <w:t xml:space="preserve">.In </w:t>
      </w:r>
      <w:proofErr w:type="spellStart"/>
      <w:r w:rsidRPr="00E32656">
        <w:rPr>
          <w:rFonts w:ascii="Arial" w:hAnsi="Arial" w:cs="Arial"/>
          <w:sz w:val="24"/>
          <w:szCs w:val="24"/>
          <w:lang w:val="es-AR"/>
        </w:rPr>
        <w:t>ceea</w:t>
      </w:r>
      <w:proofErr w:type="spellEnd"/>
      <w:r w:rsidRPr="00E32656">
        <w:rPr>
          <w:rFonts w:ascii="Arial" w:hAnsi="Arial" w:cs="Arial"/>
          <w:sz w:val="24"/>
          <w:szCs w:val="24"/>
          <w:lang w:val="es-AR"/>
        </w:rPr>
        <w:t xml:space="preserve"> ce </w:t>
      </w:r>
      <w:proofErr w:type="spellStart"/>
      <w:r w:rsidRPr="00E32656">
        <w:rPr>
          <w:rFonts w:ascii="Arial" w:hAnsi="Arial" w:cs="Arial"/>
          <w:sz w:val="24"/>
          <w:szCs w:val="24"/>
          <w:lang w:val="es-AR"/>
        </w:rPr>
        <w:t>priveşte</w:t>
      </w:r>
      <w:proofErr w:type="spellEnd"/>
      <w:r w:rsidRPr="00E32656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E32656">
        <w:rPr>
          <w:rFonts w:ascii="Arial" w:hAnsi="Arial" w:cs="Arial"/>
          <w:sz w:val="24"/>
          <w:szCs w:val="24"/>
          <w:lang w:val="es-AR"/>
        </w:rPr>
        <w:t>punctul</w:t>
      </w:r>
      <w:proofErr w:type="spellEnd"/>
      <w:r w:rsidRPr="00E32656">
        <w:rPr>
          <w:rFonts w:ascii="Arial" w:hAnsi="Arial" w:cs="Arial"/>
          <w:sz w:val="24"/>
          <w:szCs w:val="24"/>
          <w:lang w:val="es-AR"/>
        </w:rPr>
        <w:t xml:space="preserve"> nr.</w:t>
      </w:r>
      <w:r w:rsidR="00E91124" w:rsidRPr="00E32656">
        <w:rPr>
          <w:rFonts w:ascii="Arial" w:hAnsi="Arial" w:cs="Arial"/>
          <w:sz w:val="24"/>
          <w:szCs w:val="24"/>
          <w:lang w:val="es-AR"/>
        </w:rPr>
        <w:t xml:space="preserve">1, </w:t>
      </w:r>
      <w:proofErr w:type="spellStart"/>
      <w:r w:rsidR="00E91124" w:rsidRPr="00E32656">
        <w:rPr>
          <w:rFonts w:ascii="Arial" w:hAnsi="Arial" w:cs="Arial"/>
          <w:sz w:val="24"/>
          <w:szCs w:val="24"/>
          <w:lang w:val="es-AR"/>
        </w:rPr>
        <w:t>secţiunea</w:t>
      </w:r>
      <w:proofErr w:type="spellEnd"/>
      <w:r w:rsidR="00E91124" w:rsidRPr="00E32656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E91124" w:rsidRPr="00E32656">
        <w:rPr>
          <w:rFonts w:ascii="Arial" w:hAnsi="Arial" w:cs="Arial"/>
          <w:i/>
          <w:iCs/>
          <w:sz w:val="24"/>
          <w:szCs w:val="24"/>
          <w:lang w:val="es-AR"/>
        </w:rPr>
        <w:t>Cheltuieli</w:t>
      </w:r>
      <w:bookmarkEnd w:id="1"/>
      <w:proofErr w:type="spellEnd"/>
      <w:r w:rsidR="00E91124" w:rsidRPr="00E32656">
        <w:rPr>
          <w:rFonts w:ascii="Arial" w:hAnsi="Arial" w:cs="Arial"/>
          <w:sz w:val="24"/>
          <w:szCs w:val="24"/>
          <w:lang w:val="es-AR"/>
        </w:rPr>
        <w:t>,</w:t>
      </w:r>
      <w:r w:rsidRPr="00E32656">
        <w:rPr>
          <w:rFonts w:ascii="Arial" w:hAnsi="Arial" w:cs="Arial"/>
          <w:sz w:val="24"/>
          <w:szCs w:val="24"/>
          <w:lang w:val="es-AR"/>
        </w:rPr>
        <w:t xml:space="preserve"> al </w:t>
      </w:r>
      <w:proofErr w:type="spellStart"/>
      <w:r w:rsidRPr="00E32656">
        <w:rPr>
          <w:rFonts w:ascii="Arial" w:hAnsi="Arial" w:cs="Arial"/>
          <w:sz w:val="24"/>
          <w:szCs w:val="24"/>
          <w:lang w:val="es-AR"/>
        </w:rPr>
        <w:t>contestaţiei</w:t>
      </w:r>
      <w:proofErr w:type="spellEnd"/>
      <w:r w:rsidRPr="00E32656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E32656">
        <w:rPr>
          <w:rFonts w:ascii="Arial" w:hAnsi="Arial" w:cs="Arial"/>
          <w:sz w:val="24"/>
          <w:szCs w:val="24"/>
          <w:lang w:val="es-AR"/>
        </w:rPr>
        <w:t>privind</w:t>
      </w:r>
      <w:proofErr w:type="spellEnd"/>
      <w:r w:rsidRPr="00E32656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E32656">
        <w:rPr>
          <w:rFonts w:ascii="Arial" w:hAnsi="Arial" w:cs="Arial"/>
          <w:sz w:val="24"/>
          <w:szCs w:val="24"/>
          <w:lang w:val="es-AR"/>
        </w:rPr>
        <w:t>proiectul</w:t>
      </w:r>
      <w:proofErr w:type="spellEnd"/>
      <w:r w:rsidRPr="00E32656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E32656">
        <w:rPr>
          <w:rFonts w:ascii="Arial" w:hAnsi="Arial" w:cs="Arial"/>
          <w:sz w:val="24"/>
          <w:szCs w:val="24"/>
          <w:lang w:val="es-AR"/>
        </w:rPr>
        <w:t>bugetului</w:t>
      </w:r>
      <w:proofErr w:type="spellEnd"/>
      <w:r w:rsidRPr="00E32656">
        <w:rPr>
          <w:rFonts w:ascii="Arial" w:hAnsi="Arial" w:cs="Arial"/>
          <w:sz w:val="24"/>
          <w:szCs w:val="24"/>
          <w:lang w:val="es-AR"/>
        </w:rPr>
        <w:t xml:space="preserve"> local al </w:t>
      </w:r>
      <w:proofErr w:type="spellStart"/>
      <w:r w:rsidRPr="00E32656">
        <w:rPr>
          <w:rFonts w:ascii="Arial" w:hAnsi="Arial" w:cs="Arial"/>
          <w:sz w:val="24"/>
          <w:szCs w:val="24"/>
          <w:lang w:val="es-AR"/>
        </w:rPr>
        <w:t>municipiului</w:t>
      </w:r>
      <w:proofErr w:type="spellEnd"/>
      <w:r w:rsidRPr="00E32656">
        <w:rPr>
          <w:rFonts w:ascii="Arial" w:hAnsi="Arial" w:cs="Arial"/>
          <w:sz w:val="24"/>
          <w:szCs w:val="24"/>
          <w:lang w:val="es-AR"/>
        </w:rPr>
        <w:t xml:space="preserve"> Buzău pe </w:t>
      </w:r>
      <w:proofErr w:type="spellStart"/>
      <w:r w:rsidRPr="00E32656">
        <w:rPr>
          <w:rFonts w:ascii="Arial" w:hAnsi="Arial" w:cs="Arial"/>
          <w:sz w:val="24"/>
          <w:szCs w:val="24"/>
          <w:lang w:val="es-AR"/>
        </w:rPr>
        <w:t>anul</w:t>
      </w:r>
      <w:proofErr w:type="spellEnd"/>
      <w:r w:rsidRPr="00E32656">
        <w:rPr>
          <w:rFonts w:ascii="Arial" w:hAnsi="Arial" w:cs="Arial"/>
          <w:sz w:val="24"/>
          <w:szCs w:val="24"/>
          <w:lang w:val="es-AR"/>
        </w:rPr>
        <w:t xml:space="preserve"> 2021 </w:t>
      </w:r>
      <w:proofErr w:type="spellStart"/>
      <w:r w:rsidRPr="00E32656">
        <w:rPr>
          <w:rFonts w:ascii="Arial" w:hAnsi="Arial" w:cs="Arial"/>
          <w:sz w:val="24"/>
          <w:szCs w:val="24"/>
          <w:lang w:val="es-AR"/>
        </w:rPr>
        <w:t>înregistrată</w:t>
      </w:r>
      <w:proofErr w:type="spellEnd"/>
      <w:r w:rsidRPr="00E32656">
        <w:rPr>
          <w:rFonts w:ascii="Arial" w:hAnsi="Arial" w:cs="Arial"/>
          <w:sz w:val="24"/>
          <w:szCs w:val="24"/>
          <w:lang w:val="es-AR"/>
        </w:rPr>
        <w:t xml:space="preserve"> la </w:t>
      </w:r>
      <w:proofErr w:type="spellStart"/>
      <w:proofErr w:type="gramStart"/>
      <w:r w:rsidRPr="00E32656">
        <w:rPr>
          <w:rFonts w:ascii="Arial" w:hAnsi="Arial" w:cs="Arial"/>
          <w:sz w:val="24"/>
          <w:szCs w:val="24"/>
          <w:lang w:val="es-AR"/>
        </w:rPr>
        <w:t>Primăria</w:t>
      </w:r>
      <w:proofErr w:type="spellEnd"/>
      <w:r w:rsidRPr="00E32656">
        <w:rPr>
          <w:rFonts w:ascii="Arial" w:hAnsi="Arial" w:cs="Arial"/>
          <w:sz w:val="24"/>
          <w:szCs w:val="24"/>
          <w:lang w:val="es-AR"/>
        </w:rPr>
        <w:t xml:space="preserve">  </w:t>
      </w:r>
      <w:proofErr w:type="spellStart"/>
      <w:r w:rsidR="00E32656" w:rsidRPr="00E32656">
        <w:rPr>
          <w:rFonts w:ascii="Arial" w:hAnsi="Arial" w:cs="Arial"/>
          <w:sz w:val="24"/>
          <w:szCs w:val="24"/>
          <w:lang w:val="es-AR"/>
        </w:rPr>
        <w:t>M</w:t>
      </w:r>
      <w:r w:rsidRPr="00E32656">
        <w:rPr>
          <w:rFonts w:ascii="Arial" w:hAnsi="Arial" w:cs="Arial"/>
          <w:sz w:val="24"/>
          <w:szCs w:val="24"/>
          <w:lang w:val="es-AR"/>
        </w:rPr>
        <w:t>unicipiului</w:t>
      </w:r>
      <w:proofErr w:type="spellEnd"/>
      <w:proofErr w:type="gramEnd"/>
      <w:r w:rsidRPr="00E32656">
        <w:rPr>
          <w:rFonts w:ascii="Arial" w:hAnsi="Arial" w:cs="Arial"/>
          <w:sz w:val="24"/>
          <w:szCs w:val="24"/>
          <w:lang w:val="es-AR"/>
        </w:rPr>
        <w:t xml:space="preserve"> Buzău sub nr.41.368/07.04.2021 </w:t>
      </w:r>
      <w:r w:rsidR="00C07D77" w:rsidRPr="00E32656">
        <w:rPr>
          <w:rFonts w:ascii="Arial" w:hAnsi="Arial" w:cs="Arial"/>
          <w:sz w:val="24"/>
          <w:szCs w:val="24"/>
          <w:lang w:val="es-AR"/>
        </w:rPr>
        <w:t>:</w:t>
      </w:r>
    </w:p>
    <w:p w14:paraId="47ECF4C8" w14:textId="77777777" w:rsidR="00E32656" w:rsidRPr="00E32656" w:rsidRDefault="00E32656" w:rsidP="00E91124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val="es-AR"/>
        </w:rPr>
      </w:pPr>
    </w:p>
    <w:p w14:paraId="2A385C72" w14:textId="1A32FD81" w:rsidR="00C07D77" w:rsidRPr="00C07D77" w:rsidRDefault="00E32656" w:rsidP="00E32656">
      <w:pPr>
        <w:spacing w:after="0"/>
        <w:ind w:firstLine="426"/>
        <w:rPr>
          <w:rFonts w:ascii="Arial" w:hAnsi="Arial" w:cs="Arial"/>
          <w:sz w:val="24"/>
          <w:szCs w:val="24"/>
          <w:lang w:val="ro-RO"/>
        </w:rPr>
      </w:pPr>
      <w:r w:rsidRPr="00E32656">
        <w:rPr>
          <w:rFonts w:ascii="Arial" w:hAnsi="Arial" w:cs="Arial"/>
          <w:sz w:val="24"/>
          <w:szCs w:val="24"/>
          <w:lang w:val="es-AR"/>
        </w:rPr>
        <w:t xml:space="preserve"> </w:t>
      </w:r>
      <w:r>
        <w:rPr>
          <w:rFonts w:ascii="Arial" w:hAnsi="Arial" w:cs="Arial"/>
          <w:sz w:val="24"/>
          <w:szCs w:val="24"/>
          <w:lang w:val="es-AR"/>
        </w:rPr>
        <w:t xml:space="preserve">  </w:t>
      </w:r>
      <w:r w:rsidR="00C07D77" w:rsidRPr="00E32656">
        <w:rPr>
          <w:rFonts w:ascii="Arial" w:hAnsi="Arial" w:cs="Arial"/>
          <w:sz w:val="24"/>
          <w:szCs w:val="24"/>
          <w:lang w:val="es-AR"/>
        </w:rPr>
        <w:t xml:space="preserve">Sport Club </w:t>
      </w:r>
      <w:proofErr w:type="gramStart"/>
      <w:r w:rsidR="00C07D77" w:rsidRPr="00E32656">
        <w:rPr>
          <w:rFonts w:ascii="Arial" w:hAnsi="Arial" w:cs="Arial"/>
          <w:sz w:val="24"/>
          <w:szCs w:val="24"/>
          <w:lang w:val="es-AR"/>
        </w:rPr>
        <w:t>Municipal ,,Gloria</w:t>
      </w:r>
      <w:proofErr w:type="gramEnd"/>
      <w:r w:rsidR="00C07D77" w:rsidRPr="00E32656">
        <w:rPr>
          <w:rFonts w:ascii="Arial" w:hAnsi="Arial" w:cs="Arial"/>
          <w:sz w:val="24"/>
          <w:szCs w:val="24"/>
          <w:lang w:val="es-AR"/>
        </w:rPr>
        <w:t>” Buz</w:t>
      </w:r>
      <w:proofErr w:type="spellStart"/>
      <w:r w:rsidR="00C07D77" w:rsidRPr="00C07D77">
        <w:rPr>
          <w:rFonts w:ascii="Arial" w:hAnsi="Arial" w:cs="Arial"/>
          <w:sz w:val="24"/>
          <w:szCs w:val="24"/>
          <w:lang w:val="ro-RO"/>
        </w:rPr>
        <w:t>ău</w:t>
      </w:r>
      <w:proofErr w:type="spellEnd"/>
      <w:r w:rsidR="00C07D77" w:rsidRPr="00C07D77">
        <w:rPr>
          <w:rFonts w:ascii="Arial" w:hAnsi="Arial" w:cs="Arial"/>
          <w:sz w:val="24"/>
          <w:szCs w:val="24"/>
          <w:lang w:val="ro-RO"/>
        </w:rPr>
        <w:t xml:space="preserve"> s-a înființat în 03.08.2017 cu scopul de a crea mai multă atractivitate și competitivitate pentru municipiul nostru, dar și pentru a crea în timp o adevărată mișcare sportivă în rândul tinerilor.</w:t>
      </w:r>
    </w:p>
    <w:p w14:paraId="4F3F4EAA" w14:textId="497CD486" w:rsidR="00C07D77" w:rsidRPr="00C07D77" w:rsidRDefault="00C07D77" w:rsidP="00C07D77">
      <w:pPr>
        <w:spacing w:after="0"/>
        <w:ind w:firstLine="720"/>
        <w:rPr>
          <w:rFonts w:ascii="Arial" w:hAnsi="Arial" w:cs="Arial"/>
          <w:sz w:val="24"/>
          <w:szCs w:val="24"/>
          <w:lang w:val="ro-RO"/>
        </w:rPr>
      </w:pPr>
      <w:r w:rsidRPr="00C07D77">
        <w:rPr>
          <w:rFonts w:ascii="Arial" w:hAnsi="Arial" w:cs="Arial"/>
          <w:sz w:val="24"/>
          <w:szCs w:val="24"/>
          <w:lang w:val="ro-RO"/>
        </w:rPr>
        <w:t xml:space="preserve">Clubul funcționează cu 9 secții sportive: atletism, box, </w:t>
      </w:r>
      <w:r w:rsidR="00D70087">
        <w:rPr>
          <w:rFonts w:ascii="Arial" w:hAnsi="Arial" w:cs="Arial"/>
          <w:sz w:val="24"/>
          <w:szCs w:val="24"/>
          <w:lang w:val="ro-RO"/>
        </w:rPr>
        <w:t>k</w:t>
      </w:r>
      <w:r w:rsidRPr="00C07D77">
        <w:rPr>
          <w:rFonts w:ascii="Arial" w:hAnsi="Arial" w:cs="Arial"/>
          <w:sz w:val="24"/>
          <w:szCs w:val="24"/>
          <w:lang w:val="ro-RO"/>
        </w:rPr>
        <w:t>arate, modelism, șah, tenis de masă, fotbal, handbal și rugby.</w:t>
      </w:r>
    </w:p>
    <w:p w14:paraId="513BB247" w14:textId="2BEAC1EE" w:rsidR="00C07D77" w:rsidRPr="00C07D77" w:rsidRDefault="00C07D77" w:rsidP="00FC5272">
      <w:pPr>
        <w:spacing w:after="0"/>
        <w:ind w:firstLine="720"/>
        <w:rPr>
          <w:rFonts w:ascii="Arial" w:hAnsi="Arial" w:cs="Arial"/>
          <w:sz w:val="24"/>
          <w:szCs w:val="24"/>
          <w:lang w:val="ro-RO"/>
        </w:rPr>
      </w:pPr>
      <w:r w:rsidRPr="00C07D77">
        <w:rPr>
          <w:rFonts w:ascii="Arial" w:hAnsi="Arial" w:cs="Arial"/>
          <w:sz w:val="24"/>
          <w:szCs w:val="24"/>
          <w:lang w:val="ro-RO"/>
        </w:rPr>
        <w:t>La sporturile individuale s-au obținut, în perioada 2017 – 2021, următoarele rezultate</w:t>
      </w:r>
      <w:r w:rsidR="00FC5272">
        <w:rPr>
          <w:rFonts w:ascii="Arial" w:hAnsi="Arial" w:cs="Arial"/>
          <w:sz w:val="24"/>
          <w:szCs w:val="24"/>
          <w:lang w:val="ro-RO"/>
        </w:rPr>
        <w:t>:</w:t>
      </w:r>
    </w:p>
    <w:tbl>
      <w:tblPr>
        <w:tblStyle w:val="TableGrid1"/>
        <w:tblW w:w="5454" w:type="pct"/>
        <w:tblInd w:w="-492" w:type="dxa"/>
        <w:tblLook w:val="04A0" w:firstRow="1" w:lastRow="0" w:firstColumn="1" w:lastColumn="0" w:noHBand="0" w:noVBand="1"/>
      </w:tblPr>
      <w:tblGrid>
        <w:gridCol w:w="923"/>
        <w:gridCol w:w="1448"/>
        <w:gridCol w:w="1448"/>
        <w:gridCol w:w="1448"/>
        <w:gridCol w:w="1648"/>
        <w:gridCol w:w="1448"/>
        <w:gridCol w:w="1155"/>
        <w:gridCol w:w="922"/>
      </w:tblGrid>
      <w:tr w:rsidR="00C07D77" w:rsidRPr="00C07D77" w14:paraId="130CB57E" w14:textId="77777777" w:rsidTr="00E32656">
        <w:trPr>
          <w:trHeight w:val="624"/>
        </w:trPr>
        <w:tc>
          <w:tcPr>
            <w:tcW w:w="437" w:type="pct"/>
            <w:vAlign w:val="center"/>
          </w:tcPr>
          <w:p w14:paraId="7A3329CD" w14:textId="77777777" w:rsidR="00C07D77" w:rsidRPr="00C07D77" w:rsidRDefault="00C07D77" w:rsidP="00B64637">
            <w:pPr>
              <w:spacing w:after="270" w:line="259" w:lineRule="auto"/>
              <w:ind w:left="-142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</w:pPr>
            <w:proofErr w:type="spellStart"/>
            <w:r w:rsidRPr="00C07D77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  <w:t>Medalii</w:t>
            </w:r>
            <w:proofErr w:type="spellEnd"/>
          </w:p>
        </w:tc>
        <w:tc>
          <w:tcPr>
            <w:tcW w:w="686" w:type="pct"/>
            <w:vAlign w:val="center"/>
          </w:tcPr>
          <w:p w14:paraId="17D79FC7" w14:textId="77777777" w:rsidR="00C07D77" w:rsidRPr="00C07D77" w:rsidRDefault="00C07D77" w:rsidP="00B64637">
            <w:pPr>
              <w:spacing w:after="270" w:line="259" w:lineRule="auto"/>
              <w:ind w:left="-142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</w:pPr>
            <w:proofErr w:type="spellStart"/>
            <w:r w:rsidRPr="00C07D77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  <w:t>Campionate</w:t>
            </w:r>
            <w:proofErr w:type="spellEnd"/>
            <w:r w:rsidRPr="00C07D77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  <w:t xml:space="preserve"> </w:t>
            </w:r>
            <w:proofErr w:type="spellStart"/>
            <w:r w:rsidRPr="00C07D77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  <w:t>Naționale</w:t>
            </w:r>
            <w:proofErr w:type="spellEnd"/>
          </w:p>
        </w:tc>
        <w:tc>
          <w:tcPr>
            <w:tcW w:w="686" w:type="pct"/>
            <w:vAlign w:val="center"/>
          </w:tcPr>
          <w:p w14:paraId="461943F9" w14:textId="77777777" w:rsidR="00C07D77" w:rsidRPr="00C07D77" w:rsidRDefault="00C07D77" w:rsidP="00B64637">
            <w:pPr>
              <w:spacing w:after="270" w:line="259" w:lineRule="auto"/>
              <w:ind w:left="-142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</w:pPr>
            <w:proofErr w:type="spellStart"/>
            <w:r w:rsidRPr="00C07D77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  <w:t>Campionate</w:t>
            </w:r>
            <w:proofErr w:type="spellEnd"/>
            <w:r w:rsidRPr="00C07D77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  <w:t xml:space="preserve"> </w:t>
            </w:r>
            <w:proofErr w:type="spellStart"/>
            <w:r w:rsidRPr="00C07D77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  <w:t>Europene</w:t>
            </w:r>
            <w:proofErr w:type="spellEnd"/>
          </w:p>
        </w:tc>
        <w:tc>
          <w:tcPr>
            <w:tcW w:w="686" w:type="pct"/>
            <w:vAlign w:val="center"/>
          </w:tcPr>
          <w:p w14:paraId="52518784" w14:textId="77777777" w:rsidR="00C07D77" w:rsidRPr="00C07D77" w:rsidRDefault="00C07D77" w:rsidP="00B64637">
            <w:pPr>
              <w:spacing w:after="270" w:line="259" w:lineRule="auto"/>
              <w:ind w:left="-142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</w:pPr>
            <w:proofErr w:type="spellStart"/>
            <w:r w:rsidRPr="00C07D77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  <w:t>Campionate</w:t>
            </w:r>
            <w:proofErr w:type="spellEnd"/>
            <w:r w:rsidRPr="00C07D77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  <w:t xml:space="preserve"> </w:t>
            </w:r>
            <w:proofErr w:type="spellStart"/>
            <w:r w:rsidRPr="00C07D77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  <w:t>Mondiale</w:t>
            </w:r>
            <w:proofErr w:type="spellEnd"/>
          </w:p>
        </w:tc>
        <w:tc>
          <w:tcPr>
            <w:tcW w:w="781" w:type="pct"/>
            <w:vAlign w:val="center"/>
          </w:tcPr>
          <w:p w14:paraId="1CC8A78D" w14:textId="77777777" w:rsidR="00C07D77" w:rsidRPr="00C07D77" w:rsidRDefault="00C07D77" w:rsidP="00B64637">
            <w:pPr>
              <w:spacing w:after="270" w:line="259" w:lineRule="auto"/>
              <w:ind w:left="-142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</w:pPr>
            <w:proofErr w:type="spellStart"/>
            <w:r w:rsidRPr="00C07D77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  <w:t>Campionate</w:t>
            </w:r>
            <w:proofErr w:type="spellEnd"/>
            <w:r w:rsidRPr="00C07D77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  <w:t xml:space="preserve"> </w:t>
            </w:r>
            <w:proofErr w:type="spellStart"/>
            <w:r w:rsidRPr="00C07D77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  <w:t>Internaționale</w:t>
            </w:r>
            <w:proofErr w:type="spellEnd"/>
          </w:p>
        </w:tc>
        <w:tc>
          <w:tcPr>
            <w:tcW w:w="686" w:type="pct"/>
            <w:vAlign w:val="center"/>
          </w:tcPr>
          <w:p w14:paraId="58D08278" w14:textId="77777777" w:rsidR="00C07D77" w:rsidRPr="00C07D77" w:rsidRDefault="00C07D77" w:rsidP="00B64637">
            <w:pPr>
              <w:spacing w:line="259" w:lineRule="auto"/>
              <w:ind w:left="-142"/>
              <w:jc w:val="right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</w:pPr>
            <w:proofErr w:type="spellStart"/>
            <w:r w:rsidRPr="00C07D77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  <w:t>Campionate</w:t>
            </w:r>
            <w:proofErr w:type="spellEnd"/>
          </w:p>
          <w:p w14:paraId="522A22EA" w14:textId="77777777" w:rsidR="00C07D77" w:rsidRPr="00C07D77" w:rsidRDefault="00C07D77" w:rsidP="00B64637">
            <w:pPr>
              <w:spacing w:after="270" w:line="259" w:lineRule="auto"/>
              <w:ind w:left="-142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</w:pPr>
            <w:proofErr w:type="spellStart"/>
            <w:r w:rsidRPr="00C07D77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  <w:t>Balcanice</w:t>
            </w:r>
            <w:proofErr w:type="spellEnd"/>
          </w:p>
        </w:tc>
        <w:tc>
          <w:tcPr>
            <w:tcW w:w="548" w:type="pct"/>
            <w:vAlign w:val="center"/>
          </w:tcPr>
          <w:p w14:paraId="358A455F" w14:textId="77777777" w:rsidR="00C07D77" w:rsidRPr="00C07D77" w:rsidRDefault="00C07D77" w:rsidP="00B64637">
            <w:pPr>
              <w:spacing w:after="270" w:line="259" w:lineRule="auto"/>
              <w:ind w:left="-142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</w:pPr>
            <w:proofErr w:type="spellStart"/>
            <w:r w:rsidRPr="00C07D77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  <w:t>Cupa</w:t>
            </w:r>
            <w:proofErr w:type="spellEnd"/>
            <w:r w:rsidRPr="00C07D77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  <w:t xml:space="preserve"> </w:t>
            </w:r>
            <w:proofErr w:type="spellStart"/>
            <w:r w:rsidRPr="00C07D77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  <w:t>României</w:t>
            </w:r>
            <w:proofErr w:type="spellEnd"/>
          </w:p>
        </w:tc>
        <w:tc>
          <w:tcPr>
            <w:tcW w:w="489" w:type="pct"/>
            <w:vAlign w:val="center"/>
          </w:tcPr>
          <w:p w14:paraId="1494299A" w14:textId="77777777" w:rsidR="00C07D77" w:rsidRPr="00C07D77" w:rsidRDefault="00C07D77" w:rsidP="00B64637">
            <w:pPr>
              <w:spacing w:after="270" w:line="259" w:lineRule="auto"/>
              <w:ind w:left="-142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</w:pPr>
            <w:r w:rsidRPr="00C07D77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  <w:t>Total</w:t>
            </w:r>
          </w:p>
        </w:tc>
      </w:tr>
      <w:tr w:rsidR="00C07D77" w:rsidRPr="00C07D77" w14:paraId="3A364AEF" w14:textId="77777777" w:rsidTr="00E32656">
        <w:tc>
          <w:tcPr>
            <w:tcW w:w="437" w:type="pct"/>
            <w:vAlign w:val="center"/>
          </w:tcPr>
          <w:p w14:paraId="699B4D41" w14:textId="77777777" w:rsidR="00C07D77" w:rsidRPr="00C07D77" w:rsidRDefault="00C07D77" w:rsidP="00B64637">
            <w:pPr>
              <w:spacing w:after="270" w:line="259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</w:pPr>
            <w:proofErr w:type="spellStart"/>
            <w:r w:rsidRPr="00C07D77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  <w:t>Aur</w:t>
            </w:r>
            <w:proofErr w:type="spellEnd"/>
          </w:p>
        </w:tc>
        <w:tc>
          <w:tcPr>
            <w:tcW w:w="686" w:type="pct"/>
            <w:vAlign w:val="center"/>
          </w:tcPr>
          <w:p w14:paraId="05EFB672" w14:textId="77777777" w:rsidR="00C07D77" w:rsidRPr="00C07D77" w:rsidRDefault="00C07D77" w:rsidP="00B64637">
            <w:pPr>
              <w:spacing w:after="270" w:line="259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C07D77">
              <w:rPr>
                <w:rFonts w:ascii="Arial" w:eastAsia="Calibri" w:hAnsi="Arial" w:cs="Arial"/>
                <w:sz w:val="24"/>
                <w:szCs w:val="24"/>
                <w:lang w:val="en-GB"/>
              </w:rPr>
              <w:t>147</w:t>
            </w:r>
          </w:p>
        </w:tc>
        <w:tc>
          <w:tcPr>
            <w:tcW w:w="686" w:type="pct"/>
            <w:vAlign w:val="center"/>
          </w:tcPr>
          <w:p w14:paraId="5836E23E" w14:textId="77777777" w:rsidR="00C07D77" w:rsidRPr="00C07D77" w:rsidRDefault="00C07D77" w:rsidP="00B64637">
            <w:pPr>
              <w:spacing w:after="270" w:line="259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C07D77">
              <w:rPr>
                <w:rFonts w:ascii="Arial" w:eastAsia="Calibri" w:hAnsi="Arial" w:cs="Arial"/>
                <w:sz w:val="24"/>
                <w:szCs w:val="24"/>
                <w:lang w:val="en-GB"/>
              </w:rPr>
              <w:t>13</w:t>
            </w:r>
          </w:p>
        </w:tc>
        <w:tc>
          <w:tcPr>
            <w:tcW w:w="686" w:type="pct"/>
            <w:vAlign w:val="center"/>
          </w:tcPr>
          <w:p w14:paraId="4C925285" w14:textId="77777777" w:rsidR="00C07D77" w:rsidRPr="00C07D77" w:rsidRDefault="00C07D77" w:rsidP="00B64637">
            <w:pPr>
              <w:spacing w:after="270" w:line="259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C07D77">
              <w:rPr>
                <w:rFonts w:ascii="Arial" w:eastAsia="Calibri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781" w:type="pct"/>
            <w:vAlign w:val="center"/>
          </w:tcPr>
          <w:p w14:paraId="247484AC" w14:textId="77777777" w:rsidR="00C07D77" w:rsidRPr="00C07D77" w:rsidRDefault="00C07D77" w:rsidP="00B64637">
            <w:pPr>
              <w:spacing w:after="270" w:line="259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C07D77">
              <w:rPr>
                <w:rFonts w:ascii="Arial" w:eastAsia="Calibri" w:hAnsi="Arial" w:cs="Arial"/>
                <w:sz w:val="24"/>
                <w:szCs w:val="24"/>
                <w:lang w:val="en-GB"/>
              </w:rPr>
              <w:t>8</w:t>
            </w:r>
          </w:p>
        </w:tc>
        <w:tc>
          <w:tcPr>
            <w:tcW w:w="686" w:type="pct"/>
            <w:vAlign w:val="center"/>
          </w:tcPr>
          <w:p w14:paraId="2512717C" w14:textId="77777777" w:rsidR="00C07D77" w:rsidRPr="00C07D77" w:rsidRDefault="00C07D77" w:rsidP="00B64637">
            <w:pPr>
              <w:spacing w:after="270" w:line="259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C07D77">
              <w:rPr>
                <w:rFonts w:ascii="Arial" w:eastAsia="Calibri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548" w:type="pct"/>
            <w:vAlign w:val="center"/>
          </w:tcPr>
          <w:p w14:paraId="4F9861F6" w14:textId="77777777" w:rsidR="00C07D77" w:rsidRPr="00C07D77" w:rsidRDefault="00C07D77" w:rsidP="00B64637">
            <w:pPr>
              <w:spacing w:after="270" w:line="259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C07D77">
              <w:rPr>
                <w:rFonts w:ascii="Arial" w:eastAsia="Calibri" w:hAnsi="Arial" w:cs="Arial"/>
                <w:sz w:val="24"/>
                <w:szCs w:val="24"/>
                <w:lang w:val="en-GB"/>
              </w:rPr>
              <w:t>11</w:t>
            </w:r>
          </w:p>
        </w:tc>
        <w:tc>
          <w:tcPr>
            <w:tcW w:w="489" w:type="pct"/>
            <w:vAlign w:val="center"/>
          </w:tcPr>
          <w:p w14:paraId="23F2F1E3" w14:textId="77777777" w:rsidR="00C07D77" w:rsidRPr="00C07D77" w:rsidRDefault="00C07D77" w:rsidP="00B64637">
            <w:pPr>
              <w:spacing w:after="270" w:line="259" w:lineRule="auto"/>
              <w:ind w:left="-142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  <w:r w:rsidRPr="00C07D77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>182</w:t>
            </w:r>
          </w:p>
        </w:tc>
      </w:tr>
      <w:tr w:rsidR="00C07D77" w:rsidRPr="00C07D77" w14:paraId="5C57FC62" w14:textId="77777777" w:rsidTr="00E32656">
        <w:tc>
          <w:tcPr>
            <w:tcW w:w="437" w:type="pct"/>
            <w:vAlign w:val="center"/>
          </w:tcPr>
          <w:p w14:paraId="4FE598E0" w14:textId="77777777" w:rsidR="00C07D77" w:rsidRPr="00C07D77" w:rsidRDefault="00C07D77" w:rsidP="00B64637">
            <w:pPr>
              <w:spacing w:after="270" w:line="259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</w:pPr>
            <w:proofErr w:type="spellStart"/>
            <w:r w:rsidRPr="00C07D77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  <w:t>Argint</w:t>
            </w:r>
            <w:proofErr w:type="spellEnd"/>
          </w:p>
        </w:tc>
        <w:tc>
          <w:tcPr>
            <w:tcW w:w="686" w:type="pct"/>
            <w:vAlign w:val="center"/>
          </w:tcPr>
          <w:p w14:paraId="3626B25A" w14:textId="77777777" w:rsidR="00C07D77" w:rsidRPr="00C07D77" w:rsidRDefault="00C07D77" w:rsidP="00B64637">
            <w:pPr>
              <w:spacing w:after="270" w:line="259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C07D77">
              <w:rPr>
                <w:rFonts w:ascii="Arial" w:eastAsia="Calibri" w:hAnsi="Arial" w:cs="Arial"/>
                <w:sz w:val="24"/>
                <w:szCs w:val="24"/>
                <w:lang w:val="en-GB"/>
              </w:rPr>
              <w:t>115</w:t>
            </w:r>
          </w:p>
        </w:tc>
        <w:tc>
          <w:tcPr>
            <w:tcW w:w="686" w:type="pct"/>
            <w:vAlign w:val="center"/>
          </w:tcPr>
          <w:p w14:paraId="0594EC88" w14:textId="77777777" w:rsidR="00C07D77" w:rsidRPr="00C07D77" w:rsidRDefault="00C07D77" w:rsidP="00B64637">
            <w:pPr>
              <w:spacing w:after="270" w:line="259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C07D77">
              <w:rPr>
                <w:rFonts w:ascii="Arial" w:eastAsia="Calibri" w:hAnsi="Arial" w:cs="Arial"/>
                <w:sz w:val="24"/>
                <w:szCs w:val="24"/>
                <w:lang w:val="en-GB"/>
              </w:rPr>
              <w:t>12</w:t>
            </w:r>
          </w:p>
        </w:tc>
        <w:tc>
          <w:tcPr>
            <w:tcW w:w="686" w:type="pct"/>
            <w:vAlign w:val="center"/>
          </w:tcPr>
          <w:p w14:paraId="3D42DBF9" w14:textId="77777777" w:rsidR="00C07D77" w:rsidRPr="00C07D77" w:rsidRDefault="00C07D77" w:rsidP="00B64637">
            <w:pPr>
              <w:spacing w:after="270" w:line="259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C07D77">
              <w:rPr>
                <w:rFonts w:ascii="Arial" w:eastAsia="Calibri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781" w:type="pct"/>
            <w:vAlign w:val="center"/>
          </w:tcPr>
          <w:p w14:paraId="48FDACA2" w14:textId="77777777" w:rsidR="00C07D77" w:rsidRPr="00C07D77" w:rsidRDefault="00C07D77" w:rsidP="00B64637">
            <w:pPr>
              <w:spacing w:after="270" w:line="259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C07D77">
              <w:rPr>
                <w:rFonts w:ascii="Arial" w:eastAsia="Calibri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686" w:type="pct"/>
            <w:vAlign w:val="center"/>
          </w:tcPr>
          <w:p w14:paraId="46D4A023" w14:textId="77777777" w:rsidR="00C07D77" w:rsidRPr="00C07D77" w:rsidRDefault="00C07D77" w:rsidP="00B64637">
            <w:pPr>
              <w:spacing w:after="270" w:line="259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C07D77">
              <w:rPr>
                <w:rFonts w:ascii="Arial" w:eastAsia="Calibri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548" w:type="pct"/>
            <w:vAlign w:val="center"/>
          </w:tcPr>
          <w:p w14:paraId="66103E06" w14:textId="77777777" w:rsidR="00C07D77" w:rsidRPr="00C07D77" w:rsidRDefault="00C07D77" w:rsidP="00B64637">
            <w:pPr>
              <w:spacing w:after="270" w:line="259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C07D77">
              <w:rPr>
                <w:rFonts w:ascii="Arial" w:eastAsia="Calibri" w:hAnsi="Arial" w:cs="Arial"/>
                <w:sz w:val="24"/>
                <w:szCs w:val="24"/>
                <w:lang w:val="en-GB"/>
              </w:rPr>
              <w:t>11</w:t>
            </w:r>
          </w:p>
        </w:tc>
        <w:tc>
          <w:tcPr>
            <w:tcW w:w="489" w:type="pct"/>
            <w:vAlign w:val="center"/>
          </w:tcPr>
          <w:p w14:paraId="182847D2" w14:textId="77777777" w:rsidR="00C07D77" w:rsidRPr="00C07D77" w:rsidRDefault="00C07D77" w:rsidP="00B64637">
            <w:pPr>
              <w:spacing w:after="270" w:line="259" w:lineRule="auto"/>
              <w:ind w:left="-142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  <w:r w:rsidRPr="00C07D77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>141</w:t>
            </w:r>
          </w:p>
        </w:tc>
      </w:tr>
      <w:tr w:rsidR="00C07D77" w:rsidRPr="00C07D77" w14:paraId="55B36A3D" w14:textId="77777777" w:rsidTr="00E32656">
        <w:tc>
          <w:tcPr>
            <w:tcW w:w="437" w:type="pct"/>
            <w:vAlign w:val="center"/>
          </w:tcPr>
          <w:p w14:paraId="367A252D" w14:textId="77777777" w:rsidR="00C07D77" w:rsidRPr="00C07D77" w:rsidRDefault="00C07D77" w:rsidP="00B64637">
            <w:pPr>
              <w:spacing w:after="270" w:line="259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</w:pPr>
            <w:proofErr w:type="spellStart"/>
            <w:r w:rsidRPr="00C07D77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  <w:t>Bronz</w:t>
            </w:r>
            <w:proofErr w:type="spellEnd"/>
          </w:p>
        </w:tc>
        <w:tc>
          <w:tcPr>
            <w:tcW w:w="686" w:type="pct"/>
            <w:vAlign w:val="center"/>
          </w:tcPr>
          <w:p w14:paraId="06F10691" w14:textId="77777777" w:rsidR="00C07D77" w:rsidRPr="00C07D77" w:rsidRDefault="00C07D77" w:rsidP="00B64637">
            <w:pPr>
              <w:spacing w:after="270" w:line="259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C07D77">
              <w:rPr>
                <w:rFonts w:ascii="Arial" w:eastAsia="Calibri" w:hAnsi="Arial" w:cs="Arial"/>
                <w:sz w:val="24"/>
                <w:szCs w:val="24"/>
                <w:lang w:val="en-GB"/>
              </w:rPr>
              <w:t>76</w:t>
            </w:r>
          </w:p>
        </w:tc>
        <w:tc>
          <w:tcPr>
            <w:tcW w:w="686" w:type="pct"/>
            <w:vAlign w:val="center"/>
          </w:tcPr>
          <w:p w14:paraId="6795ACA2" w14:textId="77777777" w:rsidR="00C07D77" w:rsidRPr="00C07D77" w:rsidRDefault="00C07D77" w:rsidP="00B64637">
            <w:pPr>
              <w:spacing w:after="270" w:line="259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C07D77">
              <w:rPr>
                <w:rFonts w:ascii="Arial" w:eastAsia="Calibri" w:hAnsi="Arial" w:cs="Arial"/>
                <w:sz w:val="24"/>
                <w:szCs w:val="24"/>
                <w:lang w:val="en-GB"/>
              </w:rPr>
              <w:t>14</w:t>
            </w:r>
          </w:p>
        </w:tc>
        <w:tc>
          <w:tcPr>
            <w:tcW w:w="686" w:type="pct"/>
            <w:vAlign w:val="center"/>
          </w:tcPr>
          <w:p w14:paraId="740CB963" w14:textId="77777777" w:rsidR="00C07D77" w:rsidRPr="00C07D77" w:rsidRDefault="00C07D77" w:rsidP="00B64637">
            <w:pPr>
              <w:spacing w:after="270" w:line="259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C07D77">
              <w:rPr>
                <w:rFonts w:ascii="Arial" w:eastAsia="Calibri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781" w:type="pct"/>
            <w:vAlign w:val="center"/>
          </w:tcPr>
          <w:p w14:paraId="2730F271" w14:textId="77777777" w:rsidR="00C07D77" w:rsidRPr="00C07D77" w:rsidRDefault="00C07D77" w:rsidP="00B64637">
            <w:pPr>
              <w:spacing w:after="270" w:line="259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C07D77">
              <w:rPr>
                <w:rFonts w:ascii="Arial" w:eastAsia="Calibri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686" w:type="pct"/>
            <w:vAlign w:val="center"/>
          </w:tcPr>
          <w:p w14:paraId="1BD1AD0C" w14:textId="77777777" w:rsidR="00C07D77" w:rsidRPr="00C07D77" w:rsidRDefault="00C07D77" w:rsidP="00B64637">
            <w:pPr>
              <w:spacing w:after="270" w:line="259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C07D77">
              <w:rPr>
                <w:rFonts w:ascii="Arial" w:eastAsia="Calibri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548" w:type="pct"/>
            <w:vAlign w:val="center"/>
          </w:tcPr>
          <w:p w14:paraId="55E87096" w14:textId="77777777" w:rsidR="00C07D77" w:rsidRPr="00C07D77" w:rsidRDefault="00C07D77" w:rsidP="00B64637">
            <w:pPr>
              <w:spacing w:after="270" w:line="259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C07D77">
              <w:rPr>
                <w:rFonts w:ascii="Arial" w:eastAsia="Calibri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489" w:type="pct"/>
            <w:vAlign w:val="center"/>
          </w:tcPr>
          <w:p w14:paraId="5134126B" w14:textId="77777777" w:rsidR="00C07D77" w:rsidRPr="00C07D77" w:rsidRDefault="00C07D77" w:rsidP="00B64637">
            <w:pPr>
              <w:spacing w:after="270" w:line="259" w:lineRule="auto"/>
              <w:ind w:left="-142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  <w:r w:rsidRPr="00C07D77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>102</w:t>
            </w:r>
          </w:p>
        </w:tc>
      </w:tr>
      <w:tr w:rsidR="00C07D77" w:rsidRPr="00C07D77" w14:paraId="2D8F6E0F" w14:textId="77777777" w:rsidTr="00E32656">
        <w:tc>
          <w:tcPr>
            <w:tcW w:w="437" w:type="pct"/>
            <w:vAlign w:val="center"/>
          </w:tcPr>
          <w:p w14:paraId="5EFF780E" w14:textId="77777777" w:rsidR="00C07D77" w:rsidRPr="00C07D77" w:rsidRDefault="00C07D77" w:rsidP="00B64637">
            <w:pPr>
              <w:spacing w:after="270" w:line="259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</w:pPr>
            <w:r w:rsidRPr="00C07D77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val="en-GB"/>
              </w:rPr>
              <w:t>Total</w:t>
            </w:r>
          </w:p>
        </w:tc>
        <w:tc>
          <w:tcPr>
            <w:tcW w:w="686" w:type="pct"/>
            <w:vAlign w:val="center"/>
          </w:tcPr>
          <w:p w14:paraId="09AD9F62" w14:textId="77777777" w:rsidR="00C07D77" w:rsidRPr="00C07D77" w:rsidRDefault="00C07D77" w:rsidP="00B64637">
            <w:pPr>
              <w:spacing w:after="27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  <w:r w:rsidRPr="00C07D77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>338</w:t>
            </w:r>
          </w:p>
        </w:tc>
        <w:tc>
          <w:tcPr>
            <w:tcW w:w="686" w:type="pct"/>
            <w:vAlign w:val="center"/>
          </w:tcPr>
          <w:p w14:paraId="64C83476" w14:textId="77777777" w:rsidR="00C07D77" w:rsidRPr="00C07D77" w:rsidRDefault="00C07D77" w:rsidP="00B64637">
            <w:pPr>
              <w:spacing w:after="27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  <w:r w:rsidRPr="00C07D77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>39</w:t>
            </w:r>
          </w:p>
        </w:tc>
        <w:tc>
          <w:tcPr>
            <w:tcW w:w="686" w:type="pct"/>
            <w:vAlign w:val="center"/>
          </w:tcPr>
          <w:p w14:paraId="6F91861B" w14:textId="77777777" w:rsidR="00C07D77" w:rsidRPr="00C07D77" w:rsidRDefault="00C07D77" w:rsidP="00B64637">
            <w:pPr>
              <w:spacing w:after="27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  <w:r w:rsidRPr="00C07D77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781" w:type="pct"/>
            <w:vAlign w:val="center"/>
          </w:tcPr>
          <w:p w14:paraId="3CD2A196" w14:textId="77777777" w:rsidR="00C07D77" w:rsidRPr="00C07D77" w:rsidRDefault="00C07D77" w:rsidP="00B64637">
            <w:pPr>
              <w:spacing w:after="27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  <w:r w:rsidRPr="00C07D77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>11</w:t>
            </w:r>
          </w:p>
        </w:tc>
        <w:tc>
          <w:tcPr>
            <w:tcW w:w="686" w:type="pct"/>
            <w:vAlign w:val="center"/>
          </w:tcPr>
          <w:p w14:paraId="778DC0FE" w14:textId="77777777" w:rsidR="00C07D77" w:rsidRPr="00C07D77" w:rsidRDefault="00C07D77" w:rsidP="00B64637">
            <w:pPr>
              <w:spacing w:after="27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  <w:r w:rsidRPr="00C07D77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>7</w:t>
            </w:r>
          </w:p>
        </w:tc>
        <w:tc>
          <w:tcPr>
            <w:tcW w:w="548" w:type="pct"/>
            <w:vAlign w:val="center"/>
          </w:tcPr>
          <w:p w14:paraId="1431D7BF" w14:textId="77777777" w:rsidR="00C07D77" w:rsidRPr="00C07D77" w:rsidRDefault="00C07D77" w:rsidP="00B64637">
            <w:pPr>
              <w:spacing w:after="27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  <w:r w:rsidRPr="00C07D77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>27</w:t>
            </w:r>
          </w:p>
        </w:tc>
        <w:tc>
          <w:tcPr>
            <w:tcW w:w="489" w:type="pct"/>
            <w:vAlign w:val="center"/>
          </w:tcPr>
          <w:p w14:paraId="572E7D72" w14:textId="77777777" w:rsidR="00C07D77" w:rsidRPr="00C07D77" w:rsidRDefault="00C07D77" w:rsidP="00B64637">
            <w:pPr>
              <w:spacing w:after="270" w:line="259" w:lineRule="auto"/>
              <w:ind w:left="-142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</w:pPr>
            <w:r w:rsidRPr="00C07D77">
              <w:rPr>
                <w:rFonts w:ascii="Arial" w:eastAsia="Calibri" w:hAnsi="Arial" w:cs="Arial"/>
                <w:b/>
                <w:sz w:val="24"/>
                <w:szCs w:val="24"/>
                <w:lang w:val="en-GB"/>
              </w:rPr>
              <w:t>425</w:t>
            </w:r>
          </w:p>
        </w:tc>
      </w:tr>
    </w:tbl>
    <w:p w14:paraId="727E01A6" w14:textId="77777777" w:rsidR="00C07D77" w:rsidRPr="00C07D77" w:rsidRDefault="00C07D77" w:rsidP="00C07D77">
      <w:pPr>
        <w:rPr>
          <w:rFonts w:ascii="Arial" w:hAnsi="Arial" w:cs="Arial"/>
          <w:lang w:val="ro-RO"/>
        </w:rPr>
      </w:pPr>
    </w:p>
    <w:p w14:paraId="67123317" w14:textId="77777777" w:rsidR="00C07D77" w:rsidRPr="00C07D77" w:rsidRDefault="00C07D77" w:rsidP="00E32656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C07D77">
        <w:rPr>
          <w:rFonts w:ascii="Arial" w:hAnsi="Arial" w:cs="Arial"/>
          <w:sz w:val="24"/>
          <w:szCs w:val="24"/>
          <w:lang w:val="ro-RO"/>
        </w:rPr>
        <w:lastRenderedPageBreak/>
        <w:t>La sporturile pe echipe, clubul a obținut rezultate remarcabile, cele mai bune fiind ale echipei de handbal fete, care a reușit pentru prima dată în istoria Buzăului să joace într-o cupă europeană.</w:t>
      </w:r>
    </w:p>
    <w:p w14:paraId="403EE7E0" w14:textId="77777777" w:rsidR="00C07D77" w:rsidRPr="00C07D77" w:rsidRDefault="00C07D77" w:rsidP="00E32656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C07D77">
        <w:rPr>
          <w:rFonts w:ascii="Arial" w:hAnsi="Arial" w:cs="Arial"/>
          <w:sz w:val="24"/>
          <w:szCs w:val="24"/>
          <w:lang w:val="ro-RO"/>
        </w:rPr>
        <w:t>La club sunt legitimați aproximativ 400 de copii și juniori, iar numărul acestora este în creștere.</w:t>
      </w:r>
    </w:p>
    <w:p w14:paraId="48525324" w14:textId="77777777" w:rsidR="00C07D77" w:rsidRPr="00C07D77" w:rsidRDefault="00C07D77" w:rsidP="00E32656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C07D77">
        <w:rPr>
          <w:rFonts w:ascii="Arial" w:hAnsi="Arial" w:cs="Arial"/>
          <w:sz w:val="24"/>
          <w:szCs w:val="24"/>
          <w:lang w:val="ro-RO"/>
        </w:rPr>
        <w:t>Într-un timp relativ scurt, ,,Gloria</w:t>
      </w:r>
      <w:r w:rsidRPr="00744AF7">
        <w:rPr>
          <w:rFonts w:ascii="Arial" w:hAnsi="Arial" w:cs="Arial"/>
          <w:sz w:val="24"/>
          <w:szCs w:val="24"/>
          <w:lang w:val="es-AR"/>
        </w:rPr>
        <w:t>” Buz</w:t>
      </w:r>
      <w:proofErr w:type="spellStart"/>
      <w:r w:rsidRPr="00C07D77">
        <w:rPr>
          <w:rFonts w:ascii="Arial" w:hAnsi="Arial" w:cs="Arial"/>
          <w:sz w:val="24"/>
          <w:szCs w:val="24"/>
          <w:lang w:val="ro-RO"/>
        </w:rPr>
        <w:t>ău</w:t>
      </w:r>
      <w:proofErr w:type="spellEnd"/>
      <w:r w:rsidRPr="00C07D77">
        <w:rPr>
          <w:rFonts w:ascii="Arial" w:hAnsi="Arial" w:cs="Arial"/>
          <w:sz w:val="24"/>
          <w:szCs w:val="24"/>
          <w:lang w:val="ro-RO"/>
        </w:rPr>
        <w:t xml:space="preserve"> a devenit un club puternic la nivel național și recunoscut internațional.</w:t>
      </w:r>
    </w:p>
    <w:p w14:paraId="194C72F5" w14:textId="77777777" w:rsidR="00C07D77" w:rsidRPr="00C07D77" w:rsidRDefault="00C07D77" w:rsidP="00E32656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C07D77">
        <w:rPr>
          <w:rFonts w:ascii="Arial" w:hAnsi="Arial" w:cs="Arial"/>
          <w:sz w:val="24"/>
          <w:szCs w:val="24"/>
          <w:lang w:val="ro-RO"/>
        </w:rPr>
        <w:t>Considerăm că un oraș fără cel puțin un club sportiv puternic și fără cât mai multe baze sportive nu își poate merita numele de oraș.</w:t>
      </w:r>
    </w:p>
    <w:p w14:paraId="7C574DB8" w14:textId="77777777" w:rsidR="00C07D77" w:rsidRPr="00744AF7" w:rsidRDefault="00C07D77" w:rsidP="00E91124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val="ro-RO"/>
        </w:rPr>
      </w:pPr>
    </w:p>
    <w:p w14:paraId="003024A5" w14:textId="03A79555" w:rsidR="00E91124" w:rsidRPr="00D133EE" w:rsidRDefault="004A0126" w:rsidP="004A0126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  <w:lang w:val="es-AR"/>
        </w:rPr>
      </w:pPr>
      <w:r w:rsidRPr="00744AF7">
        <w:rPr>
          <w:rFonts w:ascii="Arial" w:hAnsi="Arial" w:cs="Arial"/>
          <w:sz w:val="24"/>
          <w:szCs w:val="24"/>
          <w:lang w:val="ro-RO"/>
        </w:rPr>
        <w:t xml:space="preserve">    </w:t>
      </w:r>
      <w:r w:rsidRPr="00EB6770">
        <w:rPr>
          <w:rFonts w:ascii="Arial" w:hAnsi="Arial" w:cs="Arial"/>
          <w:sz w:val="24"/>
          <w:szCs w:val="24"/>
          <w:lang w:val="ro-RO"/>
        </w:rPr>
        <w:t>3</w:t>
      </w:r>
      <w:r w:rsidR="00E91124" w:rsidRPr="00EB6770">
        <w:rPr>
          <w:rFonts w:ascii="Arial" w:hAnsi="Arial" w:cs="Arial"/>
          <w:sz w:val="24"/>
          <w:szCs w:val="24"/>
          <w:lang w:val="ro-RO"/>
        </w:rPr>
        <w:t xml:space="preserve">.In ceea ce </w:t>
      </w:r>
      <w:proofErr w:type="spellStart"/>
      <w:r w:rsidR="00E91124" w:rsidRPr="00EB6770">
        <w:rPr>
          <w:rFonts w:ascii="Arial" w:hAnsi="Arial" w:cs="Arial"/>
          <w:sz w:val="24"/>
          <w:szCs w:val="24"/>
          <w:lang w:val="ro-RO"/>
        </w:rPr>
        <w:t>priveşte</w:t>
      </w:r>
      <w:proofErr w:type="spellEnd"/>
      <w:r w:rsidR="00E91124" w:rsidRPr="00EB6770">
        <w:rPr>
          <w:rFonts w:ascii="Arial" w:hAnsi="Arial" w:cs="Arial"/>
          <w:sz w:val="24"/>
          <w:szCs w:val="24"/>
          <w:lang w:val="ro-RO"/>
        </w:rPr>
        <w:t xml:space="preserve"> punctul nr.2, </w:t>
      </w:r>
      <w:proofErr w:type="spellStart"/>
      <w:r w:rsidR="00E91124" w:rsidRPr="00EB6770">
        <w:rPr>
          <w:rFonts w:ascii="Arial" w:hAnsi="Arial" w:cs="Arial"/>
          <w:sz w:val="24"/>
          <w:szCs w:val="24"/>
          <w:lang w:val="ro-RO"/>
        </w:rPr>
        <w:t>secţiunea</w:t>
      </w:r>
      <w:proofErr w:type="spellEnd"/>
      <w:r w:rsidR="00E91124" w:rsidRPr="00EB6770">
        <w:rPr>
          <w:rFonts w:ascii="Arial" w:hAnsi="Arial" w:cs="Arial"/>
          <w:sz w:val="24"/>
          <w:szCs w:val="24"/>
          <w:lang w:val="ro-RO"/>
        </w:rPr>
        <w:t xml:space="preserve"> </w:t>
      </w:r>
      <w:r w:rsidR="00E91124" w:rsidRPr="00EB6770">
        <w:rPr>
          <w:rFonts w:ascii="Arial" w:hAnsi="Arial" w:cs="Arial"/>
          <w:i/>
          <w:iCs/>
          <w:sz w:val="24"/>
          <w:szCs w:val="24"/>
          <w:lang w:val="ro-RO"/>
        </w:rPr>
        <w:t>Cheltuiel</w:t>
      </w:r>
      <w:r w:rsidR="00E91124" w:rsidRPr="00EB6770">
        <w:rPr>
          <w:rFonts w:ascii="Arial" w:hAnsi="Arial" w:cs="Arial"/>
          <w:sz w:val="24"/>
          <w:szCs w:val="24"/>
          <w:lang w:val="ro-RO"/>
        </w:rPr>
        <w:t xml:space="preserve">i, </w:t>
      </w:r>
      <w:r w:rsidR="00FE6AE8" w:rsidRPr="00EB6770">
        <w:rPr>
          <w:rFonts w:ascii="Arial" w:hAnsi="Arial" w:cs="Arial"/>
          <w:sz w:val="24"/>
          <w:szCs w:val="24"/>
          <w:lang w:val="ro-RO"/>
        </w:rPr>
        <w:t xml:space="preserve">al </w:t>
      </w:r>
      <w:proofErr w:type="spellStart"/>
      <w:r w:rsidR="00FE6AE8" w:rsidRPr="00EB6770">
        <w:rPr>
          <w:rFonts w:ascii="Arial" w:hAnsi="Arial" w:cs="Arial"/>
          <w:sz w:val="24"/>
          <w:szCs w:val="24"/>
          <w:lang w:val="ro-RO"/>
        </w:rPr>
        <w:t>contestaţiei</w:t>
      </w:r>
      <w:proofErr w:type="spellEnd"/>
      <w:r w:rsidR="00FE6AE8" w:rsidRPr="00EB6770">
        <w:rPr>
          <w:rFonts w:ascii="Arial" w:hAnsi="Arial" w:cs="Arial"/>
          <w:sz w:val="24"/>
          <w:szCs w:val="24"/>
          <w:lang w:val="ro-RO"/>
        </w:rPr>
        <w:t xml:space="preserve"> referitor la bursele </w:t>
      </w:r>
      <w:proofErr w:type="spellStart"/>
      <w:r w:rsidR="00FE6AE8" w:rsidRPr="00EB6770">
        <w:rPr>
          <w:rFonts w:ascii="Arial" w:hAnsi="Arial" w:cs="Arial"/>
          <w:sz w:val="24"/>
          <w:szCs w:val="24"/>
          <w:lang w:val="ro-RO"/>
        </w:rPr>
        <w:t>scolare</w:t>
      </w:r>
      <w:proofErr w:type="spellEnd"/>
      <w:r w:rsidR="00FE6AE8" w:rsidRPr="00EB6770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FE6AE8" w:rsidRPr="00EB6770">
        <w:rPr>
          <w:rFonts w:ascii="Arial" w:hAnsi="Arial" w:cs="Arial"/>
          <w:sz w:val="24"/>
          <w:szCs w:val="24"/>
          <w:lang w:val="ro-RO"/>
        </w:rPr>
        <w:t>menţionăm</w:t>
      </w:r>
      <w:proofErr w:type="spellEnd"/>
      <w:r w:rsidR="00FE6AE8" w:rsidRPr="00EB6770">
        <w:rPr>
          <w:rFonts w:ascii="Arial" w:hAnsi="Arial" w:cs="Arial"/>
          <w:sz w:val="24"/>
          <w:szCs w:val="24"/>
          <w:lang w:val="ro-RO"/>
        </w:rPr>
        <w:t xml:space="preserve"> că în conformitate cu prevederile </w:t>
      </w:r>
      <w:r w:rsidR="00FE6AE8" w:rsidRPr="00EB6770">
        <w:rPr>
          <w:rFonts w:ascii="Arial" w:hAnsi="Arial" w:cs="Arial"/>
          <w:i/>
          <w:sz w:val="24"/>
          <w:szCs w:val="24"/>
          <w:lang w:val="ro-RO"/>
        </w:rPr>
        <w:t>Legii bugetului de stat pe anul 2021 nr.15 /2021 art</w:t>
      </w:r>
      <w:r w:rsidR="00A762BD" w:rsidRPr="00EB6770">
        <w:rPr>
          <w:rFonts w:ascii="Arial" w:hAnsi="Arial" w:cs="Arial"/>
          <w:sz w:val="24"/>
          <w:szCs w:val="24"/>
          <w:lang w:val="ro-RO"/>
        </w:rPr>
        <w:t>. 5</w:t>
      </w:r>
      <w:r w:rsidRPr="00EB6770">
        <w:rPr>
          <w:rFonts w:ascii="Arial" w:hAnsi="Arial" w:cs="Arial"/>
          <w:sz w:val="24"/>
          <w:szCs w:val="24"/>
          <w:lang w:val="ro-RO"/>
        </w:rPr>
        <w:t xml:space="preserve"> </w:t>
      </w:r>
      <w:r w:rsidR="00CD71DD" w:rsidRPr="00EB6770">
        <w:rPr>
          <w:rFonts w:ascii="Arial" w:hAnsi="Arial" w:cs="Arial"/>
          <w:sz w:val="24"/>
          <w:szCs w:val="24"/>
          <w:lang w:val="ro-RO"/>
        </w:rPr>
        <w:t>alin.3</w:t>
      </w:r>
      <w:r w:rsidRPr="00EB6770">
        <w:rPr>
          <w:rFonts w:ascii="Arial" w:hAnsi="Arial" w:cs="Arial"/>
          <w:sz w:val="24"/>
          <w:szCs w:val="24"/>
          <w:lang w:val="ro-RO"/>
        </w:rPr>
        <w:t xml:space="preserve">) </w:t>
      </w:r>
      <w:proofErr w:type="spellStart"/>
      <w:r w:rsidR="00CD71DD" w:rsidRPr="00EB6770">
        <w:rPr>
          <w:rFonts w:ascii="Arial" w:hAnsi="Arial" w:cs="Arial"/>
          <w:sz w:val="24"/>
          <w:szCs w:val="24"/>
          <w:lang w:val="ro-RO"/>
        </w:rPr>
        <w:t>pct.j</w:t>
      </w:r>
      <w:proofErr w:type="spellEnd"/>
      <w:r w:rsidR="00CD71DD" w:rsidRPr="00EB6770">
        <w:rPr>
          <w:rFonts w:ascii="Arial" w:hAnsi="Arial" w:cs="Arial"/>
          <w:sz w:val="24"/>
          <w:szCs w:val="24"/>
          <w:lang w:val="ro-RO"/>
        </w:rPr>
        <w:t>)</w:t>
      </w:r>
      <w:r w:rsidR="00CD71DD" w:rsidRPr="00EB6770">
        <w:rPr>
          <w:lang w:val="ro-RO"/>
        </w:rPr>
        <w:t xml:space="preserve"> </w:t>
      </w:r>
      <w:proofErr w:type="spellStart"/>
      <w:r w:rsidR="00CD71DD" w:rsidRPr="00EB6770">
        <w:rPr>
          <w:rFonts w:ascii="Arial" w:hAnsi="Arial" w:cs="Arial"/>
          <w:sz w:val="24"/>
          <w:szCs w:val="24"/>
          <w:lang w:val="ro-RO"/>
        </w:rPr>
        <w:t>finanţarea</w:t>
      </w:r>
      <w:proofErr w:type="spellEnd"/>
      <w:r w:rsidR="00CD71DD" w:rsidRPr="00EB6770">
        <w:rPr>
          <w:rFonts w:ascii="Arial" w:hAnsi="Arial" w:cs="Arial"/>
          <w:sz w:val="24"/>
          <w:szCs w:val="24"/>
          <w:lang w:val="ro-RO"/>
        </w:rPr>
        <w:t xml:space="preserve"> cheltuielilor cu bursele acordate elevilor din </w:t>
      </w:r>
      <w:proofErr w:type="spellStart"/>
      <w:r w:rsidR="00CD71DD" w:rsidRPr="00EB6770">
        <w:rPr>
          <w:rFonts w:ascii="Arial" w:hAnsi="Arial" w:cs="Arial"/>
          <w:sz w:val="24"/>
          <w:szCs w:val="24"/>
          <w:lang w:val="ro-RO"/>
        </w:rPr>
        <w:t>unităţile</w:t>
      </w:r>
      <w:proofErr w:type="spellEnd"/>
      <w:r w:rsidR="00CD71DD" w:rsidRPr="00EB6770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="00CD71DD" w:rsidRPr="00EB6770">
        <w:rPr>
          <w:rFonts w:ascii="Arial" w:hAnsi="Arial" w:cs="Arial"/>
          <w:sz w:val="24"/>
          <w:szCs w:val="24"/>
          <w:lang w:val="ro-RO"/>
        </w:rPr>
        <w:t>învăţământ</w:t>
      </w:r>
      <w:proofErr w:type="spellEnd"/>
      <w:r w:rsidR="00CD71DD" w:rsidRPr="00EB6770">
        <w:rPr>
          <w:rFonts w:ascii="Arial" w:hAnsi="Arial" w:cs="Arial"/>
          <w:sz w:val="24"/>
          <w:szCs w:val="24"/>
          <w:lang w:val="ro-RO"/>
        </w:rPr>
        <w:t xml:space="preserve"> preuniversitar de stat de la nivelul comunelor, </w:t>
      </w:r>
      <w:proofErr w:type="spellStart"/>
      <w:r w:rsidR="00CD71DD" w:rsidRPr="00EB6770">
        <w:rPr>
          <w:rFonts w:ascii="Arial" w:hAnsi="Arial" w:cs="Arial"/>
          <w:sz w:val="24"/>
          <w:szCs w:val="24"/>
          <w:lang w:val="ro-RO"/>
        </w:rPr>
        <w:t>oraşelor</w:t>
      </w:r>
      <w:proofErr w:type="spellEnd"/>
      <w:r w:rsidR="00CD71DD" w:rsidRPr="00EB6770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CD71DD" w:rsidRPr="00EB6770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CD71DD" w:rsidRPr="00EB6770">
        <w:rPr>
          <w:rFonts w:ascii="Arial" w:hAnsi="Arial" w:cs="Arial"/>
          <w:sz w:val="24"/>
          <w:szCs w:val="24"/>
          <w:lang w:val="ro-RO"/>
        </w:rPr>
        <w:t xml:space="preserve"> municipiilor, potrivit prevederilor art. 82 </w:t>
      </w:r>
      <w:proofErr w:type="spellStart"/>
      <w:r w:rsidR="00CD71DD" w:rsidRPr="00EB6770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CD71DD" w:rsidRPr="00EB6770">
        <w:rPr>
          <w:rFonts w:ascii="Arial" w:hAnsi="Arial" w:cs="Arial"/>
          <w:sz w:val="24"/>
          <w:szCs w:val="24"/>
          <w:lang w:val="ro-RO"/>
        </w:rPr>
        <w:t xml:space="preserve"> 105 din Legea nr. 1/2011, cu modificările </w:t>
      </w:r>
      <w:proofErr w:type="spellStart"/>
      <w:r w:rsidR="00CD71DD" w:rsidRPr="00EB6770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CD71DD" w:rsidRPr="00EB6770">
        <w:rPr>
          <w:rFonts w:ascii="Arial" w:hAnsi="Arial" w:cs="Arial"/>
          <w:sz w:val="24"/>
          <w:szCs w:val="24"/>
          <w:lang w:val="ro-RO"/>
        </w:rPr>
        <w:t xml:space="preserve"> completările ulterioare se acordă din sume defalcate din taxa pe valoarea adăugată.</w:t>
      </w:r>
      <w:r w:rsidR="00035928">
        <w:rPr>
          <w:rFonts w:ascii="Arial" w:hAnsi="Arial" w:cs="Arial"/>
          <w:sz w:val="24"/>
          <w:szCs w:val="24"/>
          <w:lang w:val="ro-RO"/>
        </w:rPr>
        <w:t xml:space="preserve"> </w:t>
      </w:r>
      <w:r w:rsidR="0080380F" w:rsidRPr="00EB6770">
        <w:rPr>
          <w:rFonts w:ascii="Arial" w:hAnsi="Arial" w:cs="Arial"/>
          <w:sz w:val="24"/>
          <w:szCs w:val="24"/>
          <w:lang w:val="ro-RO"/>
        </w:rPr>
        <w:t>Pri</w:t>
      </w:r>
      <w:r w:rsidR="00CD71DD" w:rsidRPr="00EB6770">
        <w:rPr>
          <w:rFonts w:ascii="Arial" w:hAnsi="Arial" w:cs="Arial"/>
          <w:sz w:val="24"/>
          <w:szCs w:val="24"/>
          <w:lang w:val="ro-RO"/>
        </w:rPr>
        <w:t>n adresa nr</w:t>
      </w:r>
      <w:r w:rsidR="0080380F" w:rsidRPr="00EB6770">
        <w:rPr>
          <w:rFonts w:ascii="Arial" w:hAnsi="Arial" w:cs="Arial"/>
          <w:sz w:val="24"/>
          <w:szCs w:val="24"/>
          <w:lang w:val="ro-RO"/>
        </w:rPr>
        <w:t>.</w:t>
      </w:r>
      <w:r w:rsidR="00CD71DD" w:rsidRPr="00EB6770">
        <w:rPr>
          <w:rFonts w:ascii="Arial" w:hAnsi="Arial" w:cs="Arial"/>
          <w:sz w:val="24"/>
          <w:szCs w:val="24"/>
          <w:lang w:val="ro-RO"/>
        </w:rPr>
        <w:t>29.644/31.03.2021</w:t>
      </w:r>
      <w:r w:rsidR="0080380F" w:rsidRPr="00EB6770">
        <w:rPr>
          <w:rFonts w:ascii="Arial" w:hAnsi="Arial" w:cs="Arial"/>
          <w:sz w:val="24"/>
          <w:szCs w:val="24"/>
          <w:lang w:val="ro-RO"/>
        </w:rPr>
        <w:t xml:space="preserve"> </w:t>
      </w:r>
      <w:r w:rsidR="00623983" w:rsidRPr="00EB6770">
        <w:rPr>
          <w:rFonts w:ascii="Arial" w:hAnsi="Arial" w:cs="Arial"/>
          <w:sz w:val="24"/>
          <w:szCs w:val="24"/>
          <w:lang w:val="ro-RO"/>
        </w:rPr>
        <w:t>emisă de</w:t>
      </w:r>
      <w:r w:rsidR="00623983" w:rsidRPr="00EB6770">
        <w:rPr>
          <w:rFonts w:ascii="Arial" w:hAnsi="Arial" w:cs="Arial"/>
          <w:color w:val="FF0000"/>
          <w:sz w:val="24"/>
          <w:szCs w:val="24"/>
          <w:lang w:val="ro-RO"/>
        </w:rPr>
        <w:t xml:space="preserve"> </w:t>
      </w:r>
      <w:proofErr w:type="spellStart"/>
      <w:r w:rsidR="00623983" w:rsidRPr="00EB6770">
        <w:rPr>
          <w:rFonts w:ascii="Arial" w:hAnsi="Arial" w:cs="Arial"/>
          <w:sz w:val="24"/>
          <w:szCs w:val="24"/>
          <w:lang w:val="ro-RO"/>
        </w:rPr>
        <w:t>Administraţia</w:t>
      </w:r>
      <w:proofErr w:type="spellEnd"/>
      <w:r w:rsidR="00623983" w:rsidRPr="00EB6770">
        <w:rPr>
          <w:rFonts w:ascii="Arial" w:hAnsi="Arial" w:cs="Arial"/>
          <w:sz w:val="24"/>
          <w:szCs w:val="24"/>
          <w:lang w:val="ro-RO"/>
        </w:rPr>
        <w:t xml:space="preserve">  </w:t>
      </w:r>
      <w:proofErr w:type="spellStart"/>
      <w:r w:rsidR="00623983" w:rsidRPr="00EB6770">
        <w:rPr>
          <w:rFonts w:ascii="Arial" w:hAnsi="Arial" w:cs="Arial"/>
          <w:sz w:val="24"/>
          <w:szCs w:val="24"/>
          <w:lang w:val="ro-RO"/>
        </w:rPr>
        <w:t>Judeţeană</w:t>
      </w:r>
      <w:proofErr w:type="spellEnd"/>
      <w:r w:rsidR="00623983" w:rsidRPr="00EB6770">
        <w:rPr>
          <w:rFonts w:ascii="Arial" w:hAnsi="Arial" w:cs="Arial"/>
          <w:sz w:val="24"/>
          <w:szCs w:val="24"/>
          <w:lang w:val="ro-RO"/>
        </w:rPr>
        <w:t xml:space="preserve"> a </w:t>
      </w:r>
      <w:proofErr w:type="spellStart"/>
      <w:r w:rsidR="00623983" w:rsidRPr="00EB6770">
        <w:rPr>
          <w:rFonts w:ascii="Arial" w:hAnsi="Arial" w:cs="Arial"/>
          <w:sz w:val="24"/>
          <w:szCs w:val="24"/>
          <w:lang w:val="ro-RO"/>
        </w:rPr>
        <w:t>Finanţelor</w:t>
      </w:r>
      <w:proofErr w:type="spellEnd"/>
      <w:r w:rsidR="00623983" w:rsidRPr="00EB6770">
        <w:rPr>
          <w:rFonts w:ascii="Arial" w:hAnsi="Arial" w:cs="Arial"/>
          <w:sz w:val="24"/>
          <w:szCs w:val="24"/>
          <w:lang w:val="ro-RO"/>
        </w:rPr>
        <w:t xml:space="preserve">  Publice Buzău</w:t>
      </w:r>
      <w:r w:rsidR="0080380F" w:rsidRPr="00EB6770">
        <w:rPr>
          <w:rFonts w:ascii="Arial" w:hAnsi="Arial" w:cs="Arial"/>
          <w:sz w:val="24"/>
          <w:szCs w:val="24"/>
          <w:lang w:val="ro-RO"/>
        </w:rPr>
        <w:t xml:space="preserve"> </w:t>
      </w:r>
      <w:r w:rsidR="00CD71DD" w:rsidRPr="00EB6770">
        <w:rPr>
          <w:rFonts w:ascii="Arial" w:hAnsi="Arial" w:cs="Arial"/>
          <w:sz w:val="24"/>
          <w:szCs w:val="24"/>
          <w:lang w:val="ro-RO"/>
        </w:rPr>
        <w:t xml:space="preserve"> ne-a fost repartizată suma de 6.896 mii lei</w:t>
      </w:r>
      <w:r w:rsidR="00623983" w:rsidRPr="00EB6770">
        <w:rPr>
          <w:rFonts w:ascii="Arial" w:hAnsi="Arial" w:cs="Arial"/>
          <w:sz w:val="24"/>
          <w:szCs w:val="24"/>
          <w:lang w:val="ro-RO"/>
        </w:rPr>
        <w:t>.</w:t>
      </w:r>
      <w:r w:rsidR="00EB6770" w:rsidRPr="00EB6770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623983" w:rsidRPr="00EB6770">
        <w:rPr>
          <w:rFonts w:ascii="Arial" w:hAnsi="Arial" w:cs="Arial"/>
          <w:sz w:val="24"/>
          <w:szCs w:val="24"/>
          <w:lang w:val="es-AR"/>
        </w:rPr>
        <w:t>Adresa</w:t>
      </w:r>
      <w:proofErr w:type="spellEnd"/>
      <w:r w:rsidR="00623983" w:rsidRPr="00EB6770">
        <w:rPr>
          <w:rFonts w:ascii="Arial" w:hAnsi="Arial" w:cs="Arial"/>
          <w:sz w:val="24"/>
          <w:szCs w:val="24"/>
          <w:lang w:val="es-AR"/>
        </w:rPr>
        <w:t xml:space="preserve"> a </w:t>
      </w:r>
      <w:proofErr w:type="spellStart"/>
      <w:r w:rsidR="00623983" w:rsidRPr="00EB6770">
        <w:rPr>
          <w:rFonts w:ascii="Arial" w:hAnsi="Arial" w:cs="Arial"/>
          <w:sz w:val="24"/>
          <w:szCs w:val="24"/>
          <w:lang w:val="es-AR"/>
        </w:rPr>
        <w:t>fost</w:t>
      </w:r>
      <w:proofErr w:type="spellEnd"/>
      <w:r w:rsidR="00623983" w:rsidRPr="00EB6770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623983" w:rsidRPr="00EB6770">
        <w:rPr>
          <w:rFonts w:ascii="Arial" w:hAnsi="Arial" w:cs="Arial"/>
          <w:sz w:val="24"/>
          <w:szCs w:val="24"/>
          <w:lang w:val="es-AR"/>
        </w:rPr>
        <w:t>primită</w:t>
      </w:r>
      <w:proofErr w:type="spellEnd"/>
      <w:r w:rsidR="00623983" w:rsidRPr="00EB6770">
        <w:rPr>
          <w:rFonts w:ascii="Arial" w:hAnsi="Arial" w:cs="Arial"/>
          <w:sz w:val="24"/>
          <w:szCs w:val="24"/>
          <w:lang w:val="es-AR"/>
        </w:rPr>
        <w:t xml:space="preserve"> la o data </w:t>
      </w:r>
      <w:proofErr w:type="spellStart"/>
      <w:r w:rsidR="00623983" w:rsidRPr="00EB6770">
        <w:rPr>
          <w:rFonts w:ascii="Arial" w:hAnsi="Arial" w:cs="Arial"/>
          <w:sz w:val="24"/>
          <w:szCs w:val="24"/>
          <w:lang w:val="es-AR"/>
        </w:rPr>
        <w:t>ulterioară</w:t>
      </w:r>
      <w:proofErr w:type="spellEnd"/>
      <w:r w:rsidR="00623983" w:rsidRPr="00EB6770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623983" w:rsidRPr="00EB6770">
        <w:rPr>
          <w:rFonts w:ascii="Arial" w:hAnsi="Arial" w:cs="Arial"/>
          <w:sz w:val="24"/>
          <w:szCs w:val="24"/>
          <w:lang w:val="es-AR"/>
        </w:rPr>
        <w:t>prezentării</w:t>
      </w:r>
      <w:proofErr w:type="spellEnd"/>
      <w:r w:rsidR="00623983" w:rsidRPr="00EB6770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623983" w:rsidRPr="00EB6770">
        <w:rPr>
          <w:rFonts w:ascii="Arial" w:hAnsi="Arial" w:cs="Arial"/>
          <w:sz w:val="24"/>
          <w:szCs w:val="24"/>
          <w:lang w:val="es-AR"/>
        </w:rPr>
        <w:t>proiectului</w:t>
      </w:r>
      <w:proofErr w:type="spellEnd"/>
      <w:r w:rsidR="00623983" w:rsidRPr="00EB6770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="00623983" w:rsidRPr="00EB6770">
        <w:rPr>
          <w:rFonts w:ascii="Arial" w:hAnsi="Arial" w:cs="Arial"/>
          <w:sz w:val="24"/>
          <w:szCs w:val="24"/>
          <w:lang w:val="es-AR"/>
        </w:rPr>
        <w:t>buget</w:t>
      </w:r>
      <w:proofErr w:type="spellEnd"/>
      <w:r w:rsidR="00623983" w:rsidRPr="00EB6770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623983" w:rsidRPr="00EB6770">
        <w:rPr>
          <w:rFonts w:ascii="Arial" w:hAnsi="Arial" w:cs="Arial"/>
          <w:sz w:val="24"/>
          <w:szCs w:val="24"/>
          <w:lang w:val="es-AR"/>
        </w:rPr>
        <w:t>pentru</w:t>
      </w:r>
      <w:proofErr w:type="spellEnd"/>
      <w:r w:rsidR="00623983" w:rsidRPr="00EB6770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623983" w:rsidRPr="00EB6770">
        <w:rPr>
          <w:rFonts w:ascii="Arial" w:hAnsi="Arial" w:cs="Arial"/>
          <w:sz w:val="24"/>
          <w:szCs w:val="24"/>
          <w:lang w:val="es-AR"/>
        </w:rPr>
        <w:t>dezbatere</w:t>
      </w:r>
      <w:proofErr w:type="spellEnd"/>
      <w:r w:rsidR="00623983" w:rsidRPr="00EB6770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623983" w:rsidRPr="00EB6770">
        <w:rPr>
          <w:rFonts w:ascii="Arial" w:hAnsi="Arial" w:cs="Arial"/>
          <w:sz w:val="24"/>
          <w:szCs w:val="24"/>
          <w:lang w:val="es-AR"/>
        </w:rPr>
        <w:t>publică</w:t>
      </w:r>
      <w:proofErr w:type="spellEnd"/>
      <w:r w:rsidR="00623983" w:rsidRPr="00EB6770">
        <w:rPr>
          <w:rFonts w:ascii="Arial" w:hAnsi="Arial" w:cs="Arial"/>
          <w:sz w:val="24"/>
          <w:szCs w:val="24"/>
          <w:lang w:val="es-AR"/>
        </w:rPr>
        <w:t xml:space="preserve">. </w:t>
      </w:r>
      <w:proofErr w:type="spellStart"/>
      <w:r w:rsidR="00623983" w:rsidRPr="00D133EE">
        <w:rPr>
          <w:rFonts w:ascii="Arial" w:hAnsi="Arial" w:cs="Arial"/>
          <w:sz w:val="24"/>
          <w:szCs w:val="24"/>
          <w:lang w:val="es-AR"/>
        </w:rPr>
        <w:t>Proiectul</w:t>
      </w:r>
      <w:proofErr w:type="spellEnd"/>
      <w:r w:rsidR="00623983" w:rsidRPr="00D133EE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="00623983" w:rsidRPr="00D133EE">
        <w:rPr>
          <w:rFonts w:ascii="Arial" w:hAnsi="Arial" w:cs="Arial"/>
          <w:sz w:val="24"/>
          <w:szCs w:val="24"/>
          <w:lang w:val="es-AR"/>
        </w:rPr>
        <w:t>buget</w:t>
      </w:r>
      <w:proofErr w:type="spellEnd"/>
      <w:r w:rsidR="00623983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623983" w:rsidRPr="00D133EE">
        <w:rPr>
          <w:rFonts w:ascii="Arial" w:hAnsi="Arial" w:cs="Arial"/>
          <w:sz w:val="24"/>
          <w:szCs w:val="24"/>
          <w:lang w:val="es-AR"/>
        </w:rPr>
        <w:t>supus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spre</w:t>
      </w:r>
      <w:proofErr w:type="spellEnd"/>
      <w:r w:rsidR="00623983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623983" w:rsidRPr="00D133EE">
        <w:rPr>
          <w:rFonts w:ascii="Arial" w:hAnsi="Arial" w:cs="Arial"/>
          <w:sz w:val="24"/>
          <w:szCs w:val="24"/>
          <w:lang w:val="es-AR"/>
        </w:rPr>
        <w:t>aprob</w:t>
      </w:r>
      <w:r w:rsidRPr="00D133EE">
        <w:rPr>
          <w:rFonts w:ascii="Arial" w:hAnsi="Arial" w:cs="Arial"/>
          <w:sz w:val="24"/>
          <w:szCs w:val="24"/>
          <w:lang w:val="es-AR"/>
        </w:rPr>
        <w:t>a</w:t>
      </w:r>
      <w:r w:rsidR="00623983" w:rsidRPr="00D133EE">
        <w:rPr>
          <w:rFonts w:ascii="Arial" w:hAnsi="Arial" w:cs="Arial"/>
          <w:sz w:val="24"/>
          <w:szCs w:val="24"/>
          <w:lang w:val="es-AR"/>
        </w:rPr>
        <w:t>r</w:t>
      </w:r>
      <w:r w:rsidRPr="00D133EE">
        <w:rPr>
          <w:rFonts w:ascii="Arial" w:hAnsi="Arial" w:cs="Arial"/>
          <w:sz w:val="24"/>
          <w:szCs w:val="24"/>
          <w:lang w:val="es-AR"/>
        </w:rPr>
        <w:t>ea</w:t>
      </w:r>
      <w:proofErr w:type="spellEnd"/>
      <w:r w:rsidR="00623983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623983" w:rsidRPr="00D133EE">
        <w:rPr>
          <w:rFonts w:ascii="Arial" w:hAnsi="Arial" w:cs="Arial"/>
          <w:sz w:val="24"/>
          <w:szCs w:val="24"/>
          <w:lang w:val="es-AR"/>
        </w:rPr>
        <w:t>autorităţil</w:t>
      </w:r>
      <w:r w:rsidRPr="00D133EE">
        <w:rPr>
          <w:rFonts w:ascii="Arial" w:hAnsi="Arial" w:cs="Arial"/>
          <w:sz w:val="24"/>
          <w:szCs w:val="24"/>
          <w:lang w:val="es-AR"/>
        </w:rPr>
        <w:t>lor</w:t>
      </w:r>
      <w:proofErr w:type="spellEnd"/>
      <w:r w:rsidR="00623983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623983" w:rsidRPr="00D133EE">
        <w:rPr>
          <w:rFonts w:ascii="Arial" w:hAnsi="Arial" w:cs="Arial"/>
          <w:sz w:val="24"/>
          <w:szCs w:val="24"/>
          <w:lang w:val="es-AR"/>
        </w:rPr>
        <w:t>deliberative</w:t>
      </w:r>
      <w:proofErr w:type="spellEnd"/>
      <w:r w:rsidR="00623983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623983" w:rsidRPr="00D133EE">
        <w:rPr>
          <w:rFonts w:ascii="Arial" w:hAnsi="Arial" w:cs="Arial"/>
          <w:sz w:val="24"/>
          <w:szCs w:val="24"/>
          <w:lang w:val="es-AR"/>
        </w:rPr>
        <w:t>cuprinde</w:t>
      </w:r>
      <w:proofErr w:type="spellEnd"/>
      <w:r w:rsidR="00623983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623983" w:rsidRPr="00D133EE">
        <w:rPr>
          <w:rFonts w:ascii="Arial" w:hAnsi="Arial" w:cs="Arial"/>
          <w:sz w:val="24"/>
          <w:szCs w:val="24"/>
          <w:lang w:val="es-AR"/>
        </w:rPr>
        <w:t>şi</w:t>
      </w:r>
      <w:proofErr w:type="spellEnd"/>
      <w:r w:rsidR="00623983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623983" w:rsidRPr="00D133EE">
        <w:rPr>
          <w:rFonts w:ascii="Arial" w:hAnsi="Arial" w:cs="Arial"/>
          <w:sz w:val="24"/>
          <w:szCs w:val="24"/>
          <w:lang w:val="es-AR"/>
        </w:rPr>
        <w:t>această</w:t>
      </w:r>
      <w:proofErr w:type="spellEnd"/>
      <w:r w:rsidR="00623983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623983" w:rsidRPr="00D133EE">
        <w:rPr>
          <w:rFonts w:ascii="Arial" w:hAnsi="Arial" w:cs="Arial"/>
          <w:sz w:val="24"/>
          <w:szCs w:val="24"/>
          <w:lang w:val="es-AR"/>
        </w:rPr>
        <w:t>sumă</w:t>
      </w:r>
      <w:proofErr w:type="spellEnd"/>
      <w:r w:rsidR="00623983" w:rsidRPr="00D133EE">
        <w:rPr>
          <w:rFonts w:ascii="Arial" w:hAnsi="Arial" w:cs="Arial"/>
          <w:sz w:val="24"/>
          <w:szCs w:val="24"/>
          <w:lang w:val="es-AR"/>
        </w:rPr>
        <w:t>.</w:t>
      </w:r>
    </w:p>
    <w:p w14:paraId="0238B439" w14:textId="77777777" w:rsidR="004A0126" w:rsidRPr="00D133EE" w:rsidRDefault="004A0126" w:rsidP="004A0126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s-AR"/>
        </w:rPr>
      </w:pPr>
    </w:p>
    <w:p w14:paraId="030F2097" w14:textId="58106774" w:rsidR="00373111" w:rsidRPr="00D133EE" w:rsidRDefault="00E91124" w:rsidP="00E91124">
      <w:pPr>
        <w:spacing w:after="0" w:line="240" w:lineRule="auto"/>
        <w:ind w:left="142" w:firstLine="284"/>
        <w:jc w:val="both"/>
        <w:rPr>
          <w:rFonts w:ascii="Arial" w:hAnsi="Arial" w:cs="Arial"/>
          <w:sz w:val="24"/>
          <w:szCs w:val="24"/>
          <w:lang w:val="es-AR"/>
        </w:rPr>
      </w:pPr>
      <w:r w:rsidRPr="00D133EE">
        <w:rPr>
          <w:rFonts w:ascii="Arial" w:hAnsi="Arial" w:cs="Arial"/>
          <w:sz w:val="24"/>
          <w:szCs w:val="24"/>
          <w:lang w:val="es-AR"/>
        </w:rPr>
        <w:t xml:space="preserve">4. </w:t>
      </w:r>
      <w:r w:rsidR="00373111" w:rsidRPr="00D133EE">
        <w:rPr>
          <w:rFonts w:ascii="Arial" w:hAnsi="Arial" w:cs="Arial"/>
          <w:sz w:val="24"/>
          <w:szCs w:val="24"/>
          <w:lang w:val="es-AR"/>
        </w:rPr>
        <w:t xml:space="preserve">In </w:t>
      </w:r>
      <w:proofErr w:type="spellStart"/>
      <w:r w:rsidR="00373111" w:rsidRPr="00D133EE">
        <w:rPr>
          <w:rFonts w:ascii="Arial" w:hAnsi="Arial" w:cs="Arial"/>
          <w:sz w:val="24"/>
          <w:szCs w:val="24"/>
          <w:lang w:val="es-AR"/>
        </w:rPr>
        <w:t>ceea</w:t>
      </w:r>
      <w:proofErr w:type="spellEnd"/>
      <w:r w:rsidR="00373111" w:rsidRPr="00D133EE">
        <w:rPr>
          <w:rFonts w:ascii="Arial" w:hAnsi="Arial" w:cs="Arial"/>
          <w:sz w:val="24"/>
          <w:szCs w:val="24"/>
          <w:lang w:val="es-AR"/>
        </w:rPr>
        <w:t xml:space="preserve"> ce </w:t>
      </w:r>
      <w:proofErr w:type="spellStart"/>
      <w:r w:rsidR="00373111" w:rsidRPr="00D133EE">
        <w:rPr>
          <w:rFonts w:ascii="Arial" w:hAnsi="Arial" w:cs="Arial"/>
          <w:sz w:val="24"/>
          <w:szCs w:val="24"/>
          <w:lang w:val="es-AR"/>
        </w:rPr>
        <w:t>priveşte</w:t>
      </w:r>
      <w:proofErr w:type="spellEnd"/>
      <w:r w:rsidR="00373111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373111" w:rsidRPr="00D133EE">
        <w:rPr>
          <w:rFonts w:ascii="Arial" w:hAnsi="Arial" w:cs="Arial"/>
          <w:sz w:val="24"/>
          <w:szCs w:val="24"/>
          <w:lang w:val="es-AR"/>
        </w:rPr>
        <w:t>punctul</w:t>
      </w:r>
      <w:proofErr w:type="spellEnd"/>
      <w:r w:rsidR="00373111" w:rsidRPr="00D133EE">
        <w:rPr>
          <w:rFonts w:ascii="Arial" w:hAnsi="Arial" w:cs="Arial"/>
          <w:sz w:val="24"/>
          <w:szCs w:val="24"/>
          <w:lang w:val="es-AR"/>
        </w:rPr>
        <w:t xml:space="preserve"> nr.3</w:t>
      </w:r>
      <w:r w:rsidRPr="00D133EE">
        <w:rPr>
          <w:rFonts w:ascii="Arial" w:hAnsi="Arial" w:cs="Arial"/>
          <w:sz w:val="24"/>
          <w:szCs w:val="24"/>
          <w:lang w:val="es-AR"/>
        </w:rPr>
        <w:t xml:space="preserve">,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secţiunea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i/>
          <w:iCs/>
          <w:sz w:val="24"/>
          <w:szCs w:val="24"/>
          <w:lang w:val="es-AR"/>
        </w:rPr>
        <w:t>Cheltuiel</w:t>
      </w:r>
      <w:r w:rsidRPr="00D133EE">
        <w:rPr>
          <w:rFonts w:ascii="Arial" w:hAnsi="Arial" w:cs="Arial"/>
          <w:sz w:val="24"/>
          <w:szCs w:val="24"/>
          <w:lang w:val="es-AR"/>
        </w:rPr>
        <w:t>i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>,</w:t>
      </w:r>
      <w:r w:rsidR="00373111" w:rsidRPr="00D133EE">
        <w:rPr>
          <w:rFonts w:ascii="Arial" w:hAnsi="Arial" w:cs="Arial"/>
          <w:sz w:val="24"/>
          <w:szCs w:val="24"/>
          <w:lang w:val="es-AR"/>
        </w:rPr>
        <w:t xml:space="preserve"> al </w:t>
      </w:r>
      <w:proofErr w:type="spellStart"/>
      <w:r w:rsidR="00373111" w:rsidRPr="00D133EE">
        <w:rPr>
          <w:rFonts w:ascii="Arial" w:hAnsi="Arial" w:cs="Arial"/>
          <w:sz w:val="24"/>
          <w:szCs w:val="24"/>
          <w:lang w:val="es-AR"/>
        </w:rPr>
        <w:t>contestaţiei</w:t>
      </w:r>
      <w:proofErr w:type="spellEnd"/>
      <w:r w:rsidR="00373111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373111" w:rsidRPr="00D133EE">
        <w:rPr>
          <w:rFonts w:ascii="Arial" w:hAnsi="Arial" w:cs="Arial"/>
          <w:sz w:val="24"/>
          <w:szCs w:val="24"/>
          <w:lang w:val="es-AR"/>
        </w:rPr>
        <w:t>privind</w:t>
      </w:r>
      <w:proofErr w:type="spellEnd"/>
      <w:r w:rsidR="00373111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373111" w:rsidRPr="00D133EE">
        <w:rPr>
          <w:rFonts w:ascii="Arial" w:hAnsi="Arial" w:cs="Arial"/>
          <w:sz w:val="24"/>
          <w:szCs w:val="24"/>
          <w:lang w:val="es-AR"/>
        </w:rPr>
        <w:t>proiectul</w:t>
      </w:r>
      <w:proofErr w:type="spellEnd"/>
      <w:r w:rsidR="00373111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373111" w:rsidRPr="00D133EE">
        <w:rPr>
          <w:rFonts w:ascii="Arial" w:hAnsi="Arial" w:cs="Arial"/>
          <w:sz w:val="24"/>
          <w:szCs w:val="24"/>
          <w:lang w:val="es-AR"/>
        </w:rPr>
        <w:t>bugetului</w:t>
      </w:r>
      <w:proofErr w:type="spellEnd"/>
      <w:r w:rsidR="00373111" w:rsidRPr="00D133EE">
        <w:rPr>
          <w:rFonts w:ascii="Arial" w:hAnsi="Arial" w:cs="Arial"/>
          <w:sz w:val="24"/>
          <w:szCs w:val="24"/>
          <w:lang w:val="es-AR"/>
        </w:rPr>
        <w:t xml:space="preserve"> local al </w:t>
      </w:r>
      <w:proofErr w:type="spellStart"/>
      <w:r w:rsidR="00373111" w:rsidRPr="00D133EE">
        <w:rPr>
          <w:rFonts w:ascii="Arial" w:hAnsi="Arial" w:cs="Arial"/>
          <w:sz w:val="24"/>
          <w:szCs w:val="24"/>
          <w:lang w:val="es-AR"/>
        </w:rPr>
        <w:t>municipiului</w:t>
      </w:r>
      <w:proofErr w:type="spellEnd"/>
      <w:r w:rsidR="00373111" w:rsidRPr="00D133EE">
        <w:rPr>
          <w:rFonts w:ascii="Arial" w:hAnsi="Arial" w:cs="Arial"/>
          <w:sz w:val="24"/>
          <w:szCs w:val="24"/>
          <w:lang w:val="es-AR"/>
        </w:rPr>
        <w:t xml:space="preserve"> Buzău pe </w:t>
      </w:r>
      <w:proofErr w:type="spellStart"/>
      <w:r w:rsidR="00373111" w:rsidRPr="00D133EE">
        <w:rPr>
          <w:rFonts w:ascii="Arial" w:hAnsi="Arial" w:cs="Arial"/>
          <w:sz w:val="24"/>
          <w:szCs w:val="24"/>
          <w:lang w:val="es-AR"/>
        </w:rPr>
        <w:t>anul</w:t>
      </w:r>
      <w:proofErr w:type="spellEnd"/>
      <w:r w:rsidR="00373111" w:rsidRPr="00D133EE">
        <w:rPr>
          <w:rFonts w:ascii="Arial" w:hAnsi="Arial" w:cs="Arial"/>
          <w:sz w:val="24"/>
          <w:szCs w:val="24"/>
          <w:lang w:val="es-AR"/>
        </w:rPr>
        <w:t xml:space="preserve"> 2021 </w:t>
      </w:r>
      <w:proofErr w:type="spellStart"/>
      <w:r w:rsidR="00373111" w:rsidRPr="00D133EE">
        <w:rPr>
          <w:rFonts w:ascii="Arial" w:hAnsi="Arial" w:cs="Arial"/>
          <w:sz w:val="24"/>
          <w:szCs w:val="24"/>
          <w:lang w:val="es-AR"/>
        </w:rPr>
        <w:t>înregistrată</w:t>
      </w:r>
      <w:proofErr w:type="spellEnd"/>
      <w:r w:rsidR="00373111" w:rsidRPr="00D133EE">
        <w:rPr>
          <w:rFonts w:ascii="Arial" w:hAnsi="Arial" w:cs="Arial"/>
          <w:sz w:val="24"/>
          <w:szCs w:val="24"/>
          <w:lang w:val="es-AR"/>
        </w:rPr>
        <w:t xml:space="preserve"> la </w:t>
      </w:r>
      <w:proofErr w:type="spellStart"/>
      <w:proofErr w:type="gramStart"/>
      <w:r w:rsidR="00373111" w:rsidRPr="00D133EE">
        <w:rPr>
          <w:rFonts w:ascii="Arial" w:hAnsi="Arial" w:cs="Arial"/>
          <w:sz w:val="24"/>
          <w:szCs w:val="24"/>
          <w:lang w:val="es-AR"/>
        </w:rPr>
        <w:t>Primăria</w:t>
      </w:r>
      <w:proofErr w:type="spellEnd"/>
      <w:r w:rsidR="00373111" w:rsidRPr="00D133EE">
        <w:rPr>
          <w:rFonts w:ascii="Arial" w:hAnsi="Arial" w:cs="Arial"/>
          <w:sz w:val="24"/>
          <w:szCs w:val="24"/>
          <w:lang w:val="es-AR"/>
        </w:rPr>
        <w:t xml:space="preserve">  </w:t>
      </w:r>
      <w:proofErr w:type="spellStart"/>
      <w:r w:rsidR="00373111" w:rsidRPr="00D133EE">
        <w:rPr>
          <w:rFonts w:ascii="Arial" w:hAnsi="Arial" w:cs="Arial"/>
          <w:sz w:val="24"/>
          <w:szCs w:val="24"/>
          <w:lang w:val="es-AR"/>
        </w:rPr>
        <w:t>municipiului</w:t>
      </w:r>
      <w:proofErr w:type="spellEnd"/>
      <w:proofErr w:type="gramEnd"/>
      <w:r w:rsidR="00373111" w:rsidRPr="00D133EE">
        <w:rPr>
          <w:rFonts w:ascii="Arial" w:hAnsi="Arial" w:cs="Arial"/>
          <w:sz w:val="24"/>
          <w:szCs w:val="24"/>
          <w:lang w:val="es-AR"/>
        </w:rPr>
        <w:t xml:space="preserve"> Buzău sub nr.41.368/07.04.2021 </w:t>
      </w:r>
      <w:proofErr w:type="spellStart"/>
      <w:r w:rsidR="00373111" w:rsidRPr="00D133EE">
        <w:rPr>
          <w:rFonts w:ascii="Arial" w:hAnsi="Arial" w:cs="Arial"/>
          <w:sz w:val="24"/>
          <w:szCs w:val="24"/>
          <w:lang w:val="es-AR"/>
        </w:rPr>
        <w:t>referitor</w:t>
      </w:r>
      <w:proofErr w:type="spellEnd"/>
      <w:r w:rsidR="00373111" w:rsidRPr="00D133EE">
        <w:rPr>
          <w:rFonts w:ascii="Arial" w:hAnsi="Arial" w:cs="Arial"/>
          <w:sz w:val="24"/>
          <w:szCs w:val="24"/>
          <w:lang w:val="es-AR"/>
        </w:rPr>
        <w:t xml:space="preserve"> la cap.68.Asistenţă </w:t>
      </w:r>
      <w:proofErr w:type="spellStart"/>
      <w:r w:rsidR="009D0574" w:rsidRPr="00D133EE">
        <w:rPr>
          <w:rFonts w:ascii="Arial" w:hAnsi="Arial" w:cs="Arial"/>
          <w:sz w:val="24"/>
          <w:szCs w:val="24"/>
          <w:lang w:val="es-AR"/>
        </w:rPr>
        <w:t>socială</w:t>
      </w:r>
      <w:proofErr w:type="spellEnd"/>
      <w:r w:rsidR="009D0574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r w:rsidR="00035928">
        <w:rPr>
          <w:rFonts w:ascii="Arial" w:hAnsi="Arial" w:cs="Arial"/>
          <w:sz w:val="24"/>
          <w:szCs w:val="24"/>
          <w:lang w:val="es-AR"/>
        </w:rPr>
        <w:t xml:space="preserve">        </w:t>
      </w:r>
      <w:r w:rsidRPr="00D133EE">
        <w:rPr>
          <w:rFonts w:ascii="Arial" w:hAnsi="Arial" w:cs="Arial"/>
          <w:sz w:val="24"/>
          <w:szCs w:val="24"/>
          <w:lang w:val="es-AR"/>
        </w:rPr>
        <w:t>(</w:t>
      </w:r>
      <w:proofErr w:type="spellStart"/>
      <w:r w:rsidR="00373111" w:rsidRPr="00D133EE">
        <w:rPr>
          <w:rFonts w:ascii="Arial" w:hAnsi="Arial" w:cs="Arial"/>
          <w:sz w:val="24"/>
          <w:szCs w:val="24"/>
          <w:lang w:val="es-AR"/>
        </w:rPr>
        <w:t>taxa</w:t>
      </w:r>
      <w:proofErr w:type="spellEnd"/>
      <w:r w:rsidR="00373111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373111" w:rsidRPr="00D133EE">
        <w:rPr>
          <w:rFonts w:ascii="Arial" w:hAnsi="Arial" w:cs="Arial"/>
          <w:sz w:val="24"/>
          <w:szCs w:val="24"/>
          <w:lang w:val="es-AR"/>
        </w:rPr>
        <w:t>persoane</w:t>
      </w:r>
      <w:proofErr w:type="spellEnd"/>
      <w:r w:rsidR="00373111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373111" w:rsidRPr="00D133EE">
        <w:rPr>
          <w:rFonts w:ascii="Arial" w:hAnsi="Arial" w:cs="Arial"/>
          <w:sz w:val="24"/>
          <w:szCs w:val="24"/>
          <w:lang w:val="es-AR"/>
        </w:rPr>
        <w:t>cu</w:t>
      </w:r>
      <w:proofErr w:type="spellEnd"/>
      <w:r w:rsidR="00373111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373111" w:rsidRPr="00D133EE">
        <w:rPr>
          <w:rFonts w:ascii="Arial" w:hAnsi="Arial" w:cs="Arial"/>
          <w:sz w:val="24"/>
          <w:szCs w:val="24"/>
          <w:lang w:val="es-AR"/>
        </w:rPr>
        <w:t>handicap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>)</w:t>
      </w:r>
      <w:r w:rsidR="00373111" w:rsidRPr="00D133EE">
        <w:rPr>
          <w:rFonts w:ascii="Arial" w:hAnsi="Arial" w:cs="Arial"/>
          <w:sz w:val="24"/>
          <w:szCs w:val="24"/>
          <w:lang w:val="es-AR"/>
        </w:rPr>
        <w:t xml:space="preserve"> este </w:t>
      </w:r>
      <w:proofErr w:type="spellStart"/>
      <w:r w:rsidR="00373111" w:rsidRPr="00D133EE">
        <w:rPr>
          <w:rFonts w:ascii="Arial" w:hAnsi="Arial" w:cs="Arial"/>
          <w:sz w:val="24"/>
          <w:szCs w:val="24"/>
          <w:lang w:val="es-AR"/>
        </w:rPr>
        <w:t>vorba</w:t>
      </w:r>
      <w:proofErr w:type="spellEnd"/>
      <w:r w:rsidR="00373111" w:rsidRPr="00D133EE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="00373111" w:rsidRPr="00D133EE">
        <w:rPr>
          <w:rFonts w:ascii="Arial" w:hAnsi="Arial" w:cs="Arial"/>
          <w:sz w:val="24"/>
          <w:szCs w:val="24"/>
          <w:lang w:val="es-AR"/>
        </w:rPr>
        <w:t>contribuţia</w:t>
      </w:r>
      <w:proofErr w:type="spellEnd"/>
      <w:r w:rsidR="00373111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373111" w:rsidRPr="00D133EE">
        <w:rPr>
          <w:rFonts w:ascii="Arial" w:hAnsi="Arial" w:cs="Arial"/>
          <w:sz w:val="24"/>
          <w:szCs w:val="24"/>
          <w:lang w:val="es-AR"/>
        </w:rPr>
        <w:t>datorată</w:t>
      </w:r>
      <w:proofErr w:type="spellEnd"/>
      <w:r w:rsidR="00373111" w:rsidRPr="00D133EE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="00373111" w:rsidRPr="00D133EE">
        <w:rPr>
          <w:rFonts w:ascii="Arial" w:hAnsi="Arial" w:cs="Arial"/>
          <w:sz w:val="24"/>
          <w:szCs w:val="24"/>
          <w:lang w:val="es-AR"/>
        </w:rPr>
        <w:t>angajator</w:t>
      </w:r>
      <w:proofErr w:type="spellEnd"/>
      <w:r w:rsidR="00373111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373111" w:rsidRPr="00D133EE">
        <w:rPr>
          <w:rFonts w:ascii="Arial" w:hAnsi="Arial" w:cs="Arial"/>
          <w:sz w:val="24"/>
          <w:szCs w:val="24"/>
          <w:lang w:val="es-AR"/>
        </w:rPr>
        <w:t>pentru</w:t>
      </w:r>
      <w:proofErr w:type="spellEnd"/>
      <w:r w:rsidR="00373111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373111" w:rsidRPr="00D133EE">
        <w:rPr>
          <w:rFonts w:ascii="Arial" w:hAnsi="Arial" w:cs="Arial"/>
          <w:sz w:val="24"/>
          <w:szCs w:val="24"/>
          <w:lang w:val="es-AR"/>
        </w:rPr>
        <w:t>persoane</w:t>
      </w:r>
      <w:r w:rsidR="009D0574" w:rsidRPr="00D133EE">
        <w:rPr>
          <w:rFonts w:ascii="Arial" w:hAnsi="Arial" w:cs="Arial"/>
          <w:sz w:val="24"/>
          <w:szCs w:val="24"/>
          <w:lang w:val="es-AR"/>
        </w:rPr>
        <w:t>le</w:t>
      </w:r>
      <w:proofErr w:type="spellEnd"/>
      <w:r w:rsidR="00373111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373111" w:rsidRPr="00D133EE">
        <w:rPr>
          <w:rFonts w:ascii="Arial" w:hAnsi="Arial" w:cs="Arial"/>
          <w:sz w:val="24"/>
          <w:szCs w:val="24"/>
          <w:lang w:val="es-AR"/>
        </w:rPr>
        <w:t>cu</w:t>
      </w:r>
      <w:proofErr w:type="spellEnd"/>
      <w:r w:rsidR="00373111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373111" w:rsidRPr="00D133EE">
        <w:rPr>
          <w:rFonts w:ascii="Arial" w:hAnsi="Arial" w:cs="Arial"/>
          <w:sz w:val="24"/>
          <w:szCs w:val="24"/>
          <w:lang w:val="es-AR"/>
        </w:rPr>
        <w:t>handicap</w:t>
      </w:r>
      <w:proofErr w:type="spellEnd"/>
      <w:r w:rsidR="00373111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373111" w:rsidRPr="00D133EE">
        <w:rPr>
          <w:rFonts w:ascii="Arial" w:hAnsi="Arial" w:cs="Arial"/>
          <w:sz w:val="24"/>
          <w:szCs w:val="24"/>
          <w:lang w:val="es-AR"/>
        </w:rPr>
        <w:t>neîncadrate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>.</w:t>
      </w:r>
      <w:r w:rsidR="00035928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Această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sumă</w:t>
      </w:r>
      <w:proofErr w:type="spellEnd"/>
      <w:r w:rsidR="00373111" w:rsidRPr="00D133EE">
        <w:rPr>
          <w:rFonts w:ascii="Arial" w:hAnsi="Arial" w:cs="Arial"/>
          <w:sz w:val="24"/>
          <w:szCs w:val="24"/>
          <w:lang w:val="es-AR"/>
        </w:rPr>
        <w:t xml:space="preserve"> este </w:t>
      </w:r>
      <w:proofErr w:type="spellStart"/>
      <w:r w:rsidR="00373111" w:rsidRPr="00D133EE">
        <w:rPr>
          <w:rFonts w:ascii="Arial" w:hAnsi="Arial" w:cs="Arial"/>
          <w:sz w:val="24"/>
          <w:szCs w:val="24"/>
          <w:lang w:val="es-AR"/>
        </w:rPr>
        <w:t>procent</w:t>
      </w:r>
      <w:proofErr w:type="spellEnd"/>
      <w:r w:rsidR="00373111" w:rsidRPr="00D133EE">
        <w:rPr>
          <w:rFonts w:ascii="Arial" w:hAnsi="Arial" w:cs="Arial"/>
          <w:sz w:val="24"/>
          <w:szCs w:val="24"/>
          <w:lang w:val="es-AR"/>
        </w:rPr>
        <w:t xml:space="preserve"> din total </w:t>
      </w:r>
      <w:proofErr w:type="spellStart"/>
      <w:r w:rsidR="00373111" w:rsidRPr="00D133EE">
        <w:rPr>
          <w:rFonts w:ascii="Arial" w:hAnsi="Arial" w:cs="Arial"/>
          <w:sz w:val="24"/>
          <w:szCs w:val="24"/>
          <w:lang w:val="es-AR"/>
        </w:rPr>
        <w:t>fond</w:t>
      </w:r>
      <w:proofErr w:type="spellEnd"/>
      <w:r w:rsidR="00373111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373111" w:rsidRPr="00D133EE">
        <w:rPr>
          <w:rFonts w:ascii="Arial" w:hAnsi="Arial" w:cs="Arial"/>
          <w:sz w:val="24"/>
          <w:szCs w:val="24"/>
          <w:lang w:val="es-AR"/>
        </w:rPr>
        <w:t>salarii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şi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se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achită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la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bugetul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stat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>.</w:t>
      </w:r>
      <w:r w:rsidR="00035928">
        <w:rPr>
          <w:rFonts w:ascii="Arial" w:hAnsi="Arial" w:cs="Arial"/>
          <w:sz w:val="24"/>
          <w:szCs w:val="24"/>
          <w:lang w:val="es-AR"/>
        </w:rPr>
        <w:t xml:space="preserve"> S</w:t>
      </w:r>
      <w:r w:rsidRPr="00D133EE">
        <w:rPr>
          <w:rFonts w:ascii="Arial" w:hAnsi="Arial" w:cs="Arial"/>
          <w:sz w:val="24"/>
          <w:szCs w:val="24"/>
          <w:lang w:val="es-AR"/>
        </w:rPr>
        <w:t>uma</w:t>
      </w:r>
      <w:r w:rsidR="004A0126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4A0126" w:rsidRPr="00D133EE">
        <w:rPr>
          <w:rFonts w:ascii="Arial" w:hAnsi="Arial" w:cs="Arial"/>
          <w:sz w:val="24"/>
          <w:szCs w:val="24"/>
          <w:lang w:val="es-AR"/>
        </w:rPr>
        <w:t>alocată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035928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="00035928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035928">
        <w:rPr>
          <w:rFonts w:ascii="Arial" w:hAnsi="Arial" w:cs="Arial"/>
          <w:sz w:val="24"/>
          <w:szCs w:val="24"/>
          <w:lang w:val="es-AR"/>
        </w:rPr>
        <w:t>buget</w:t>
      </w:r>
      <w:proofErr w:type="spellEnd"/>
      <w:r w:rsidR="00035928">
        <w:rPr>
          <w:rFonts w:ascii="Arial" w:hAnsi="Arial" w:cs="Arial"/>
          <w:sz w:val="24"/>
          <w:szCs w:val="24"/>
          <w:lang w:val="es-AR"/>
        </w:rPr>
        <w:t xml:space="preserve"> </w:t>
      </w:r>
      <w:r w:rsidRPr="00D133EE">
        <w:rPr>
          <w:rFonts w:ascii="Arial" w:hAnsi="Arial" w:cs="Arial"/>
          <w:sz w:val="24"/>
          <w:szCs w:val="24"/>
          <w:lang w:val="es-AR"/>
        </w:rPr>
        <w:t>este</w:t>
      </w:r>
      <w:r w:rsidR="00035928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proofErr w:type="gramStart"/>
      <w:r w:rsidR="00035928">
        <w:rPr>
          <w:rFonts w:ascii="Arial" w:hAnsi="Arial" w:cs="Arial"/>
          <w:sz w:val="24"/>
          <w:szCs w:val="24"/>
          <w:lang w:val="es-AR"/>
        </w:rPr>
        <w:t>suficientă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r w:rsidR="00035928">
        <w:rPr>
          <w:rFonts w:ascii="Arial" w:hAnsi="Arial" w:cs="Arial"/>
          <w:sz w:val="24"/>
          <w:szCs w:val="24"/>
          <w:lang w:val="es-AR"/>
        </w:rPr>
        <w:t>.</w:t>
      </w:r>
      <w:proofErr w:type="gramEnd"/>
    </w:p>
    <w:p w14:paraId="58E1A3AD" w14:textId="0E5CBF13" w:rsidR="00E91124" w:rsidRPr="00D133EE" w:rsidRDefault="00E91124" w:rsidP="00E9112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D133EE">
        <w:rPr>
          <w:rFonts w:ascii="Arial" w:hAnsi="Arial" w:cs="Arial"/>
          <w:sz w:val="24"/>
          <w:szCs w:val="24"/>
          <w:lang w:val="es-AR"/>
        </w:rPr>
        <w:t xml:space="preserve">  </w:t>
      </w:r>
    </w:p>
    <w:p w14:paraId="7AFF2B98" w14:textId="6A9EE13D" w:rsidR="00AA0A87" w:rsidRPr="00D133EE" w:rsidRDefault="00E91124" w:rsidP="00E9112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D133EE">
        <w:rPr>
          <w:rFonts w:ascii="Arial" w:hAnsi="Arial" w:cs="Arial"/>
          <w:sz w:val="24"/>
          <w:szCs w:val="24"/>
          <w:lang w:val="es-AR"/>
        </w:rPr>
        <w:t xml:space="preserve">       </w:t>
      </w:r>
      <w:r w:rsidR="004A0126" w:rsidRPr="00D133EE">
        <w:rPr>
          <w:rFonts w:ascii="Arial" w:hAnsi="Arial" w:cs="Arial"/>
          <w:sz w:val="24"/>
          <w:szCs w:val="24"/>
          <w:lang w:val="es-AR"/>
        </w:rPr>
        <w:t>5</w:t>
      </w:r>
      <w:r w:rsidRPr="00D133EE">
        <w:rPr>
          <w:rFonts w:ascii="Arial" w:hAnsi="Arial" w:cs="Arial"/>
          <w:sz w:val="24"/>
          <w:szCs w:val="24"/>
          <w:lang w:val="es-AR"/>
        </w:rPr>
        <w:t>.</w:t>
      </w:r>
      <w:r w:rsidR="009D0574" w:rsidRPr="00D133EE">
        <w:rPr>
          <w:rFonts w:ascii="Arial" w:hAnsi="Arial" w:cs="Arial"/>
          <w:sz w:val="24"/>
          <w:szCs w:val="24"/>
          <w:lang w:val="es-AR"/>
        </w:rPr>
        <w:t xml:space="preserve"> In </w:t>
      </w:r>
      <w:proofErr w:type="spellStart"/>
      <w:r w:rsidR="009D0574" w:rsidRPr="00D133EE">
        <w:rPr>
          <w:rFonts w:ascii="Arial" w:hAnsi="Arial" w:cs="Arial"/>
          <w:sz w:val="24"/>
          <w:szCs w:val="24"/>
          <w:lang w:val="es-AR"/>
        </w:rPr>
        <w:t>ceea</w:t>
      </w:r>
      <w:proofErr w:type="spellEnd"/>
      <w:r w:rsidR="009D0574" w:rsidRPr="00D133EE">
        <w:rPr>
          <w:rFonts w:ascii="Arial" w:hAnsi="Arial" w:cs="Arial"/>
          <w:sz w:val="24"/>
          <w:szCs w:val="24"/>
          <w:lang w:val="es-AR"/>
        </w:rPr>
        <w:t xml:space="preserve"> ce </w:t>
      </w:r>
      <w:proofErr w:type="spellStart"/>
      <w:r w:rsidR="009D0574" w:rsidRPr="00D133EE">
        <w:rPr>
          <w:rFonts w:ascii="Arial" w:hAnsi="Arial" w:cs="Arial"/>
          <w:sz w:val="24"/>
          <w:szCs w:val="24"/>
          <w:lang w:val="es-AR"/>
        </w:rPr>
        <w:t>priveşte</w:t>
      </w:r>
      <w:proofErr w:type="spellEnd"/>
      <w:r w:rsidR="009D0574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9D0574" w:rsidRPr="00D133EE">
        <w:rPr>
          <w:rFonts w:ascii="Arial" w:hAnsi="Arial" w:cs="Arial"/>
          <w:sz w:val="24"/>
          <w:szCs w:val="24"/>
          <w:lang w:val="es-AR"/>
        </w:rPr>
        <w:t>punctul</w:t>
      </w:r>
      <w:proofErr w:type="spellEnd"/>
      <w:r w:rsidR="009D0574" w:rsidRPr="00D133EE">
        <w:rPr>
          <w:rFonts w:ascii="Arial" w:hAnsi="Arial" w:cs="Arial"/>
          <w:sz w:val="24"/>
          <w:szCs w:val="24"/>
          <w:lang w:val="es-AR"/>
        </w:rPr>
        <w:t xml:space="preserve"> nr.4, </w:t>
      </w:r>
      <w:proofErr w:type="spellStart"/>
      <w:r w:rsidR="009D0574" w:rsidRPr="00D133EE">
        <w:rPr>
          <w:rFonts w:ascii="Arial" w:hAnsi="Arial" w:cs="Arial"/>
          <w:sz w:val="24"/>
          <w:szCs w:val="24"/>
          <w:lang w:val="es-AR"/>
        </w:rPr>
        <w:t>secţiunea</w:t>
      </w:r>
      <w:proofErr w:type="spellEnd"/>
      <w:r w:rsidR="009D0574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proofErr w:type="gramStart"/>
      <w:r w:rsidR="009D0574" w:rsidRPr="00D133EE">
        <w:rPr>
          <w:rFonts w:ascii="Arial" w:hAnsi="Arial" w:cs="Arial"/>
          <w:i/>
          <w:iCs/>
          <w:sz w:val="24"/>
          <w:szCs w:val="24"/>
          <w:lang w:val="es-AR"/>
        </w:rPr>
        <w:t>Cheltuiel</w:t>
      </w:r>
      <w:r w:rsidR="009D0574" w:rsidRPr="00D133EE">
        <w:rPr>
          <w:rFonts w:ascii="Arial" w:hAnsi="Arial" w:cs="Arial"/>
          <w:sz w:val="24"/>
          <w:szCs w:val="24"/>
          <w:lang w:val="es-AR"/>
        </w:rPr>
        <w:t>i</w:t>
      </w:r>
      <w:proofErr w:type="spellEnd"/>
      <w:r w:rsidR="009D0574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r w:rsidR="00AA0A87" w:rsidRPr="00D133EE">
        <w:rPr>
          <w:rFonts w:ascii="Arial" w:hAnsi="Arial" w:cs="Arial"/>
          <w:sz w:val="24"/>
          <w:szCs w:val="24"/>
          <w:lang w:val="es-AR"/>
        </w:rPr>
        <w:t>:</w:t>
      </w:r>
      <w:proofErr w:type="gramEnd"/>
    </w:p>
    <w:p w14:paraId="171AE830" w14:textId="681196F5" w:rsidR="00E91124" w:rsidRPr="00D133EE" w:rsidRDefault="00AA0A87" w:rsidP="00E9112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D133EE">
        <w:rPr>
          <w:rFonts w:ascii="Arial" w:hAnsi="Arial" w:cs="Arial"/>
          <w:sz w:val="24"/>
          <w:szCs w:val="24"/>
          <w:lang w:val="es-AR"/>
        </w:rPr>
        <w:t xml:space="preserve">   -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Finanţare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studii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fezabilitate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356F8C" w:rsidRPr="00D133EE">
        <w:rPr>
          <w:rFonts w:ascii="Arial" w:hAnsi="Arial" w:cs="Arial"/>
          <w:sz w:val="24"/>
          <w:szCs w:val="24"/>
          <w:lang w:val="es-AR"/>
        </w:rPr>
        <w:t>necesare</w:t>
      </w:r>
      <w:proofErr w:type="spellEnd"/>
      <w:r w:rsidR="00356F8C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356F8C" w:rsidRPr="00D133EE">
        <w:rPr>
          <w:rFonts w:ascii="Arial" w:hAnsi="Arial" w:cs="Arial"/>
          <w:sz w:val="24"/>
          <w:szCs w:val="24"/>
          <w:lang w:val="es-AR"/>
        </w:rPr>
        <w:t>dezvoltării</w:t>
      </w:r>
      <w:proofErr w:type="spellEnd"/>
      <w:r w:rsidR="00356F8C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proofErr w:type="gramStart"/>
      <w:r w:rsidR="00356F8C" w:rsidRPr="00D133EE">
        <w:rPr>
          <w:rFonts w:ascii="Arial" w:hAnsi="Arial" w:cs="Arial"/>
          <w:sz w:val="24"/>
          <w:szCs w:val="24"/>
          <w:lang w:val="es-AR"/>
        </w:rPr>
        <w:t>unui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parc</w:t>
      </w:r>
      <w:proofErr w:type="spellEnd"/>
      <w:proofErr w:type="gramEnd"/>
      <w:r w:rsidRPr="00D133EE">
        <w:rPr>
          <w:rFonts w:ascii="Arial" w:hAnsi="Arial" w:cs="Arial"/>
          <w:sz w:val="24"/>
          <w:szCs w:val="24"/>
          <w:lang w:val="es-AR"/>
        </w:rPr>
        <w:t xml:space="preserve"> industrial: </w:t>
      </w:r>
      <w:proofErr w:type="spellStart"/>
      <w:r w:rsidR="001176F2" w:rsidRPr="00D133EE">
        <w:rPr>
          <w:rFonts w:ascii="Arial" w:hAnsi="Arial" w:cs="Arial"/>
          <w:sz w:val="24"/>
          <w:szCs w:val="24"/>
          <w:lang w:val="es-AR"/>
        </w:rPr>
        <w:t>considerăm</w:t>
      </w:r>
      <w:proofErr w:type="spellEnd"/>
      <w:r w:rsidR="001176F2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1176F2" w:rsidRPr="00D133EE">
        <w:rPr>
          <w:rFonts w:ascii="Arial" w:hAnsi="Arial" w:cs="Arial"/>
          <w:sz w:val="24"/>
          <w:szCs w:val="24"/>
          <w:lang w:val="es-AR"/>
        </w:rPr>
        <w:t>că</w:t>
      </w:r>
      <w:proofErr w:type="spellEnd"/>
      <w:r w:rsidR="001176F2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1176F2" w:rsidRPr="00D133EE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="001176F2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1176F2" w:rsidRPr="00D133EE">
        <w:rPr>
          <w:rFonts w:ascii="Arial" w:hAnsi="Arial" w:cs="Arial"/>
          <w:sz w:val="24"/>
          <w:szCs w:val="24"/>
          <w:lang w:val="es-AR"/>
        </w:rPr>
        <w:t>acest</w:t>
      </w:r>
      <w:proofErr w:type="spellEnd"/>
      <w:r w:rsidR="001176F2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1176F2" w:rsidRPr="00D133EE">
        <w:rPr>
          <w:rFonts w:ascii="Arial" w:hAnsi="Arial" w:cs="Arial"/>
          <w:sz w:val="24"/>
          <w:szCs w:val="24"/>
          <w:lang w:val="es-AR"/>
        </w:rPr>
        <w:t>moment</w:t>
      </w:r>
      <w:proofErr w:type="spellEnd"/>
      <w:r w:rsidR="001176F2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1176F2" w:rsidRPr="00D133EE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="001176F2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1176F2" w:rsidRPr="00D133EE">
        <w:rPr>
          <w:rFonts w:ascii="Arial" w:hAnsi="Arial" w:cs="Arial"/>
          <w:sz w:val="24"/>
          <w:szCs w:val="24"/>
          <w:lang w:val="es-AR"/>
        </w:rPr>
        <w:t>zonele</w:t>
      </w:r>
      <w:proofErr w:type="spellEnd"/>
      <w:r w:rsidR="001176F2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1176F2" w:rsidRPr="00D133EE">
        <w:rPr>
          <w:rFonts w:ascii="Arial" w:hAnsi="Arial" w:cs="Arial"/>
          <w:sz w:val="24"/>
          <w:szCs w:val="24"/>
          <w:lang w:val="es-AR"/>
        </w:rPr>
        <w:t>industrial</w:t>
      </w:r>
      <w:r w:rsidRPr="00D133EE">
        <w:rPr>
          <w:rFonts w:ascii="Arial" w:hAnsi="Arial" w:cs="Arial"/>
          <w:sz w:val="24"/>
          <w:szCs w:val="24"/>
          <w:lang w:val="es-AR"/>
        </w:rPr>
        <w:t>e</w:t>
      </w:r>
      <w:proofErr w:type="spellEnd"/>
      <w:r w:rsidR="001176F2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1176F2" w:rsidRPr="00D133EE">
        <w:rPr>
          <w:rFonts w:ascii="Arial" w:hAnsi="Arial" w:cs="Arial"/>
          <w:sz w:val="24"/>
          <w:szCs w:val="24"/>
          <w:lang w:val="es-AR"/>
        </w:rPr>
        <w:t>mai</w:t>
      </w:r>
      <w:proofErr w:type="spellEnd"/>
      <w:r w:rsidR="001176F2" w:rsidRPr="00D133EE">
        <w:rPr>
          <w:rFonts w:ascii="Arial" w:hAnsi="Arial" w:cs="Arial"/>
          <w:sz w:val="24"/>
          <w:szCs w:val="24"/>
          <w:lang w:val="es-AR"/>
        </w:rPr>
        <w:t xml:space="preserve"> sunt multe </w:t>
      </w:r>
      <w:proofErr w:type="spellStart"/>
      <w:r w:rsidR="001176F2" w:rsidRPr="00D133EE">
        <w:rPr>
          <w:rFonts w:ascii="Arial" w:hAnsi="Arial" w:cs="Arial"/>
          <w:sz w:val="24"/>
          <w:szCs w:val="24"/>
          <w:lang w:val="es-AR"/>
        </w:rPr>
        <w:t>spaţii</w:t>
      </w:r>
      <w:proofErr w:type="spellEnd"/>
      <w:r w:rsidR="001176F2" w:rsidRPr="00D133EE">
        <w:rPr>
          <w:rFonts w:ascii="Arial" w:hAnsi="Arial" w:cs="Arial"/>
          <w:sz w:val="24"/>
          <w:szCs w:val="24"/>
          <w:lang w:val="es-AR"/>
        </w:rPr>
        <w:t xml:space="preserve"> libere </w:t>
      </w:r>
      <w:proofErr w:type="spellStart"/>
      <w:r w:rsidR="001176F2" w:rsidRPr="00D133EE">
        <w:rPr>
          <w:rFonts w:ascii="Arial" w:hAnsi="Arial" w:cs="Arial"/>
          <w:sz w:val="24"/>
          <w:szCs w:val="24"/>
          <w:lang w:val="es-AR"/>
        </w:rPr>
        <w:t>care</w:t>
      </w:r>
      <w:proofErr w:type="spellEnd"/>
      <w:r w:rsidR="001176F2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1176F2" w:rsidRPr="00D133EE">
        <w:rPr>
          <w:rFonts w:ascii="Arial" w:hAnsi="Arial" w:cs="Arial"/>
          <w:sz w:val="24"/>
          <w:szCs w:val="24"/>
          <w:lang w:val="es-AR"/>
        </w:rPr>
        <w:t>îşi</w:t>
      </w:r>
      <w:proofErr w:type="spellEnd"/>
      <w:r w:rsidR="001176F2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1176F2" w:rsidRPr="00D133EE">
        <w:rPr>
          <w:rFonts w:ascii="Arial" w:hAnsi="Arial" w:cs="Arial"/>
          <w:sz w:val="24"/>
          <w:szCs w:val="24"/>
          <w:lang w:val="es-AR"/>
        </w:rPr>
        <w:t>aşteaptă</w:t>
      </w:r>
      <w:proofErr w:type="spellEnd"/>
      <w:r w:rsidR="001176F2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1176F2" w:rsidRPr="00D133EE">
        <w:rPr>
          <w:rFonts w:ascii="Arial" w:hAnsi="Arial" w:cs="Arial"/>
          <w:sz w:val="24"/>
          <w:szCs w:val="24"/>
          <w:lang w:val="es-AR"/>
        </w:rPr>
        <w:t>investitori</w:t>
      </w:r>
      <w:proofErr w:type="spellEnd"/>
      <w:r w:rsidR="001176F2" w:rsidRPr="00D133EE">
        <w:rPr>
          <w:rFonts w:ascii="Arial" w:hAnsi="Arial" w:cs="Arial"/>
          <w:sz w:val="24"/>
          <w:szCs w:val="24"/>
          <w:lang w:val="es-AR"/>
        </w:rPr>
        <w:t>.</w:t>
      </w:r>
      <w:r w:rsidR="00035928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1176F2" w:rsidRPr="00D133EE">
        <w:rPr>
          <w:rFonts w:ascii="Arial" w:hAnsi="Arial" w:cs="Arial"/>
          <w:sz w:val="24"/>
          <w:szCs w:val="24"/>
          <w:lang w:val="es-AR"/>
        </w:rPr>
        <w:t>Nu</w:t>
      </w:r>
      <w:proofErr w:type="spellEnd"/>
      <w:r w:rsidR="001176F2" w:rsidRPr="00D133EE">
        <w:rPr>
          <w:rFonts w:ascii="Arial" w:hAnsi="Arial" w:cs="Arial"/>
          <w:sz w:val="24"/>
          <w:szCs w:val="24"/>
          <w:lang w:val="es-AR"/>
        </w:rPr>
        <w:t xml:space="preserve"> este </w:t>
      </w:r>
      <w:proofErr w:type="spellStart"/>
      <w:r w:rsidR="001176F2" w:rsidRPr="00D133EE">
        <w:rPr>
          <w:rFonts w:ascii="Arial" w:hAnsi="Arial" w:cs="Arial"/>
          <w:sz w:val="24"/>
          <w:szCs w:val="24"/>
          <w:lang w:val="es-AR"/>
        </w:rPr>
        <w:t>momentul</w:t>
      </w:r>
      <w:proofErr w:type="spellEnd"/>
      <w:r w:rsidR="001176F2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1176F2" w:rsidRPr="00D133EE">
        <w:rPr>
          <w:rFonts w:ascii="Arial" w:hAnsi="Arial" w:cs="Arial"/>
          <w:sz w:val="24"/>
          <w:szCs w:val="24"/>
          <w:lang w:val="es-AR"/>
        </w:rPr>
        <w:t>realizării</w:t>
      </w:r>
      <w:proofErr w:type="spellEnd"/>
      <w:r w:rsidR="001176F2" w:rsidRPr="00D133EE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="001176F2" w:rsidRPr="00D133EE">
        <w:rPr>
          <w:rFonts w:ascii="Arial" w:hAnsi="Arial" w:cs="Arial"/>
          <w:sz w:val="24"/>
          <w:szCs w:val="24"/>
          <w:lang w:val="es-AR"/>
        </w:rPr>
        <w:t>către</w:t>
      </w:r>
      <w:proofErr w:type="spellEnd"/>
      <w:r w:rsidR="001176F2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1176F2" w:rsidRPr="00D133EE">
        <w:rPr>
          <w:rFonts w:ascii="Arial" w:hAnsi="Arial" w:cs="Arial"/>
          <w:sz w:val="24"/>
          <w:szCs w:val="24"/>
          <w:lang w:val="es-AR"/>
        </w:rPr>
        <w:t>municipiul</w:t>
      </w:r>
      <w:proofErr w:type="spellEnd"/>
      <w:r w:rsidR="001176F2" w:rsidRPr="00D133EE">
        <w:rPr>
          <w:rFonts w:ascii="Arial" w:hAnsi="Arial" w:cs="Arial"/>
          <w:sz w:val="24"/>
          <w:szCs w:val="24"/>
          <w:lang w:val="es-AR"/>
        </w:rPr>
        <w:t xml:space="preserve"> Buzău a </w:t>
      </w:r>
      <w:proofErr w:type="spellStart"/>
      <w:r w:rsidR="001176F2" w:rsidRPr="00D133EE">
        <w:rPr>
          <w:rFonts w:ascii="Arial" w:hAnsi="Arial" w:cs="Arial"/>
          <w:sz w:val="24"/>
          <w:szCs w:val="24"/>
          <w:lang w:val="es-AR"/>
        </w:rPr>
        <w:t>unui</w:t>
      </w:r>
      <w:proofErr w:type="spellEnd"/>
      <w:r w:rsidR="001176F2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1176F2" w:rsidRPr="00D133EE">
        <w:rPr>
          <w:rFonts w:ascii="Arial" w:hAnsi="Arial" w:cs="Arial"/>
          <w:sz w:val="24"/>
          <w:szCs w:val="24"/>
          <w:lang w:val="es-AR"/>
        </w:rPr>
        <w:t>parc</w:t>
      </w:r>
      <w:proofErr w:type="spellEnd"/>
      <w:r w:rsidR="001176F2" w:rsidRPr="00D133EE">
        <w:rPr>
          <w:rFonts w:ascii="Arial" w:hAnsi="Arial" w:cs="Arial"/>
          <w:sz w:val="24"/>
          <w:szCs w:val="24"/>
          <w:lang w:val="es-AR"/>
        </w:rPr>
        <w:t xml:space="preserve"> industrial </w:t>
      </w:r>
      <w:proofErr w:type="spellStart"/>
      <w:r w:rsidR="001176F2" w:rsidRPr="00D133EE">
        <w:rPr>
          <w:rFonts w:ascii="Arial" w:hAnsi="Arial" w:cs="Arial"/>
          <w:sz w:val="24"/>
          <w:szCs w:val="24"/>
          <w:lang w:val="es-AR"/>
        </w:rPr>
        <w:t>deoarece</w:t>
      </w:r>
      <w:proofErr w:type="spellEnd"/>
      <w:r w:rsidR="001176F2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1176F2" w:rsidRPr="00D133EE">
        <w:rPr>
          <w:rFonts w:ascii="Arial" w:hAnsi="Arial" w:cs="Arial"/>
          <w:sz w:val="24"/>
          <w:szCs w:val="24"/>
          <w:lang w:val="es-AR"/>
        </w:rPr>
        <w:t>acesta</w:t>
      </w:r>
      <w:proofErr w:type="spellEnd"/>
      <w:r w:rsidR="001176F2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1176F2" w:rsidRPr="00D133EE">
        <w:rPr>
          <w:rFonts w:ascii="Arial" w:hAnsi="Arial" w:cs="Arial"/>
          <w:sz w:val="24"/>
          <w:szCs w:val="24"/>
          <w:lang w:val="es-AR"/>
        </w:rPr>
        <w:t>nu</w:t>
      </w:r>
      <w:proofErr w:type="spellEnd"/>
      <w:r w:rsidR="001176F2" w:rsidRPr="00D133EE">
        <w:rPr>
          <w:rFonts w:ascii="Arial" w:hAnsi="Arial" w:cs="Arial"/>
          <w:sz w:val="24"/>
          <w:szCs w:val="24"/>
          <w:lang w:val="es-AR"/>
        </w:rPr>
        <w:t xml:space="preserve"> aduce </w:t>
      </w:r>
      <w:proofErr w:type="spellStart"/>
      <w:r w:rsidR="001176F2" w:rsidRPr="00D133EE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="001176F2" w:rsidRPr="00D133EE">
        <w:rPr>
          <w:rFonts w:ascii="Arial" w:hAnsi="Arial" w:cs="Arial"/>
          <w:sz w:val="24"/>
          <w:szCs w:val="24"/>
          <w:lang w:val="es-AR"/>
        </w:rPr>
        <w:t xml:space="preserve"> mod </w:t>
      </w:r>
      <w:proofErr w:type="spellStart"/>
      <w:r w:rsidR="001176F2" w:rsidRPr="00D133EE">
        <w:rPr>
          <w:rFonts w:ascii="Arial" w:hAnsi="Arial" w:cs="Arial"/>
          <w:sz w:val="24"/>
          <w:szCs w:val="24"/>
          <w:lang w:val="es-AR"/>
        </w:rPr>
        <w:t>automat</w:t>
      </w:r>
      <w:proofErr w:type="spellEnd"/>
      <w:r w:rsidR="001176F2"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1176F2" w:rsidRPr="00D133EE">
        <w:rPr>
          <w:rFonts w:ascii="Arial" w:hAnsi="Arial" w:cs="Arial"/>
          <w:sz w:val="24"/>
          <w:szCs w:val="24"/>
          <w:lang w:val="es-AR"/>
        </w:rPr>
        <w:t>investitori</w:t>
      </w:r>
      <w:proofErr w:type="spellEnd"/>
      <w:r w:rsidR="001176F2" w:rsidRPr="00D133EE">
        <w:rPr>
          <w:rFonts w:ascii="Arial" w:hAnsi="Arial" w:cs="Arial"/>
          <w:sz w:val="24"/>
          <w:szCs w:val="24"/>
          <w:lang w:val="es-AR"/>
        </w:rPr>
        <w:t>.</w:t>
      </w:r>
      <w:r w:rsidR="00035928">
        <w:rPr>
          <w:rFonts w:ascii="Arial" w:hAnsi="Arial" w:cs="Arial"/>
          <w:sz w:val="24"/>
          <w:szCs w:val="24"/>
          <w:lang w:val="es-AR"/>
        </w:rPr>
        <w:t xml:space="preserve"> </w:t>
      </w:r>
      <w:r w:rsidR="001176F2" w:rsidRPr="00035928">
        <w:rPr>
          <w:rFonts w:ascii="Arial" w:hAnsi="Arial" w:cs="Arial"/>
          <w:sz w:val="24"/>
          <w:szCs w:val="24"/>
        </w:rPr>
        <w:t xml:space="preserve">Sunt </w:t>
      </w:r>
      <w:proofErr w:type="spellStart"/>
      <w:r w:rsidR="001176F2" w:rsidRPr="00035928">
        <w:rPr>
          <w:rFonts w:ascii="Arial" w:hAnsi="Arial" w:cs="Arial"/>
          <w:sz w:val="24"/>
          <w:szCs w:val="24"/>
        </w:rPr>
        <w:t>exemple</w:t>
      </w:r>
      <w:proofErr w:type="spellEnd"/>
      <w:r w:rsidR="001176F2" w:rsidRPr="00035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76F2" w:rsidRPr="00035928">
        <w:rPr>
          <w:rFonts w:ascii="Arial" w:hAnsi="Arial" w:cs="Arial"/>
          <w:sz w:val="24"/>
          <w:szCs w:val="24"/>
        </w:rPr>
        <w:t>în</w:t>
      </w:r>
      <w:proofErr w:type="spellEnd"/>
      <w:r w:rsidR="001176F2" w:rsidRPr="00035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76F2" w:rsidRPr="00035928">
        <w:rPr>
          <w:rFonts w:ascii="Arial" w:hAnsi="Arial" w:cs="Arial"/>
          <w:sz w:val="24"/>
          <w:szCs w:val="24"/>
        </w:rPr>
        <w:t>ţară</w:t>
      </w:r>
      <w:proofErr w:type="spellEnd"/>
      <w:r w:rsidR="001176F2" w:rsidRPr="00035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76F2" w:rsidRPr="00035928">
        <w:rPr>
          <w:rFonts w:ascii="Arial" w:hAnsi="Arial" w:cs="Arial"/>
          <w:sz w:val="24"/>
          <w:szCs w:val="24"/>
        </w:rPr>
        <w:t>unde</w:t>
      </w:r>
      <w:proofErr w:type="spellEnd"/>
      <w:r w:rsidR="001176F2" w:rsidRPr="00035928">
        <w:rPr>
          <w:rFonts w:ascii="Arial" w:hAnsi="Arial" w:cs="Arial"/>
          <w:sz w:val="24"/>
          <w:szCs w:val="24"/>
        </w:rPr>
        <w:t xml:space="preserve"> s-au </w:t>
      </w:r>
      <w:proofErr w:type="spellStart"/>
      <w:r w:rsidR="001176F2" w:rsidRPr="00035928">
        <w:rPr>
          <w:rFonts w:ascii="Arial" w:hAnsi="Arial" w:cs="Arial"/>
          <w:sz w:val="24"/>
          <w:szCs w:val="24"/>
        </w:rPr>
        <w:t>construit</w:t>
      </w:r>
      <w:proofErr w:type="spellEnd"/>
      <w:r w:rsidR="001176F2" w:rsidRPr="00035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76F2" w:rsidRPr="00035928">
        <w:rPr>
          <w:rFonts w:ascii="Arial" w:hAnsi="Arial" w:cs="Arial"/>
          <w:sz w:val="24"/>
          <w:szCs w:val="24"/>
        </w:rPr>
        <w:t>astfel</w:t>
      </w:r>
      <w:proofErr w:type="spellEnd"/>
      <w:r w:rsidR="001176F2" w:rsidRPr="00035928">
        <w:rPr>
          <w:rFonts w:ascii="Arial" w:hAnsi="Arial" w:cs="Arial"/>
          <w:sz w:val="24"/>
          <w:szCs w:val="24"/>
        </w:rPr>
        <w:t xml:space="preserve"> de </w:t>
      </w:r>
      <w:proofErr w:type="spellStart"/>
      <w:proofErr w:type="gramStart"/>
      <w:r w:rsidRPr="00035928">
        <w:rPr>
          <w:rFonts w:ascii="Arial" w:hAnsi="Arial" w:cs="Arial"/>
          <w:sz w:val="24"/>
          <w:szCs w:val="24"/>
        </w:rPr>
        <w:t>parcuri</w:t>
      </w:r>
      <w:proofErr w:type="spellEnd"/>
      <w:r w:rsidRPr="0003592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035928">
        <w:rPr>
          <w:rFonts w:ascii="Arial" w:hAnsi="Arial" w:cs="Arial"/>
          <w:sz w:val="24"/>
          <w:szCs w:val="24"/>
        </w:rPr>
        <w:t>şi</w:t>
      </w:r>
      <w:proofErr w:type="spellEnd"/>
      <w:proofErr w:type="gramEnd"/>
      <w:r w:rsidRPr="00035928">
        <w:rPr>
          <w:rFonts w:ascii="Arial" w:hAnsi="Arial" w:cs="Arial"/>
          <w:sz w:val="24"/>
          <w:szCs w:val="24"/>
        </w:rPr>
        <w:t xml:space="preserve"> sunt </w:t>
      </w:r>
      <w:proofErr w:type="spellStart"/>
      <w:r w:rsidRPr="00035928">
        <w:rPr>
          <w:rFonts w:ascii="Arial" w:hAnsi="Arial" w:cs="Arial"/>
          <w:sz w:val="24"/>
          <w:szCs w:val="24"/>
        </w:rPr>
        <w:t>neutilizate</w:t>
      </w:r>
      <w:proofErr w:type="spellEnd"/>
      <w:r w:rsidRPr="00035928">
        <w:rPr>
          <w:rFonts w:ascii="Arial" w:hAnsi="Arial" w:cs="Arial"/>
          <w:sz w:val="24"/>
          <w:szCs w:val="24"/>
        </w:rPr>
        <w:t>.</w:t>
      </w:r>
      <w:r w:rsidR="00035928" w:rsidRPr="00035928">
        <w:rPr>
          <w:rFonts w:ascii="Arial" w:hAnsi="Arial" w:cs="Arial"/>
          <w:sz w:val="24"/>
          <w:szCs w:val="24"/>
        </w:rPr>
        <w:t xml:space="preserve"> </w:t>
      </w:r>
      <w:r w:rsidRPr="00D133EE">
        <w:rPr>
          <w:rFonts w:ascii="Arial" w:hAnsi="Arial" w:cs="Arial"/>
          <w:sz w:val="24"/>
          <w:szCs w:val="24"/>
          <w:lang w:val="es-AR"/>
        </w:rPr>
        <w:t xml:space="preserve">In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momentul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care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Buzăul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va fi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conectat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la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reţeaua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autostrăzi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naţionale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şi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vom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avea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şi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aerop</w:t>
      </w:r>
      <w:r w:rsidR="00035928">
        <w:rPr>
          <w:rFonts w:ascii="Arial" w:hAnsi="Arial" w:cs="Arial"/>
          <w:sz w:val="24"/>
          <w:szCs w:val="24"/>
          <w:lang w:val="es-AR"/>
        </w:rPr>
        <w:t>o</w:t>
      </w:r>
      <w:r w:rsidRPr="00D133EE">
        <w:rPr>
          <w:rFonts w:ascii="Arial" w:hAnsi="Arial" w:cs="Arial"/>
          <w:sz w:val="24"/>
          <w:szCs w:val="24"/>
          <w:lang w:val="es-AR"/>
        </w:rPr>
        <w:t>rt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civil la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Boboc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vom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putea aborda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şi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o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astfel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investiţie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>.</w:t>
      </w:r>
    </w:p>
    <w:p w14:paraId="3707B294" w14:textId="234E4BD6" w:rsidR="00AA0A87" w:rsidRPr="00D133EE" w:rsidRDefault="00AA0A87" w:rsidP="00E9112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bookmarkStart w:id="2" w:name="_Hlk69301859"/>
      <w:r w:rsidRPr="00D133EE">
        <w:rPr>
          <w:rFonts w:ascii="Arial" w:hAnsi="Arial" w:cs="Arial"/>
          <w:sz w:val="24"/>
          <w:szCs w:val="24"/>
          <w:lang w:val="es-AR"/>
        </w:rPr>
        <w:t xml:space="preserve">  -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Finanţare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studii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fezabilitate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necesare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construirii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bookmarkEnd w:id="2"/>
      <w:r w:rsidRPr="00D133EE">
        <w:rPr>
          <w:rFonts w:ascii="Arial" w:hAnsi="Arial" w:cs="Arial"/>
          <w:sz w:val="24"/>
          <w:szCs w:val="24"/>
          <w:lang w:val="es-AR"/>
        </w:rPr>
        <w:t xml:space="preserve">de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locuinţe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pentru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tineri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>:</w:t>
      </w:r>
      <w:r w:rsidR="00035928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acest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moment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identificăm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mai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multe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terenuri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disponibile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pentru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astfel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locuinţe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>.</w:t>
      </w:r>
      <w:r w:rsidR="00035928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Municipiul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Buzău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nu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are, din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păcate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,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proprietate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publică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terenuri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disponibile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pentru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aşa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D133EE">
        <w:rPr>
          <w:rFonts w:ascii="Arial" w:hAnsi="Arial" w:cs="Arial"/>
          <w:sz w:val="24"/>
          <w:szCs w:val="24"/>
          <w:lang w:val="es-AR"/>
        </w:rPr>
        <w:t>ceva</w:t>
      </w:r>
      <w:proofErr w:type="spellEnd"/>
      <w:r w:rsidRPr="00D133EE">
        <w:rPr>
          <w:rFonts w:ascii="Arial" w:hAnsi="Arial" w:cs="Arial"/>
          <w:sz w:val="24"/>
          <w:szCs w:val="24"/>
          <w:lang w:val="es-AR"/>
        </w:rPr>
        <w:t>.</w:t>
      </w:r>
    </w:p>
    <w:p w14:paraId="6C744336" w14:textId="44492A7E" w:rsidR="00AA0A87" w:rsidRPr="00744AF7" w:rsidRDefault="00AA0A87" w:rsidP="00E9112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D133EE">
        <w:rPr>
          <w:rFonts w:ascii="Arial" w:hAnsi="Arial" w:cs="Arial"/>
          <w:sz w:val="24"/>
          <w:szCs w:val="24"/>
          <w:lang w:val="es-AR"/>
        </w:rPr>
        <w:t xml:space="preserve">  </w:t>
      </w:r>
      <w:r w:rsidRPr="00744AF7">
        <w:rPr>
          <w:rFonts w:ascii="Arial" w:hAnsi="Arial" w:cs="Arial"/>
          <w:sz w:val="24"/>
          <w:szCs w:val="24"/>
          <w:lang w:val="es-AR"/>
        </w:rPr>
        <w:t xml:space="preserve">-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Finanţare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studii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fezabilitate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necesare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construirii</w:t>
      </w:r>
      <w:proofErr w:type="spellEnd"/>
      <w:r w:rsidR="00356F8C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356F8C" w:rsidRPr="00744AF7">
        <w:rPr>
          <w:rFonts w:ascii="Arial" w:hAnsi="Arial" w:cs="Arial"/>
          <w:sz w:val="24"/>
          <w:szCs w:val="24"/>
          <w:lang w:val="es-AR"/>
        </w:rPr>
        <w:t>unui</w:t>
      </w:r>
      <w:proofErr w:type="spellEnd"/>
      <w:r w:rsidR="00356F8C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356F8C" w:rsidRPr="00744AF7">
        <w:rPr>
          <w:rFonts w:ascii="Arial" w:hAnsi="Arial" w:cs="Arial"/>
          <w:sz w:val="24"/>
          <w:szCs w:val="24"/>
          <w:lang w:val="es-AR"/>
        </w:rPr>
        <w:t>spital</w:t>
      </w:r>
      <w:proofErr w:type="spellEnd"/>
      <w:r w:rsidR="00356F8C" w:rsidRPr="00744AF7">
        <w:rPr>
          <w:rFonts w:ascii="Arial" w:hAnsi="Arial" w:cs="Arial"/>
          <w:sz w:val="24"/>
          <w:szCs w:val="24"/>
          <w:lang w:val="es-AR"/>
        </w:rPr>
        <w:t xml:space="preserve">: </w:t>
      </w:r>
      <w:proofErr w:type="spellStart"/>
      <w:r w:rsidR="00356F8C" w:rsidRPr="00744AF7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="00356F8C" w:rsidRPr="00744AF7">
        <w:rPr>
          <w:rFonts w:ascii="Arial" w:hAnsi="Arial" w:cs="Arial"/>
          <w:sz w:val="24"/>
          <w:szCs w:val="24"/>
          <w:lang w:val="es-AR"/>
        </w:rPr>
        <w:t xml:space="preserve"> SIDU 2021-2027, la </w:t>
      </w:r>
      <w:proofErr w:type="spellStart"/>
      <w:r w:rsidR="00356F8C" w:rsidRPr="00744AF7">
        <w:rPr>
          <w:rFonts w:ascii="Arial" w:hAnsi="Arial" w:cs="Arial"/>
          <w:sz w:val="24"/>
          <w:szCs w:val="24"/>
          <w:lang w:val="es-AR"/>
        </w:rPr>
        <w:t>care</w:t>
      </w:r>
      <w:proofErr w:type="spellEnd"/>
      <w:r w:rsidR="00356F8C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356F8C" w:rsidRPr="00744AF7">
        <w:rPr>
          <w:rFonts w:ascii="Arial" w:hAnsi="Arial" w:cs="Arial"/>
          <w:sz w:val="24"/>
          <w:szCs w:val="24"/>
          <w:lang w:val="es-AR"/>
        </w:rPr>
        <w:t>lucrăm</w:t>
      </w:r>
      <w:proofErr w:type="spellEnd"/>
      <w:r w:rsidR="00356F8C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356F8C" w:rsidRPr="00744AF7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="00356F8C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356F8C" w:rsidRPr="00744AF7">
        <w:rPr>
          <w:rFonts w:ascii="Arial" w:hAnsi="Arial" w:cs="Arial"/>
          <w:sz w:val="24"/>
          <w:szCs w:val="24"/>
          <w:lang w:val="es-AR"/>
        </w:rPr>
        <w:t>pre</w:t>
      </w:r>
      <w:r w:rsidR="00035928">
        <w:rPr>
          <w:rFonts w:ascii="Arial" w:hAnsi="Arial" w:cs="Arial"/>
          <w:sz w:val="24"/>
          <w:szCs w:val="24"/>
          <w:lang w:val="es-AR"/>
        </w:rPr>
        <w:t>z</w:t>
      </w:r>
      <w:r w:rsidR="00356F8C" w:rsidRPr="00744AF7">
        <w:rPr>
          <w:rFonts w:ascii="Arial" w:hAnsi="Arial" w:cs="Arial"/>
          <w:sz w:val="24"/>
          <w:szCs w:val="24"/>
          <w:lang w:val="es-AR"/>
        </w:rPr>
        <w:t>ent</w:t>
      </w:r>
      <w:proofErr w:type="spellEnd"/>
      <w:r w:rsidR="00356F8C" w:rsidRPr="00744AF7">
        <w:rPr>
          <w:rFonts w:ascii="Arial" w:hAnsi="Arial" w:cs="Arial"/>
          <w:sz w:val="24"/>
          <w:szCs w:val="24"/>
          <w:lang w:val="es-AR"/>
        </w:rPr>
        <w:t xml:space="preserve">, </w:t>
      </w:r>
      <w:proofErr w:type="spellStart"/>
      <w:r w:rsidR="00356F8C" w:rsidRPr="00744AF7">
        <w:rPr>
          <w:rFonts w:ascii="Arial" w:hAnsi="Arial" w:cs="Arial"/>
          <w:sz w:val="24"/>
          <w:szCs w:val="24"/>
          <w:lang w:val="es-AR"/>
        </w:rPr>
        <w:t>şi</w:t>
      </w:r>
      <w:proofErr w:type="spellEnd"/>
      <w:r w:rsidR="00356F8C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356F8C" w:rsidRPr="00744AF7">
        <w:rPr>
          <w:rFonts w:ascii="Arial" w:hAnsi="Arial" w:cs="Arial"/>
          <w:sz w:val="24"/>
          <w:szCs w:val="24"/>
          <w:lang w:val="es-AR"/>
        </w:rPr>
        <w:t>care</w:t>
      </w:r>
      <w:proofErr w:type="spellEnd"/>
      <w:r w:rsidR="00356F8C" w:rsidRPr="00744AF7">
        <w:rPr>
          <w:rFonts w:ascii="Arial" w:hAnsi="Arial" w:cs="Arial"/>
          <w:sz w:val="24"/>
          <w:szCs w:val="24"/>
          <w:lang w:val="es-AR"/>
        </w:rPr>
        <w:t xml:space="preserve"> va fi </w:t>
      </w:r>
      <w:proofErr w:type="spellStart"/>
      <w:r w:rsidR="00356F8C" w:rsidRPr="00744AF7">
        <w:rPr>
          <w:rFonts w:ascii="Arial" w:hAnsi="Arial" w:cs="Arial"/>
          <w:sz w:val="24"/>
          <w:szCs w:val="24"/>
          <w:lang w:val="es-AR"/>
        </w:rPr>
        <w:t>supus</w:t>
      </w:r>
      <w:proofErr w:type="spellEnd"/>
      <w:r w:rsidR="00035928">
        <w:rPr>
          <w:rFonts w:ascii="Arial" w:hAnsi="Arial" w:cs="Arial"/>
          <w:sz w:val="24"/>
          <w:szCs w:val="24"/>
          <w:lang w:val="ro-RO"/>
        </w:rPr>
        <w:t>ă</w:t>
      </w:r>
      <w:r w:rsidR="00356F8C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356F8C" w:rsidRPr="00744AF7">
        <w:rPr>
          <w:rFonts w:ascii="Arial" w:hAnsi="Arial" w:cs="Arial"/>
          <w:sz w:val="24"/>
          <w:szCs w:val="24"/>
          <w:lang w:val="es-AR"/>
        </w:rPr>
        <w:t>aprobării</w:t>
      </w:r>
      <w:proofErr w:type="spellEnd"/>
      <w:r w:rsidR="00356F8C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356F8C" w:rsidRPr="00744AF7">
        <w:rPr>
          <w:rFonts w:ascii="Arial" w:hAnsi="Arial" w:cs="Arial"/>
          <w:sz w:val="24"/>
          <w:szCs w:val="24"/>
          <w:lang w:val="es-AR"/>
        </w:rPr>
        <w:t>autorităţillor</w:t>
      </w:r>
      <w:proofErr w:type="spellEnd"/>
      <w:r w:rsidR="00356F8C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356F8C" w:rsidRPr="00744AF7">
        <w:rPr>
          <w:rFonts w:ascii="Arial" w:hAnsi="Arial" w:cs="Arial"/>
          <w:sz w:val="24"/>
          <w:szCs w:val="24"/>
          <w:lang w:val="es-AR"/>
        </w:rPr>
        <w:t>deliberative</w:t>
      </w:r>
      <w:proofErr w:type="spellEnd"/>
      <w:r w:rsidR="00356F8C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356F8C" w:rsidRPr="00744AF7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="00356F8C" w:rsidRPr="00744AF7">
        <w:rPr>
          <w:rFonts w:ascii="Arial" w:hAnsi="Arial" w:cs="Arial"/>
          <w:sz w:val="24"/>
          <w:szCs w:val="24"/>
          <w:lang w:val="es-AR"/>
        </w:rPr>
        <w:t xml:space="preserve"> luna </w:t>
      </w:r>
      <w:proofErr w:type="spellStart"/>
      <w:r w:rsidR="00356F8C" w:rsidRPr="00744AF7">
        <w:rPr>
          <w:rFonts w:ascii="Arial" w:hAnsi="Arial" w:cs="Arial"/>
          <w:sz w:val="24"/>
          <w:szCs w:val="24"/>
          <w:lang w:val="es-AR"/>
        </w:rPr>
        <w:t>mai</w:t>
      </w:r>
      <w:proofErr w:type="spellEnd"/>
      <w:r w:rsidR="00356F8C" w:rsidRPr="00744AF7">
        <w:rPr>
          <w:rFonts w:ascii="Arial" w:hAnsi="Arial" w:cs="Arial"/>
          <w:sz w:val="24"/>
          <w:szCs w:val="24"/>
          <w:lang w:val="es-AR"/>
        </w:rPr>
        <w:t xml:space="preserve">, am </w:t>
      </w:r>
      <w:proofErr w:type="spellStart"/>
      <w:r w:rsidR="00356F8C" w:rsidRPr="00744AF7">
        <w:rPr>
          <w:rFonts w:ascii="Arial" w:hAnsi="Arial" w:cs="Arial"/>
          <w:sz w:val="24"/>
          <w:szCs w:val="24"/>
          <w:lang w:val="es-AR"/>
        </w:rPr>
        <w:t>propus</w:t>
      </w:r>
      <w:proofErr w:type="spellEnd"/>
      <w:r w:rsidR="00356F8C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356F8C" w:rsidRPr="00744AF7">
        <w:rPr>
          <w:rFonts w:ascii="Arial" w:hAnsi="Arial" w:cs="Arial"/>
          <w:sz w:val="24"/>
          <w:szCs w:val="24"/>
          <w:lang w:val="es-AR"/>
        </w:rPr>
        <w:t>şi</w:t>
      </w:r>
      <w:proofErr w:type="spellEnd"/>
      <w:r w:rsidR="00356F8C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356F8C" w:rsidRPr="00744AF7">
        <w:rPr>
          <w:rFonts w:ascii="Arial" w:hAnsi="Arial" w:cs="Arial"/>
          <w:sz w:val="24"/>
          <w:szCs w:val="24"/>
          <w:lang w:val="es-AR"/>
        </w:rPr>
        <w:t>realizarea</w:t>
      </w:r>
      <w:proofErr w:type="spellEnd"/>
      <w:r w:rsidR="00356F8C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356F8C" w:rsidRPr="00744AF7">
        <w:rPr>
          <w:rFonts w:ascii="Arial" w:hAnsi="Arial" w:cs="Arial"/>
          <w:sz w:val="24"/>
          <w:szCs w:val="24"/>
          <w:lang w:val="es-AR"/>
        </w:rPr>
        <w:t>unui</w:t>
      </w:r>
      <w:proofErr w:type="spellEnd"/>
      <w:r w:rsidR="00356F8C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356F8C" w:rsidRPr="00744AF7">
        <w:rPr>
          <w:rFonts w:ascii="Arial" w:hAnsi="Arial" w:cs="Arial"/>
          <w:sz w:val="24"/>
          <w:szCs w:val="24"/>
          <w:lang w:val="es-AR"/>
        </w:rPr>
        <w:t>asfel</w:t>
      </w:r>
      <w:proofErr w:type="spellEnd"/>
      <w:r w:rsidR="00356F8C" w:rsidRPr="00744AF7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="00356F8C" w:rsidRPr="00744AF7">
        <w:rPr>
          <w:rFonts w:ascii="Arial" w:hAnsi="Arial" w:cs="Arial"/>
          <w:sz w:val="24"/>
          <w:szCs w:val="24"/>
          <w:lang w:val="es-AR"/>
        </w:rPr>
        <w:t>obiectiv</w:t>
      </w:r>
      <w:proofErr w:type="spellEnd"/>
      <w:r w:rsidR="00356F8C" w:rsidRPr="00744AF7">
        <w:rPr>
          <w:rFonts w:ascii="Arial" w:hAnsi="Arial" w:cs="Arial"/>
          <w:sz w:val="24"/>
          <w:szCs w:val="24"/>
          <w:lang w:val="es-AR"/>
        </w:rPr>
        <w:t>.</w:t>
      </w:r>
    </w:p>
    <w:p w14:paraId="6EC65E5F" w14:textId="6FDC62F8" w:rsidR="00356F8C" w:rsidRPr="00744AF7" w:rsidRDefault="00356F8C" w:rsidP="00E9112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744AF7">
        <w:rPr>
          <w:rFonts w:ascii="Arial" w:hAnsi="Arial" w:cs="Arial"/>
          <w:sz w:val="24"/>
          <w:szCs w:val="24"/>
          <w:lang w:val="es-AR"/>
        </w:rPr>
        <w:t xml:space="preserve">  -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Finanţare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studii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fezabilitate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necesare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construirii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unui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bazin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didactic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înot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cu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dimensiuni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olimpice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: la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Compania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Naţională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Investiţii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avem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deja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lucru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un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proiect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pentru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realizarea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unui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bazin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Olimpic.In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partea 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doua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acestui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an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vom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demara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un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studi</w:t>
      </w:r>
      <w:r w:rsidR="00035928">
        <w:rPr>
          <w:rFonts w:ascii="Arial" w:hAnsi="Arial" w:cs="Arial"/>
          <w:sz w:val="24"/>
          <w:szCs w:val="24"/>
          <w:lang w:val="es-AR"/>
        </w:rPr>
        <w:t>u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fezabilitate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pentru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realizarea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unui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bazin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, de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învăţare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înotului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,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zona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Parc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Tineretului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. </w:t>
      </w:r>
    </w:p>
    <w:p w14:paraId="62A7DB71" w14:textId="7FFB6ACB" w:rsidR="00356F8C" w:rsidRPr="00744AF7" w:rsidRDefault="00356F8C" w:rsidP="00E9112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744AF7">
        <w:rPr>
          <w:rFonts w:ascii="Arial" w:hAnsi="Arial" w:cs="Arial"/>
          <w:sz w:val="24"/>
          <w:szCs w:val="24"/>
          <w:lang w:val="es-AR"/>
        </w:rPr>
        <w:t xml:space="preserve">-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Finanţare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studii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fezabilitate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necesare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dezvoltării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unei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linii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troleibuz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: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nu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se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justifică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deoarece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configuraţia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străzilor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din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municipiul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nostru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nu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permite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realizarea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unor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linii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="00C31DD4" w:rsidRPr="00744AF7">
        <w:rPr>
          <w:rFonts w:ascii="Arial" w:hAnsi="Arial" w:cs="Arial"/>
          <w:sz w:val="24"/>
          <w:szCs w:val="24"/>
          <w:lang w:val="es-AR"/>
        </w:rPr>
        <w:t>tramvai</w:t>
      </w:r>
      <w:proofErr w:type="spellEnd"/>
      <w:r w:rsidR="00C31DD4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C31DD4" w:rsidRPr="00744AF7">
        <w:rPr>
          <w:rFonts w:ascii="Arial" w:hAnsi="Arial" w:cs="Arial"/>
          <w:sz w:val="24"/>
          <w:szCs w:val="24"/>
          <w:lang w:val="es-AR"/>
        </w:rPr>
        <w:t>şi</w:t>
      </w:r>
      <w:proofErr w:type="spellEnd"/>
      <w:r w:rsidR="00C31DD4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proofErr w:type="gramStart"/>
      <w:r w:rsidR="00C31DD4" w:rsidRPr="00744AF7">
        <w:rPr>
          <w:rFonts w:ascii="Arial" w:hAnsi="Arial" w:cs="Arial"/>
          <w:sz w:val="24"/>
          <w:szCs w:val="24"/>
          <w:lang w:val="es-AR"/>
        </w:rPr>
        <w:t>troleibuze.S</w:t>
      </w:r>
      <w:proofErr w:type="spellEnd"/>
      <w:proofErr w:type="gramEnd"/>
      <w:r w:rsidR="00C31DD4" w:rsidRPr="00744AF7">
        <w:rPr>
          <w:rFonts w:ascii="Arial" w:hAnsi="Arial" w:cs="Arial"/>
          <w:sz w:val="24"/>
          <w:szCs w:val="24"/>
          <w:lang w:val="es-AR"/>
        </w:rPr>
        <w:t xml:space="preserve">-a ales </w:t>
      </w:r>
      <w:proofErr w:type="spellStart"/>
      <w:r w:rsidR="00C31DD4" w:rsidRPr="00744AF7">
        <w:rPr>
          <w:rFonts w:ascii="Arial" w:hAnsi="Arial" w:cs="Arial"/>
          <w:sz w:val="24"/>
          <w:szCs w:val="24"/>
          <w:lang w:val="es-AR"/>
        </w:rPr>
        <w:t>soluţia</w:t>
      </w:r>
      <w:proofErr w:type="spellEnd"/>
      <w:r w:rsidR="00C31DD4" w:rsidRPr="00744AF7">
        <w:rPr>
          <w:rFonts w:ascii="Arial" w:hAnsi="Arial" w:cs="Arial"/>
          <w:sz w:val="24"/>
          <w:szCs w:val="24"/>
          <w:lang w:val="es-AR"/>
        </w:rPr>
        <w:t xml:space="preserve">, </w:t>
      </w:r>
      <w:proofErr w:type="spellStart"/>
      <w:r w:rsidR="00C31DD4" w:rsidRPr="00744AF7">
        <w:rPr>
          <w:rFonts w:ascii="Arial" w:hAnsi="Arial" w:cs="Arial"/>
          <w:sz w:val="24"/>
          <w:szCs w:val="24"/>
          <w:lang w:val="es-AR"/>
        </w:rPr>
        <w:t>pentru</w:t>
      </w:r>
      <w:proofErr w:type="spellEnd"/>
      <w:r w:rsidR="00C31DD4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C31DD4" w:rsidRPr="00744AF7">
        <w:rPr>
          <w:rFonts w:ascii="Arial" w:hAnsi="Arial" w:cs="Arial"/>
          <w:sz w:val="24"/>
          <w:szCs w:val="24"/>
          <w:lang w:val="es-AR"/>
        </w:rPr>
        <w:t>arterele</w:t>
      </w:r>
      <w:proofErr w:type="spellEnd"/>
      <w:r w:rsidR="00C31DD4" w:rsidRPr="00744AF7">
        <w:rPr>
          <w:rFonts w:ascii="Arial" w:hAnsi="Arial" w:cs="Arial"/>
          <w:sz w:val="24"/>
          <w:szCs w:val="24"/>
          <w:lang w:val="es-AR"/>
        </w:rPr>
        <w:t xml:space="preserve"> mari, a </w:t>
      </w:r>
      <w:proofErr w:type="spellStart"/>
      <w:r w:rsidR="00C31DD4" w:rsidRPr="00744AF7">
        <w:rPr>
          <w:rFonts w:ascii="Arial" w:hAnsi="Arial" w:cs="Arial"/>
          <w:sz w:val="24"/>
          <w:szCs w:val="24"/>
          <w:lang w:val="es-AR"/>
        </w:rPr>
        <w:t>unor</w:t>
      </w:r>
      <w:proofErr w:type="spellEnd"/>
      <w:r w:rsidR="00C31DD4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C31DD4" w:rsidRPr="00744AF7">
        <w:rPr>
          <w:rFonts w:ascii="Arial" w:hAnsi="Arial" w:cs="Arial"/>
          <w:sz w:val="24"/>
          <w:szCs w:val="24"/>
          <w:lang w:val="es-AR"/>
        </w:rPr>
        <w:t>linii</w:t>
      </w:r>
      <w:proofErr w:type="spellEnd"/>
      <w:r w:rsidR="00C31DD4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C31DD4" w:rsidRPr="00744AF7">
        <w:rPr>
          <w:rFonts w:ascii="Arial" w:hAnsi="Arial" w:cs="Arial"/>
          <w:sz w:val="24"/>
          <w:szCs w:val="24"/>
          <w:lang w:val="es-AR"/>
        </w:rPr>
        <w:t>speciale</w:t>
      </w:r>
      <w:proofErr w:type="spellEnd"/>
      <w:r w:rsidR="00C31DD4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C31DD4" w:rsidRPr="00744AF7">
        <w:rPr>
          <w:rFonts w:ascii="Arial" w:hAnsi="Arial" w:cs="Arial"/>
          <w:sz w:val="24"/>
          <w:szCs w:val="24"/>
          <w:lang w:val="es-AR"/>
        </w:rPr>
        <w:t>pentru</w:t>
      </w:r>
      <w:proofErr w:type="spellEnd"/>
      <w:r w:rsidR="00C31DD4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C31DD4" w:rsidRPr="00744AF7">
        <w:rPr>
          <w:rFonts w:ascii="Arial" w:hAnsi="Arial" w:cs="Arial"/>
          <w:sz w:val="24"/>
          <w:szCs w:val="24"/>
          <w:lang w:val="es-AR"/>
        </w:rPr>
        <w:t>autobuze.Acest</w:t>
      </w:r>
      <w:proofErr w:type="spellEnd"/>
      <w:r w:rsidR="00C31DD4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C31DD4" w:rsidRPr="00744AF7">
        <w:rPr>
          <w:rFonts w:ascii="Arial" w:hAnsi="Arial" w:cs="Arial"/>
          <w:sz w:val="24"/>
          <w:szCs w:val="24"/>
          <w:lang w:val="es-AR"/>
        </w:rPr>
        <w:t>lucru</w:t>
      </w:r>
      <w:proofErr w:type="spellEnd"/>
      <w:r w:rsidR="00C31DD4" w:rsidRPr="00744AF7">
        <w:rPr>
          <w:rFonts w:ascii="Arial" w:hAnsi="Arial" w:cs="Arial"/>
          <w:sz w:val="24"/>
          <w:szCs w:val="24"/>
          <w:lang w:val="es-AR"/>
        </w:rPr>
        <w:t xml:space="preserve"> va fi </w:t>
      </w:r>
      <w:proofErr w:type="spellStart"/>
      <w:r w:rsidR="00C31DD4" w:rsidRPr="00744AF7">
        <w:rPr>
          <w:rFonts w:ascii="Arial" w:hAnsi="Arial" w:cs="Arial"/>
          <w:sz w:val="24"/>
          <w:szCs w:val="24"/>
          <w:lang w:val="es-AR"/>
        </w:rPr>
        <w:t>posibil</w:t>
      </w:r>
      <w:proofErr w:type="spellEnd"/>
      <w:r w:rsidR="00C31DD4" w:rsidRPr="00744AF7">
        <w:rPr>
          <w:rFonts w:ascii="Arial" w:hAnsi="Arial" w:cs="Arial"/>
          <w:sz w:val="24"/>
          <w:szCs w:val="24"/>
          <w:lang w:val="es-AR"/>
        </w:rPr>
        <w:t xml:space="preserve"> pe </w:t>
      </w:r>
      <w:proofErr w:type="spellStart"/>
      <w:r w:rsidR="00035928">
        <w:rPr>
          <w:rFonts w:ascii="Arial" w:hAnsi="Arial" w:cs="Arial"/>
          <w:sz w:val="24"/>
          <w:szCs w:val="24"/>
          <w:lang w:val="es-AR"/>
        </w:rPr>
        <w:t>strada</w:t>
      </w:r>
      <w:r w:rsidR="00C31DD4" w:rsidRPr="00744AF7">
        <w:rPr>
          <w:rFonts w:ascii="Arial" w:hAnsi="Arial" w:cs="Arial"/>
          <w:sz w:val="24"/>
          <w:szCs w:val="24"/>
          <w:lang w:val="es-AR"/>
        </w:rPr>
        <w:t>Transilvaniei</w:t>
      </w:r>
      <w:proofErr w:type="spellEnd"/>
      <w:r w:rsidR="00C31DD4" w:rsidRPr="00744AF7">
        <w:rPr>
          <w:rFonts w:ascii="Arial" w:hAnsi="Arial" w:cs="Arial"/>
          <w:sz w:val="24"/>
          <w:szCs w:val="24"/>
          <w:lang w:val="es-AR"/>
        </w:rPr>
        <w:t xml:space="preserve">, </w:t>
      </w:r>
      <w:proofErr w:type="spellStart"/>
      <w:r w:rsidR="00035928">
        <w:rPr>
          <w:rFonts w:ascii="Arial" w:hAnsi="Arial" w:cs="Arial"/>
          <w:sz w:val="24"/>
          <w:szCs w:val="24"/>
          <w:lang w:val="es-AR"/>
        </w:rPr>
        <w:t>bulevardul</w:t>
      </w:r>
      <w:proofErr w:type="spellEnd"/>
      <w:r w:rsidR="00C31DD4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C31DD4" w:rsidRPr="00744AF7">
        <w:rPr>
          <w:rFonts w:ascii="Arial" w:hAnsi="Arial" w:cs="Arial"/>
          <w:sz w:val="24"/>
          <w:szCs w:val="24"/>
          <w:lang w:val="es-AR"/>
        </w:rPr>
        <w:t>Unirii</w:t>
      </w:r>
      <w:proofErr w:type="spellEnd"/>
      <w:r w:rsidR="00C31DD4" w:rsidRPr="00744AF7">
        <w:rPr>
          <w:rFonts w:ascii="Arial" w:hAnsi="Arial" w:cs="Arial"/>
          <w:sz w:val="24"/>
          <w:szCs w:val="24"/>
          <w:lang w:val="es-AR"/>
        </w:rPr>
        <w:t xml:space="preserve">, </w:t>
      </w:r>
      <w:proofErr w:type="spellStart"/>
      <w:r w:rsidR="00035928">
        <w:rPr>
          <w:rFonts w:ascii="Arial" w:hAnsi="Arial" w:cs="Arial"/>
          <w:sz w:val="24"/>
          <w:szCs w:val="24"/>
          <w:lang w:val="es-AR"/>
        </w:rPr>
        <w:t>bulevardul</w:t>
      </w:r>
      <w:proofErr w:type="spellEnd"/>
      <w:r w:rsidR="00C31DD4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C31DD4" w:rsidRPr="00744AF7">
        <w:rPr>
          <w:rFonts w:ascii="Arial" w:hAnsi="Arial" w:cs="Arial"/>
          <w:sz w:val="24"/>
          <w:szCs w:val="24"/>
          <w:lang w:val="es-AR"/>
        </w:rPr>
        <w:t>Industriei</w:t>
      </w:r>
      <w:proofErr w:type="spellEnd"/>
      <w:r w:rsidR="00C31DD4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C31DD4" w:rsidRPr="00744AF7">
        <w:rPr>
          <w:rFonts w:ascii="Arial" w:hAnsi="Arial" w:cs="Arial"/>
          <w:sz w:val="24"/>
          <w:szCs w:val="24"/>
          <w:lang w:val="es-AR"/>
        </w:rPr>
        <w:t>printr</w:t>
      </w:r>
      <w:proofErr w:type="spellEnd"/>
      <w:r w:rsidR="00C31DD4" w:rsidRPr="00744AF7">
        <w:rPr>
          <w:rFonts w:ascii="Arial" w:hAnsi="Arial" w:cs="Arial"/>
          <w:sz w:val="24"/>
          <w:szCs w:val="24"/>
          <w:lang w:val="es-AR"/>
        </w:rPr>
        <w:t xml:space="preserve">-un </w:t>
      </w:r>
      <w:proofErr w:type="spellStart"/>
      <w:r w:rsidR="00C31DD4" w:rsidRPr="00744AF7">
        <w:rPr>
          <w:rFonts w:ascii="Arial" w:hAnsi="Arial" w:cs="Arial"/>
          <w:sz w:val="24"/>
          <w:szCs w:val="24"/>
          <w:lang w:val="es-AR"/>
        </w:rPr>
        <w:t>proiect</w:t>
      </w:r>
      <w:proofErr w:type="spellEnd"/>
      <w:r w:rsidR="00C31DD4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C31DD4" w:rsidRPr="00744AF7">
        <w:rPr>
          <w:rFonts w:ascii="Arial" w:hAnsi="Arial" w:cs="Arial"/>
          <w:sz w:val="24"/>
          <w:szCs w:val="24"/>
          <w:lang w:val="es-AR"/>
        </w:rPr>
        <w:t>finanţat</w:t>
      </w:r>
      <w:proofErr w:type="spellEnd"/>
      <w:r w:rsidR="00C31DD4" w:rsidRPr="00744AF7">
        <w:rPr>
          <w:rFonts w:ascii="Arial" w:hAnsi="Arial" w:cs="Arial"/>
          <w:sz w:val="24"/>
          <w:szCs w:val="24"/>
          <w:lang w:val="es-AR"/>
        </w:rPr>
        <w:t xml:space="preserve"> din </w:t>
      </w:r>
      <w:proofErr w:type="spellStart"/>
      <w:r w:rsidR="00C31DD4" w:rsidRPr="00744AF7">
        <w:rPr>
          <w:rFonts w:ascii="Arial" w:hAnsi="Arial" w:cs="Arial"/>
          <w:sz w:val="24"/>
          <w:szCs w:val="24"/>
          <w:lang w:val="es-AR"/>
        </w:rPr>
        <w:t>fonduri</w:t>
      </w:r>
      <w:proofErr w:type="spellEnd"/>
      <w:r w:rsidR="00C31DD4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C31DD4" w:rsidRPr="00744AF7">
        <w:rPr>
          <w:rFonts w:ascii="Arial" w:hAnsi="Arial" w:cs="Arial"/>
          <w:sz w:val="24"/>
          <w:szCs w:val="24"/>
          <w:lang w:val="es-AR"/>
        </w:rPr>
        <w:t>nerambursabile</w:t>
      </w:r>
      <w:proofErr w:type="spellEnd"/>
      <w:r w:rsidR="00C31DD4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C31DD4" w:rsidRPr="00744AF7">
        <w:rPr>
          <w:rFonts w:ascii="Arial" w:hAnsi="Arial" w:cs="Arial"/>
          <w:sz w:val="24"/>
          <w:szCs w:val="24"/>
          <w:lang w:val="es-AR"/>
        </w:rPr>
        <w:t>care</w:t>
      </w:r>
      <w:proofErr w:type="spellEnd"/>
      <w:r w:rsidR="00C31DD4" w:rsidRPr="00744AF7">
        <w:rPr>
          <w:rFonts w:ascii="Arial" w:hAnsi="Arial" w:cs="Arial"/>
          <w:sz w:val="24"/>
          <w:szCs w:val="24"/>
          <w:lang w:val="es-AR"/>
        </w:rPr>
        <w:t xml:space="preserve"> este in </w:t>
      </w:r>
      <w:proofErr w:type="spellStart"/>
      <w:r w:rsidR="00C31DD4" w:rsidRPr="00744AF7">
        <w:rPr>
          <w:rFonts w:ascii="Arial" w:hAnsi="Arial" w:cs="Arial"/>
          <w:sz w:val="24"/>
          <w:szCs w:val="24"/>
          <w:lang w:val="es-AR"/>
        </w:rPr>
        <w:t>stadiu</w:t>
      </w:r>
      <w:proofErr w:type="spellEnd"/>
      <w:r w:rsidR="00C31DD4" w:rsidRPr="00744AF7">
        <w:rPr>
          <w:rFonts w:ascii="Arial" w:hAnsi="Arial" w:cs="Arial"/>
          <w:sz w:val="24"/>
          <w:szCs w:val="24"/>
          <w:lang w:val="es-AR"/>
        </w:rPr>
        <w:t xml:space="preserve"> de implementare.</w:t>
      </w:r>
    </w:p>
    <w:p w14:paraId="7302AE44" w14:textId="48E4663C" w:rsidR="00C31DD4" w:rsidRPr="00744AF7" w:rsidRDefault="00C31DD4" w:rsidP="00E9112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142B4F80" w14:textId="3E9EBBFE" w:rsidR="00AA0A87" w:rsidRPr="00744AF7" w:rsidRDefault="00C31DD4" w:rsidP="00E9112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 xml:space="preserve">     6.</w:t>
      </w:r>
      <w:r w:rsidRPr="00744AF7">
        <w:rPr>
          <w:rFonts w:ascii="Arial" w:hAnsi="Arial" w:cs="Arial"/>
          <w:sz w:val="24"/>
          <w:szCs w:val="24"/>
          <w:lang w:val="es-AR"/>
        </w:rPr>
        <w:t xml:space="preserve"> In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ceea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ce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priveşte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punctul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nr.5,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secţiunea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proofErr w:type="gramStart"/>
      <w:r w:rsidRPr="00744AF7">
        <w:rPr>
          <w:rFonts w:ascii="Arial" w:hAnsi="Arial" w:cs="Arial"/>
          <w:i/>
          <w:iCs/>
          <w:sz w:val="24"/>
          <w:szCs w:val="24"/>
          <w:lang w:val="es-AR"/>
        </w:rPr>
        <w:t>Cheltuiel</w:t>
      </w:r>
      <w:r w:rsidRPr="00744AF7">
        <w:rPr>
          <w:rFonts w:ascii="Arial" w:hAnsi="Arial" w:cs="Arial"/>
          <w:sz w:val="24"/>
          <w:szCs w:val="24"/>
          <w:lang w:val="es-AR"/>
        </w:rPr>
        <w:t>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:</w:t>
      </w:r>
      <w:proofErr w:type="gram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anul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trecut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,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cu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un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grad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colectare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redus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datorat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măsurilor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luate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la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nivel </w:t>
      </w:r>
      <w:proofErr w:type="spellStart"/>
      <w:r w:rsidR="009641DE" w:rsidRPr="00744AF7">
        <w:rPr>
          <w:rFonts w:ascii="Arial" w:hAnsi="Arial" w:cs="Arial"/>
          <w:sz w:val="24"/>
          <w:szCs w:val="24"/>
          <w:lang w:val="es-AR"/>
        </w:rPr>
        <w:t>naţional</w:t>
      </w:r>
      <w:proofErr w:type="spellEnd"/>
      <w:r w:rsidR="009641DE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pentru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combaterea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luptei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înpotriva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pandemiei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COVID 19,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nu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au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fost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suficiente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venituri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pentru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achita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integral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valoarea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contractelor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pentru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autobuzele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deja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achiziţionate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>.</w:t>
      </w:r>
    </w:p>
    <w:p w14:paraId="22068797" w14:textId="6F8C6EFD" w:rsidR="009641DE" w:rsidRPr="00744AF7" w:rsidRDefault="009641DE" w:rsidP="00E9112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5D27071F" w14:textId="0CC77241" w:rsidR="00373111" w:rsidRPr="00744AF7" w:rsidRDefault="009641DE" w:rsidP="003731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</w:t>
      </w:r>
      <w:bookmarkStart w:id="3" w:name="_Hlk69303968"/>
      <w:r>
        <w:rPr>
          <w:rFonts w:ascii="Arial" w:hAnsi="Arial" w:cs="Arial"/>
          <w:sz w:val="24"/>
          <w:szCs w:val="24"/>
          <w:lang w:val="es-ES"/>
        </w:rPr>
        <w:t>7.</w:t>
      </w:r>
      <w:r w:rsidRPr="00744AF7">
        <w:rPr>
          <w:rFonts w:ascii="Arial" w:hAnsi="Arial" w:cs="Arial"/>
          <w:sz w:val="24"/>
          <w:szCs w:val="24"/>
          <w:lang w:val="es-AR"/>
        </w:rPr>
        <w:t xml:space="preserve"> In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ceea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ce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priveşte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punctul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nr.6,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secţiunea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proofErr w:type="gramStart"/>
      <w:r w:rsidRPr="00744AF7">
        <w:rPr>
          <w:rFonts w:ascii="Arial" w:hAnsi="Arial" w:cs="Arial"/>
          <w:i/>
          <w:iCs/>
          <w:sz w:val="24"/>
          <w:szCs w:val="24"/>
          <w:lang w:val="es-AR"/>
        </w:rPr>
        <w:t>Cheltuiel</w:t>
      </w:r>
      <w:r w:rsidRPr="00744AF7">
        <w:rPr>
          <w:rFonts w:ascii="Arial" w:hAnsi="Arial" w:cs="Arial"/>
          <w:sz w:val="24"/>
          <w:szCs w:val="24"/>
          <w:lang w:val="es-AR"/>
        </w:rPr>
        <w:t>i</w:t>
      </w:r>
      <w:bookmarkEnd w:id="3"/>
      <w:proofErr w:type="spellEnd"/>
      <w:r w:rsidR="00790714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r w:rsidRPr="00744AF7">
        <w:rPr>
          <w:rFonts w:ascii="Arial" w:hAnsi="Arial" w:cs="Arial"/>
          <w:sz w:val="24"/>
          <w:szCs w:val="24"/>
          <w:lang w:val="es-AR"/>
        </w:rPr>
        <w:t>:</w:t>
      </w:r>
      <w:proofErr w:type="gramEnd"/>
      <w:r w:rsidRPr="00744AF7">
        <w:rPr>
          <w:rFonts w:ascii="Arial" w:hAnsi="Arial" w:cs="Arial"/>
          <w:sz w:val="24"/>
          <w:szCs w:val="24"/>
          <w:lang w:val="es-AR"/>
        </w:rPr>
        <w:t xml:space="preserve"> ca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urmare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măsurilor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luate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la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nivel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naţional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pentru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combaterea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luptei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î</w:t>
      </w:r>
      <w:r w:rsidR="00035928">
        <w:rPr>
          <w:rFonts w:ascii="Arial" w:hAnsi="Arial" w:cs="Arial"/>
          <w:sz w:val="24"/>
          <w:szCs w:val="24"/>
          <w:lang w:val="es-AR"/>
        </w:rPr>
        <w:t>m</w:t>
      </w:r>
      <w:r w:rsidRPr="00744AF7">
        <w:rPr>
          <w:rFonts w:ascii="Arial" w:hAnsi="Arial" w:cs="Arial"/>
          <w:sz w:val="24"/>
          <w:szCs w:val="24"/>
          <w:lang w:val="es-AR"/>
        </w:rPr>
        <w:t>potriva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pandemiei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COVID 19 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şi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măsurilor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păstrare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distanţ</w:t>
      </w:r>
      <w:r w:rsidR="00790714" w:rsidRPr="00744AF7">
        <w:rPr>
          <w:rFonts w:ascii="Arial" w:hAnsi="Arial" w:cs="Arial"/>
          <w:sz w:val="24"/>
          <w:szCs w:val="24"/>
          <w:lang w:val="es-AR"/>
        </w:rPr>
        <w:t>ării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sociale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,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acest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moment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nu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se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justifică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astfel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investiţii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mijloace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transport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electrice de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dimensiuni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mici</w:t>
      </w:r>
      <w:proofErr w:type="spellEnd"/>
      <w:r w:rsidR="00790714" w:rsidRPr="00744AF7">
        <w:rPr>
          <w:rFonts w:ascii="Arial" w:hAnsi="Arial" w:cs="Arial"/>
          <w:sz w:val="24"/>
          <w:szCs w:val="24"/>
          <w:lang w:val="es-AR"/>
        </w:rPr>
        <w:t>.</w:t>
      </w:r>
      <w:r w:rsidR="00035928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790714" w:rsidRPr="00744AF7">
        <w:rPr>
          <w:rFonts w:ascii="Arial" w:hAnsi="Arial" w:cs="Arial"/>
          <w:sz w:val="24"/>
          <w:szCs w:val="24"/>
          <w:lang w:val="es-AR"/>
        </w:rPr>
        <w:t>Avem</w:t>
      </w:r>
      <w:proofErr w:type="spellEnd"/>
      <w:r w:rsidR="00790714" w:rsidRPr="00744AF7">
        <w:rPr>
          <w:rFonts w:ascii="Arial" w:hAnsi="Arial" w:cs="Arial"/>
          <w:sz w:val="24"/>
          <w:szCs w:val="24"/>
          <w:lang w:val="es-AR"/>
        </w:rPr>
        <w:t xml:space="preserve"> un </w:t>
      </w:r>
      <w:proofErr w:type="spellStart"/>
      <w:r w:rsidR="00790714" w:rsidRPr="00744AF7">
        <w:rPr>
          <w:rFonts w:ascii="Arial" w:hAnsi="Arial" w:cs="Arial"/>
          <w:sz w:val="24"/>
          <w:szCs w:val="24"/>
          <w:lang w:val="es-AR"/>
        </w:rPr>
        <w:t>contract</w:t>
      </w:r>
      <w:proofErr w:type="spellEnd"/>
      <w:r w:rsidR="00790714" w:rsidRPr="00744AF7">
        <w:rPr>
          <w:rFonts w:ascii="Arial" w:hAnsi="Arial" w:cs="Arial"/>
          <w:sz w:val="24"/>
          <w:szCs w:val="24"/>
          <w:lang w:val="es-AR"/>
        </w:rPr>
        <w:t xml:space="preserve"> pe </w:t>
      </w:r>
      <w:proofErr w:type="spellStart"/>
      <w:r w:rsidR="00790714" w:rsidRPr="00744AF7">
        <w:rPr>
          <w:rFonts w:ascii="Arial" w:hAnsi="Arial" w:cs="Arial"/>
          <w:sz w:val="24"/>
          <w:szCs w:val="24"/>
          <w:lang w:val="es-AR"/>
        </w:rPr>
        <w:t>fonduri</w:t>
      </w:r>
      <w:proofErr w:type="spellEnd"/>
      <w:r w:rsidR="00790714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790714" w:rsidRPr="00744AF7">
        <w:rPr>
          <w:rFonts w:ascii="Arial" w:hAnsi="Arial" w:cs="Arial"/>
          <w:sz w:val="24"/>
          <w:szCs w:val="24"/>
          <w:lang w:val="es-AR"/>
        </w:rPr>
        <w:t>europene</w:t>
      </w:r>
      <w:proofErr w:type="spellEnd"/>
      <w:r w:rsidR="00790714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790714" w:rsidRPr="00744AF7">
        <w:rPr>
          <w:rFonts w:ascii="Arial" w:hAnsi="Arial" w:cs="Arial"/>
          <w:sz w:val="24"/>
          <w:szCs w:val="24"/>
          <w:lang w:val="es-AR"/>
        </w:rPr>
        <w:t>pentru</w:t>
      </w:r>
      <w:proofErr w:type="spellEnd"/>
      <w:r w:rsidR="00790714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790714" w:rsidRPr="00744AF7">
        <w:rPr>
          <w:rFonts w:ascii="Arial" w:hAnsi="Arial" w:cs="Arial"/>
          <w:sz w:val="24"/>
          <w:szCs w:val="24"/>
          <w:lang w:val="es-AR"/>
        </w:rPr>
        <w:t>achiziţionarea</w:t>
      </w:r>
      <w:proofErr w:type="spellEnd"/>
      <w:r w:rsidR="00790714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790714" w:rsidRPr="00744AF7">
        <w:rPr>
          <w:rFonts w:ascii="Arial" w:hAnsi="Arial" w:cs="Arial"/>
          <w:sz w:val="24"/>
          <w:szCs w:val="24"/>
          <w:lang w:val="es-AR"/>
        </w:rPr>
        <w:t>unui</w:t>
      </w:r>
      <w:proofErr w:type="spellEnd"/>
      <w:r w:rsidR="00790714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790714" w:rsidRPr="00744AF7">
        <w:rPr>
          <w:rFonts w:ascii="Arial" w:hAnsi="Arial" w:cs="Arial"/>
          <w:sz w:val="24"/>
          <w:szCs w:val="24"/>
          <w:lang w:val="es-AR"/>
        </w:rPr>
        <w:t>număr</w:t>
      </w:r>
      <w:proofErr w:type="spellEnd"/>
      <w:r w:rsidR="00790714" w:rsidRPr="00744AF7">
        <w:rPr>
          <w:rFonts w:ascii="Arial" w:hAnsi="Arial" w:cs="Arial"/>
          <w:sz w:val="24"/>
          <w:szCs w:val="24"/>
          <w:lang w:val="es-AR"/>
        </w:rPr>
        <w:t xml:space="preserve"> de 13 </w:t>
      </w:r>
      <w:proofErr w:type="spellStart"/>
      <w:r w:rsidR="00790714" w:rsidRPr="00744AF7">
        <w:rPr>
          <w:rFonts w:ascii="Arial" w:hAnsi="Arial" w:cs="Arial"/>
          <w:sz w:val="24"/>
          <w:szCs w:val="24"/>
          <w:lang w:val="es-AR"/>
        </w:rPr>
        <w:t>autobuze</w:t>
      </w:r>
      <w:proofErr w:type="spellEnd"/>
      <w:r w:rsidR="00790714" w:rsidRPr="00744AF7">
        <w:rPr>
          <w:rFonts w:ascii="Arial" w:hAnsi="Arial" w:cs="Arial"/>
          <w:sz w:val="24"/>
          <w:szCs w:val="24"/>
          <w:lang w:val="es-AR"/>
        </w:rPr>
        <w:t xml:space="preserve"> electrice ce </w:t>
      </w:r>
      <w:proofErr w:type="spellStart"/>
      <w:r w:rsidR="00790714" w:rsidRPr="00744AF7">
        <w:rPr>
          <w:rFonts w:ascii="Arial" w:hAnsi="Arial" w:cs="Arial"/>
          <w:sz w:val="24"/>
          <w:szCs w:val="24"/>
          <w:lang w:val="es-AR"/>
        </w:rPr>
        <w:t>vor</w:t>
      </w:r>
      <w:proofErr w:type="spellEnd"/>
      <w:r w:rsidR="00790714" w:rsidRPr="00744AF7">
        <w:rPr>
          <w:rFonts w:ascii="Arial" w:hAnsi="Arial" w:cs="Arial"/>
          <w:sz w:val="24"/>
          <w:szCs w:val="24"/>
          <w:lang w:val="es-AR"/>
        </w:rPr>
        <w:t xml:space="preserve"> fi </w:t>
      </w:r>
      <w:proofErr w:type="spellStart"/>
      <w:r w:rsidR="00790714" w:rsidRPr="00744AF7">
        <w:rPr>
          <w:rFonts w:ascii="Arial" w:hAnsi="Arial" w:cs="Arial"/>
          <w:sz w:val="24"/>
          <w:szCs w:val="24"/>
          <w:lang w:val="es-AR"/>
        </w:rPr>
        <w:t>furnizate</w:t>
      </w:r>
      <w:proofErr w:type="spellEnd"/>
      <w:r w:rsidR="00790714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790714" w:rsidRPr="00744AF7">
        <w:rPr>
          <w:rFonts w:ascii="Arial" w:hAnsi="Arial" w:cs="Arial"/>
          <w:sz w:val="24"/>
          <w:szCs w:val="24"/>
          <w:lang w:val="es-AR"/>
        </w:rPr>
        <w:t>începând</w:t>
      </w:r>
      <w:proofErr w:type="spellEnd"/>
      <w:r w:rsidR="00790714" w:rsidRPr="00744AF7">
        <w:rPr>
          <w:rFonts w:ascii="Arial" w:hAnsi="Arial" w:cs="Arial"/>
          <w:sz w:val="24"/>
          <w:szCs w:val="24"/>
          <w:lang w:val="es-AR"/>
        </w:rPr>
        <w:t xml:space="preserve"> de la </w:t>
      </w:r>
      <w:proofErr w:type="spellStart"/>
      <w:r w:rsidR="00790714" w:rsidRPr="00744AF7">
        <w:rPr>
          <w:rFonts w:ascii="Arial" w:hAnsi="Arial" w:cs="Arial"/>
          <w:sz w:val="24"/>
          <w:szCs w:val="24"/>
          <w:lang w:val="es-AR"/>
        </w:rPr>
        <w:t>sf</w:t>
      </w:r>
      <w:r w:rsidR="00035928">
        <w:rPr>
          <w:rFonts w:ascii="Arial" w:hAnsi="Arial" w:cs="Arial"/>
          <w:sz w:val="24"/>
          <w:szCs w:val="24"/>
          <w:lang w:val="es-AR"/>
        </w:rPr>
        <w:t>â</w:t>
      </w:r>
      <w:r w:rsidR="00790714" w:rsidRPr="00744AF7">
        <w:rPr>
          <w:rFonts w:ascii="Arial" w:hAnsi="Arial" w:cs="Arial"/>
          <w:sz w:val="24"/>
          <w:szCs w:val="24"/>
          <w:lang w:val="es-AR"/>
        </w:rPr>
        <w:t>rşitul</w:t>
      </w:r>
      <w:proofErr w:type="spellEnd"/>
      <w:r w:rsidR="00790714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790714" w:rsidRPr="00744AF7">
        <w:rPr>
          <w:rFonts w:ascii="Arial" w:hAnsi="Arial" w:cs="Arial"/>
          <w:sz w:val="24"/>
          <w:szCs w:val="24"/>
          <w:lang w:val="es-AR"/>
        </w:rPr>
        <w:t>acestui</w:t>
      </w:r>
      <w:proofErr w:type="spellEnd"/>
      <w:r w:rsidR="00790714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790714" w:rsidRPr="00744AF7">
        <w:rPr>
          <w:rFonts w:ascii="Arial" w:hAnsi="Arial" w:cs="Arial"/>
          <w:sz w:val="24"/>
          <w:szCs w:val="24"/>
          <w:lang w:val="es-AR"/>
        </w:rPr>
        <w:t>an</w:t>
      </w:r>
      <w:proofErr w:type="spellEnd"/>
      <w:r w:rsidR="00790714" w:rsidRPr="00744AF7">
        <w:rPr>
          <w:rFonts w:ascii="Arial" w:hAnsi="Arial" w:cs="Arial"/>
          <w:sz w:val="24"/>
          <w:szCs w:val="24"/>
          <w:lang w:val="es-AR"/>
        </w:rPr>
        <w:t>.</w:t>
      </w:r>
    </w:p>
    <w:p w14:paraId="424412F9" w14:textId="4898C588" w:rsidR="00790714" w:rsidRPr="00744AF7" w:rsidRDefault="00790714" w:rsidP="003731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27DEC701" w14:textId="6A98BE8A" w:rsidR="00790714" w:rsidRPr="00744AF7" w:rsidRDefault="00790714" w:rsidP="003731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8.</w:t>
      </w:r>
      <w:r w:rsidRPr="00744AF7">
        <w:rPr>
          <w:rFonts w:ascii="Arial" w:hAnsi="Arial" w:cs="Arial"/>
          <w:sz w:val="24"/>
          <w:szCs w:val="24"/>
          <w:lang w:val="es-ES"/>
        </w:rPr>
        <w:t xml:space="preserve"> In </w:t>
      </w:r>
      <w:proofErr w:type="spellStart"/>
      <w:r w:rsidRPr="00744AF7">
        <w:rPr>
          <w:rFonts w:ascii="Arial" w:hAnsi="Arial" w:cs="Arial"/>
          <w:sz w:val="24"/>
          <w:szCs w:val="24"/>
          <w:lang w:val="es-ES"/>
        </w:rPr>
        <w:t>ceea</w:t>
      </w:r>
      <w:proofErr w:type="spellEnd"/>
      <w:r w:rsidRPr="00744AF7">
        <w:rPr>
          <w:rFonts w:ascii="Arial" w:hAnsi="Arial" w:cs="Arial"/>
          <w:sz w:val="24"/>
          <w:szCs w:val="24"/>
          <w:lang w:val="es-ES"/>
        </w:rPr>
        <w:t xml:space="preserve"> ce </w:t>
      </w:r>
      <w:proofErr w:type="spellStart"/>
      <w:r w:rsidRPr="00744AF7">
        <w:rPr>
          <w:rFonts w:ascii="Arial" w:hAnsi="Arial" w:cs="Arial"/>
          <w:sz w:val="24"/>
          <w:szCs w:val="24"/>
          <w:lang w:val="es-ES"/>
        </w:rPr>
        <w:t>priveşte</w:t>
      </w:r>
      <w:proofErr w:type="spellEnd"/>
      <w:r w:rsidRPr="00744AF7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ES"/>
        </w:rPr>
        <w:t>punctul</w:t>
      </w:r>
      <w:proofErr w:type="spellEnd"/>
      <w:r w:rsidRPr="00744AF7">
        <w:rPr>
          <w:rFonts w:ascii="Arial" w:hAnsi="Arial" w:cs="Arial"/>
          <w:sz w:val="24"/>
          <w:szCs w:val="24"/>
          <w:lang w:val="es-ES"/>
        </w:rPr>
        <w:t xml:space="preserve"> nr.</w:t>
      </w:r>
      <w:r w:rsidR="00547EB7" w:rsidRPr="00744AF7">
        <w:rPr>
          <w:rFonts w:ascii="Arial" w:hAnsi="Arial" w:cs="Arial"/>
          <w:sz w:val="24"/>
          <w:szCs w:val="24"/>
          <w:lang w:val="es-ES"/>
        </w:rPr>
        <w:t>7</w:t>
      </w:r>
      <w:r w:rsidRPr="00744AF7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744AF7">
        <w:rPr>
          <w:rFonts w:ascii="Arial" w:hAnsi="Arial" w:cs="Arial"/>
          <w:sz w:val="24"/>
          <w:szCs w:val="24"/>
          <w:lang w:val="es-ES"/>
        </w:rPr>
        <w:t>secţiunea</w:t>
      </w:r>
      <w:proofErr w:type="spellEnd"/>
      <w:r w:rsidRPr="00744AF7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proofErr w:type="gramStart"/>
      <w:r w:rsidRPr="00744AF7">
        <w:rPr>
          <w:rFonts w:ascii="Arial" w:hAnsi="Arial" w:cs="Arial"/>
          <w:i/>
          <w:iCs/>
          <w:sz w:val="24"/>
          <w:szCs w:val="24"/>
          <w:lang w:val="es-ES"/>
        </w:rPr>
        <w:t>Cheltuiel</w:t>
      </w:r>
      <w:r w:rsidRPr="00744AF7">
        <w:rPr>
          <w:rFonts w:ascii="Arial" w:hAnsi="Arial" w:cs="Arial"/>
          <w:sz w:val="24"/>
          <w:szCs w:val="24"/>
          <w:lang w:val="es-ES"/>
        </w:rPr>
        <w:t>i</w:t>
      </w:r>
      <w:proofErr w:type="spellEnd"/>
      <w:r w:rsidRPr="00744AF7">
        <w:rPr>
          <w:rFonts w:ascii="Arial" w:hAnsi="Arial" w:cs="Arial"/>
          <w:sz w:val="24"/>
          <w:szCs w:val="24"/>
          <w:lang w:val="es-ES"/>
        </w:rPr>
        <w:t xml:space="preserve"> :</w:t>
      </w:r>
      <w:proofErr w:type="gramEnd"/>
      <w:r w:rsidRPr="00744AF7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ES"/>
        </w:rPr>
        <w:t>răspunsul</w:t>
      </w:r>
      <w:proofErr w:type="spellEnd"/>
      <w:r w:rsidRPr="00744AF7">
        <w:rPr>
          <w:rFonts w:ascii="Arial" w:hAnsi="Arial" w:cs="Arial"/>
          <w:sz w:val="24"/>
          <w:szCs w:val="24"/>
          <w:lang w:val="es-ES"/>
        </w:rPr>
        <w:t xml:space="preserve"> a </w:t>
      </w:r>
      <w:proofErr w:type="spellStart"/>
      <w:r w:rsidRPr="00744AF7">
        <w:rPr>
          <w:rFonts w:ascii="Arial" w:hAnsi="Arial" w:cs="Arial"/>
          <w:sz w:val="24"/>
          <w:szCs w:val="24"/>
          <w:lang w:val="es-ES"/>
        </w:rPr>
        <w:t>fost</w:t>
      </w:r>
      <w:proofErr w:type="spellEnd"/>
      <w:r w:rsidRPr="00744AF7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ES"/>
        </w:rPr>
        <w:t>dat</w:t>
      </w:r>
      <w:proofErr w:type="spellEnd"/>
      <w:r w:rsidRPr="00744AF7">
        <w:rPr>
          <w:rFonts w:ascii="Arial" w:hAnsi="Arial" w:cs="Arial"/>
          <w:sz w:val="24"/>
          <w:szCs w:val="24"/>
          <w:lang w:val="es-ES"/>
        </w:rPr>
        <w:t xml:space="preserve"> la </w:t>
      </w:r>
      <w:proofErr w:type="spellStart"/>
      <w:r w:rsidRPr="00744AF7">
        <w:rPr>
          <w:rFonts w:ascii="Arial" w:hAnsi="Arial" w:cs="Arial"/>
          <w:sz w:val="24"/>
          <w:szCs w:val="24"/>
          <w:lang w:val="es-ES"/>
        </w:rPr>
        <w:t>punctul</w:t>
      </w:r>
      <w:proofErr w:type="spellEnd"/>
      <w:r w:rsidRPr="00744AF7">
        <w:rPr>
          <w:rFonts w:ascii="Arial" w:hAnsi="Arial" w:cs="Arial"/>
          <w:sz w:val="24"/>
          <w:szCs w:val="24"/>
          <w:lang w:val="es-ES"/>
        </w:rPr>
        <w:t xml:space="preserve"> 5.</w:t>
      </w:r>
    </w:p>
    <w:p w14:paraId="0FFF5D1E" w14:textId="44036B0A" w:rsidR="00790714" w:rsidRPr="00744AF7" w:rsidRDefault="00790714" w:rsidP="003731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44AF7">
        <w:rPr>
          <w:rFonts w:ascii="Arial" w:hAnsi="Arial" w:cs="Arial"/>
          <w:sz w:val="24"/>
          <w:szCs w:val="24"/>
          <w:lang w:val="es-ES"/>
        </w:rPr>
        <w:t xml:space="preserve">    </w:t>
      </w:r>
    </w:p>
    <w:p w14:paraId="522E2B95" w14:textId="332E5EB4" w:rsidR="00790714" w:rsidRPr="00744AF7" w:rsidRDefault="00790714" w:rsidP="00035928">
      <w:pPr>
        <w:pStyle w:val="Heading1"/>
        <w:shd w:val="clear" w:color="auto" w:fill="FFFFFF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744AF7">
        <w:rPr>
          <w:rFonts w:ascii="Arial" w:hAnsi="Arial" w:cs="Arial"/>
          <w:sz w:val="24"/>
          <w:szCs w:val="24"/>
          <w:lang w:val="es-ES"/>
        </w:rPr>
        <w:t xml:space="preserve">   </w:t>
      </w:r>
      <w:bookmarkStart w:id="4" w:name="_Hlk69309559"/>
      <w:r w:rsidRPr="00547EB7">
        <w:rPr>
          <w:rFonts w:ascii="Arial" w:hAnsi="Arial" w:cs="Arial"/>
          <w:color w:val="000000" w:themeColor="text1"/>
          <w:sz w:val="24"/>
          <w:szCs w:val="24"/>
          <w:lang w:val="es-ES"/>
        </w:rPr>
        <w:t>9.</w:t>
      </w:r>
      <w:r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In </w:t>
      </w:r>
      <w:proofErr w:type="spellStart"/>
      <w:r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>ceea</w:t>
      </w:r>
      <w:proofErr w:type="spellEnd"/>
      <w:r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ce </w:t>
      </w:r>
      <w:proofErr w:type="spellStart"/>
      <w:r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>priveşte</w:t>
      </w:r>
      <w:proofErr w:type="spellEnd"/>
      <w:r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>punctul</w:t>
      </w:r>
      <w:proofErr w:type="spellEnd"/>
      <w:r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nr.8, </w:t>
      </w:r>
      <w:proofErr w:type="spellStart"/>
      <w:r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>secţiunea</w:t>
      </w:r>
      <w:proofErr w:type="spellEnd"/>
      <w:r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44AF7">
        <w:rPr>
          <w:rFonts w:ascii="Arial" w:hAnsi="Arial" w:cs="Arial"/>
          <w:i/>
          <w:iCs/>
          <w:color w:val="000000" w:themeColor="text1"/>
          <w:sz w:val="24"/>
          <w:szCs w:val="24"/>
          <w:lang w:val="es-ES"/>
        </w:rPr>
        <w:t>Cheltuiel</w:t>
      </w:r>
      <w:r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>i</w:t>
      </w:r>
      <w:bookmarkEnd w:id="4"/>
      <w:proofErr w:type="spellEnd"/>
      <w:r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: </w:t>
      </w:r>
      <w:proofErr w:type="spellStart"/>
      <w:r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>prin</w:t>
      </w:r>
      <w:proofErr w:type="spellEnd"/>
      <w:r w:rsidRPr="00744AF7">
        <w:rPr>
          <w:rFonts w:ascii="Arial" w:hAnsi="Arial" w:cs="Arial"/>
          <w:sz w:val="24"/>
          <w:szCs w:val="24"/>
          <w:lang w:val="es-ES"/>
        </w:rPr>
        <w:t xml:space="preserve"> </w:t>
      </w:r>
      <w:r w:rsidR="00547EB7" w:rsidRPr="00547EB7">
        <w:rPr>
          <w:rFonts w:ascii="Arial" w:eastAsia="Times New Roman" w:hAnsi="Arial" w:cs="Arial"/>
          <w:color w:val="1D2129"/>
          <w:kern w:val="36"/>
          <w:sz w:val="24"/>
          <w:szCs w:val="24"/>
          <w:lang w:val="ro-RO" w:eastAsia="ro-RO"/>
        </w:rPr>
        <w:t>Planul Național de Relansare și Reziliență</w:t>
      </w:r>
      <w:r w:rsidRPr="00744AF7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>vom</w:t>
      </w:r>
      <w:proofErr w:type="spellEnd"/>
      <w:r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>depune</w:t>
      </w:r>
      <w:proofErr w:type="spellEnd"/>
      <w:r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un </w:t>
      </w:r>
      <w:proofErr w:type="spellStart"/>
      <w:r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>proiect</w:t>
      </w:r>
      <w:proofErr w:type="spellEnd"/>
      <w:r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>pentru</w:t>
      </w:r>
      <w:proofErr w:type="spellEnd"/>
      <w:r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>amenajarea</w:t>
      </w:r>
      <w:proofErr w:type="spellEnd"/>
      <w:r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>tuturor</w:t>
      </w:r>
      <w:proofErr w:type="spellEnd"/>
      <w:r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>curţilor</w:t>
      </w:r>
      <w:proofErr w:type="spellEnd"/>
      <w:r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>scolilor</w:t>
      </w:r>
      <w:proofErr w:type="spellEnd"/>
      <w:r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>şi</w:t>
      </w:r>
      <w:proofErr w:type="spellEnd"/>
      <w:r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>grădiniţilor</w:t>
      </w:r>
      <w:proofErr w:type="spellEnd"/>
      <w:r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="00547EB7"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din </w:t>
      </w:r>
      <w:proofErr w:type="spellStart"/>
      <w:r w:rsidR="00547EB7"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>municipiul</w:t>
      </w:r>
      <w:proofErr w:type="spellEnd"/>
      <w:r w:rsidR="00547EB7"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Buzău, </w:t>
      </w:r>
      <w:proofErr w:type="spellStart"/>
      <w:r w:rsidR="00547EB7"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>precum</w:t>
      </w:r>
      <w:proofErr w:type="spellEnd"/>
      <w:r w:rsidR="00547EB7"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547EB7"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>şi</w:t>
      </w:r>
      <w:proofErr w:type="spellEnd"/>
      <w:r w:rsidR="00547EB7"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547EB7"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>reamenajarea</w:t>
      </w:r>
      <w:proofErr w:type="spellEnd"/>
      <w:r w:rsidR="00547EB7"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547EB7"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>terenurilor</w:t>
      </w:r>
      <w:proofErr w:type="spellEnd"/>
      <w:r w:rsidR="00547EB7" w:rsidRPr="00744AF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de sport.</w:t>
      </w:r>
    </w:p>
    <w:p w14:paraId="1D77DEAA" w14:textId="1AA5CFDD" w:rsidR="00332AB2" w:rsidRPr="00744AF7" w:rsidRDefault="00332AB2" w:rsidP="00332AB2">
      <w:pPr>
        <w:rPr>
          <w:lang w:val="es-ES"/>
        </w:rPr>
      </w:pPr>
    </w:p>
    <w:p w14:paraId="7618FDB3" w14:textId="275D9AE0" w:rsidR="00E52A80" w:rsidRPr="00035928" w:rsidRDefault="00332AB2" w:rsidP="0003592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10</w:t>
      </w:r>
      <w:r w:rsidRPr="00547EB7">
        <w:rPr>
          <w:rFonts w:ascii="Arial" w:hAnsi="Arial" w:cs="Arial"/>
          <w:color w:val="000000" w:themeColor="text1"/>
          <w:sz w:val="24"/>
          <w:szCs w:val="24"/>
          <w:lang w:val="es-ES"/>
        </w:rPr>
        <w:t>.</w:t>
      </w:r>
      <w:r w:rsidRPr="00744AF7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In </w:t>
      </w:r>
      <w:proofErr w:type="spellStart"/>
      <w:r w:rsidRPr="00744AF7">
        <w:rPr>
          <w:rFonts w:ascii="Arial" w:hAnsi="Arial" w:cs="Arial"/>
          <w:color w:val="000000" w:themeColor="text1"/>
          <w:sz w:val="24"/>
          <w:szCs w:val="24"/>
          <w:lang w:val="es-AR"/>
        </w:rPr>
        <w:t>ceea</w:t>
      </w:r>
      <w:proofErr w:type="spellEnd"/>
      <w:r w:rsidRPr="00744AF7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ce </w:t>
      </w:r>
      <w:proofErr w:type="spellStart"/>
      <w:r w:rsidRPr="00744AF7">
        <w:rPr>
          <w:rFonts w:ascii="Arial" w:hAnsi="Arial" w:cs="Arial"/>
          <w:color w:val="000000" w:themeColor="text1"/>
          <w:sz w:val="24"/>
          <w:szCs w:val="24"/>
          <w:lang w:val="es-AR"/>
        </w:rPr>
        <w:t>priveşte</w:t>
      </w:r>
      <w:proofErr w:type="spellEnd"/>
      <w:r w:rsidRPr="00744AF7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color w:val="000000" w:themeColor="text1"/>
          <w:sz w:val="24"/>
          <w:szCs w:val="24"/>
          <w:lang w:val="es-AR"/>
        </w:rPr>
        <w:t>punctul</w:t>
      </w:r>
      <w:proofErr w:type="spellEnd"/>
      <w:r w:rsidRPr="00744AF7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nr.9, </w:t>
      </w:r>
      <w:proofErr w:type="spellStart"/>
      <w:r w:rsidRPr="00744AF7">
        <w:rPr>
          <w:rFonts w:ascii="Arial" w:hAnsi="Arial" w:cs="Arial"/>
          <w:color w:val="000000" w:themeColor="text1"/>
          <w:sz w:val="24"/>
          <w:szCs w:val="24"/>
          <w:lang w:val="es-AR"/>
        </w:rPr>
        <w:t>secţiunea</w:t>
      </w:r>
      <w:proofErr w:type="spellEnd"/>
      <w:r w:rsidRPr="00744AF7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i/>
          <w:iCs/>
          <w:color w:val="000000" w:themeColor="text1"/>
          <w:sz w:val="24"/>
          <w:szCs w:val="24"/>
          <w:lang w:val="es-AR"/>
        </w:rPr>
        <w:t>Cheltuiel</w:t>
      </w:r>
      <w:r w:rsidRPr="00744AF7">
        <w:rPr>
          <w:rFonts w:ascii="Arial" w:hAnsi="Arial" w:cs="Arial"/>
          <w:color w:val="000000" w:themeColor="text1"/>
          <w:sz w:val="24"/>
          <w:szCs w:val="24"/>
          <w:lang w:val="es-AR"/>
        </w:rPr>
        <w:t>i</w:t>
      </w:r>
      <w:proofErr w:type="spellEnd"/>
      <w:r w:rsidRPr="00744AF7">
        <w:rPr>
          <w:rFonts w:ascii="Arial" w:hAnsi="Arial" w:cs="Arial"/>
          <w:color w:val="000000" w:themeColor="text1"/>
          <w:sz w:val="24"/>
          <w:szCs w:val="24"/>
          <w:lang w:val="es-AR"/>
        </w:rPr>
        <w:t>:</w:t>
      </w:r>
      <w:r w:rsidR="0003592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</w:t>
      </w:r>
      <w:proofErr w:type="spellStart"/>
      <w:r w:rsidR="00E52A80" w:rsidRPr="00744AF7">
        <w:rPr>
          <w:rFonts w:ascii="Arial" w:hAnsi="Arial" w:cs="Arial"/>
          <w:color w:val="000000" w:themeColor="text1"/>
          <w:sz w:val="24"/>
          <w:szCs w:val="24"/>
          <w:lang w:val="es-AR"/>
        </w:rPr>
        <w:t>nu</w:t>
      </w:r>
      <w:proofErr w:type="spellEnd"/>
      <w:r w:rsidR="00E52A80" w:rsidRPr="00744AF7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se </w:t>
      </w:r>
      <w:proofErr w:type="spellStart"/>
      <w:r w:rsidR="00E52A80" w:rsidRPr="00744AF7">
        <w:rPr>
          <w:rFonts w:ascii="Arial" w:hAnsi="Arial" w:cs="Arial"/>
          <w:color w:val="000000" w:themeColor="text1"/>
          <w:sz w:val="24"/>
          <w:szCs w:val="24"/>
          <w:lang w:val="es-AR"/>
        </w:rPr>
        <w:t>poate</w:t>
      </w:r>
      <w:proofErr w:type="spellEnd"/>
      <w:r w:rsidR="00E52A80" w:rsidRPr="00744AF7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realiza </w:t>
      </w:r>
      <w:proofErr w:type="spellStart"/>
      <w:r w:rsidR="00E52A80" w:rsidRPr="00744AF7">
        <w:rPr>
          <w:rFonts w:ascii="Arial" w:hAnsi="Arial" w:cs="Arial"/>
          <w:color w:val="000000" w:themeColor="text1"/>
          <w:sz w:val="24"/>
          <w:szCs w:val="24"/>
          <w:lang w:val="es-AR"/>
        </w:rPr>
        <w:t>până</w:t>
      </w:r>
      <w:proofErr w:type="spellEnd"/>
      <w:r w:rsidR="00E52A80" w:rsidRPr="00744AF7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la</w:t>
      </w:r>
      <w:r w:rsidR="0003592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</w:t>
      </w:r>
      <w:proofErr w:type="spellStart"/>
      <w:r w:rsidR="00E52A80" w:rsidRPr="00D133EE">
        <w:rPr>
          <w:rFonts w:ascii="Arial" w:hAnsi="Arial" w:cs="Arial"/>
          <w:color w:val="000000" w:themeColor="text1"/>
          <w:sz w:val="24"/>
          <w:szCs w:val="24"/>
          <w:lang w:val="es-AR"/>
        </w:rPr>
        <w:t>soluţionarea</w:t>
      </w:r>
      <w:proofErr w:type="spellEnd"/>
      <w:r w:rsidR="00E52A80" w:rsidRPr="00D133EE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</w:t>
      </w:r>
      <w:proofErr w:type="spellStart"/>
      <w:r w:rsidR="00E52A80" w:rsidRPr="00D133EE">
        <w:rPr>
          <w:rFonts w:ascii="Arial" w:hAnsi="Arial" w:cs="Arial"/>
          <w:color w:val="000000" w:themeColor="text1"/>
          <w:sz w:val="24"/>
          <w:szCs w:val="24"/>
          <w:lang w:val="es-AR"/>
        </w:rPr>
        <w:t>dosarului</w:t>
      </w:r>
      <w:proofErr w:type="spellEnd"/>
      <w:r w:rsidR="00E52A80" w:rsidRPr="00D133EE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nr.1549/200/2020 </w:t>
      </w:r>
      <w:proofErr w:type="spellStart"/>
      <w:r w:rsidR="00E52A80" w:rsidRPr="00D133EE">
        <w:rPr>
          <w:rFonts w:ascii="Arial" w:hAnsi="Arial" w:cs="Arial"/>
          <w:color w:val="000000" w:themeColor="text1"/>
          <w:sz w:val="24"/>
          <w:szCs w:val="24"/>
          <w:lang w:val="es-AR"/>
        </w:rPr>
        <w:t>cu</w:t>
      </w:r>
      <w:proofErr w:type="spellEnd"/>
      <w:r w:rsidR="00E52A80" w:rsidRPr="00D133EE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</w:t>
      </w:r>
      <w:proofErr w:type="spellStart"/>
      <w:r w:rsidR="00E52A80" w:rsidRPr="00D133EE">
        <w:rPr>
          <w:rFonts w:ascii="Arial" w:hAnsi="Arial" w:cs="Arial"/>
          <w:color w:val="000000" w:themeColor="text1"/>
          <w:sz w:val="24"/>
          <w:szCs w:val="24"/>
          <w:lang w:val="es-AR"/>
        </w:rPr>
        <w:t>Asociaţia</w:t>
      </w:r>
      <w:proofErr w:type="spellEnd"/>
      <w:r w:rsidR="00E52A80" w:rsidRPr="00D133EE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</w:t>
      </w:r>
      <w:proofErr w:type="spellStart"/>
      <w:r w:rsidR="00E52A80" w:rsidRPr="00D133EE">
        <w:rPr>
          <w:rFonts w:ascii="Arial" w:hAnsi="Arial" w:cs="Arial"/>
          <w:color w:val="000000" w:themeColor="text1"/>
          <w:sz w:val="24"/>
          <w:szCs w:val="24"/>
          <w:lang w:val="es-AR"/>
        </w:rPr>
        <w:t>Fotbal</w:t>
      </w:r>
      <w:proofErr w:type="spellEnd"/>
      <w:r w:rsidR="00E52A80" w:rsidRPr="00D133EE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Club </w:t>
      </w:r>
      <w:proofErr w:type="spellStart"/>
      <w:r w:rsidR="00E52A80" w:rsidRPr="00D133EE">
        <w:rPr>
          <w:rFonts w:ascii="Arial" w:hAnsi="Arial" w:cs="Arial"/>
          <w:color w:val="000000" w:themeColor="text1"/>
          <w:sz w:val="24"/>
          <w:szCs w:val="24"/>
          <w:lang w:val="es-AR"/>
        </w:rPr>
        <w:t>Metalul</w:t>
      </w:r>
      <w:proofErr w:type="spellEnd"/>
      <w:r w:rsidR="00E52A80" w:rsidRPr="00D133EE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</w:t>
      </w:r>
      <w:proofErr w:type="gramStart"/>
      <w:r w:rsidR="00E52A80" w:rsidRPr="00D133EE">
        <w:rPr>
          <w:rFonts w:ascii="Arial" w:hAnsi="Arial" w:cs="Arial"/>
          <w:color w:val="000000" w:themeColor="text1"/>
          <w:sz w:val="24"/>
          <w:szCs w:val="24"/>
          <w:lang w:val="es-AR"/>
        </w:rPr>
        <w:t>Buzău ,</w:t>
      </w:r>
      <w:proofErr w:type="gramEnd"/>
      <w:r w:rsidR="00E52A80" w:rsidRPr="00D133EE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</w:t>
      </w:r>
      <w:proofErr w:type="spellStart"/>
      <w:r w:rsidR="00E52A80" w:rsidRPr="00D133EE">
        <w:rPr>
          <w:rFonts w:ascii="Arial" w:hAnsi="Arial" w:cs="Arial"/>
          <w:color w:val="000000" w:themeColor="text1"/>
          <w:sz w:val="24"/>
          <w:szCs w:val="24"/>
          <w:lang w:val="es-AR"/>
        </w:rPr>
        <w:t>aflat</w:t>
      </w:r>
      <w:proofErr w:type="spellEnd"/>
      <w:r w:rsidR="00E52A80" w:rsidRPr="00D133EE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pe </w:t>
      </w:r>
      <w:proofErr w:type="spellStart"/>
      <w:r w:rsidR="00E52A80" w:rsidRPr="00D133EE">
        <w:rPr>
          <w:rFonts w:ascii="Arial" w:hAnsi="Arial" w:cs="Arial"/>
          <w:color w:val="000000" w:themeColor="text1"/>
          <w:sz w:val="24"/>
          <w:szCs w:val="24"/>
          <w:lang w:val="es-AR"/>
        </w:rPr>
        <w:t>rolul</w:t>
      </w:r>
      <w:proofErr w:type="spellEnd"/>
      <w:r w:rsidR="00E52A80" w:rsidRPr="00D133EE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</w:t>
      </w:r>
      <w:proofErr w:type="spellStart"/>
      <w:r w:rsidR="00E52A80" w:rsidRPr="00D133EE">
        <w:rPr>
          <w:rFonts w:ascii="Arial" w:hAnsi="Arial" w:cs="Arial"/>
          <w:color w:val="000000" w:themeColor="text1"/>
          <w:sz w:val="24"/>
          <w:szCs w:val="24"/>
          <w:lang w:val="es-AR"/>
        </w:rPr>
        <w:t>Judecătoriei</w:t>
      </w:r>
      <w:proofErr w:type="spellEnd"/>
      <w:r w:rsidR="00E52A80" w:rsidRPr="00D133EE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Buzău.</w:t>
      </w:r>
    </w:p>
    <w:p w14:paraId="5E6F6D7A" w14:textId="32F7BF3E" w:rsidR="00332AB2" w:rsidRDefault="00332AB2" w:rsidP="00332AB2">
      <w:pPr>
        <w:rPr>
          <w:lang w:val="ro-RO" w:eastAsia="ro-RO"/>
        </w:rPr>
      </w:pPr>
    </w:p>
    <w:p w14:paraId="1C42B956" w14:textId="46CCCB91" w:rsidR="00475660" w:rsidRDefault="00475660" w:rsidP="00332AB2">
      <w:pPr>
        <w:rPr>
          <w:lang w:val="ro-RO" w:eastAsia="ro-RO"/>
        </w:rPr>
      </w:pPr>
    </w:p>
    <w:p w14:paraId="3CE421F6" w14:textId="75AB9379" w:rsidR="00035928" w:rsidRPr="0070056D" w:rsidRDefault="00035928" w:rsidP="00035928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  <w:lang w:val="es-AR"/>
        </w:rPr>
      </w:pPr>
      <w:r w:rsidRPr="0070056D">
        <w:rPr>
          <w:rFonts w:ascii="Arial" w:eastAsiaTheme="minorHAnsi" w:hAnsi="Arial" w:cs="Arial"/>
          <w:sz w:val="24"/>
          <w:szCs w:val="24"/>
          <w:lang w:val="es-AR"/>
        </w:rPr>
        <w:tab/>
      </w:r>
    </w:p>
    <w:p w14:paraId="7A898755" w14:textId="77777777" w:rsidR="00035928" w:rsidRPr="0070056D" w:rsidRDefault="00035928" w:rsidP="00035928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val="es-AR"/>
        </w:rPr>
      </w:pPr>
    </w:p>
    <w:p w14:paraId="39AA63C6" w14:textId="58C2848F" w:rsidR="00475660" w:rsidRDefault="00475660" w:rsidP="00332AB2">
      <w:pPr>
        <w:rPr>
          <w:lang w:val="ro-RO" w:eastAsia="ro-RO"/>
        </w:rPr>
      </w:pPr>
    </w:p>
    <w:p w14:paraId="396455CA" w14:textId="593BF92D" w:rsidR="00475660" w:rsidRDefault="00475660" w:rsidP="00332AB2">
      <w:pPr>
        <w:rPr>
          <w:lang w:val="ro-RO" w:eastAsia="ro-RO"/>
        </w:rPr>
      </w:pPr>
    </w:p>
    <w:p w14:paraId="6CD32888" w14:textId="7BC6ECE7" w:rsidR="00475660" w:rsidRDefault="00475660" w:rsidP="00332AB2">
      <w:pPr>
        <w:rPr>
          <w:lang w:val="ro-RO" w:eastAsia="ro-RO"/>
        </w:rPr>
      </w:pPr>
    </w:p>
    <w:p w14:paraId="197B51BB" w14:textId="681EA3FF" w:rsidR="00475660" w:rsidRDefault="00475660" w:rsidP="00332AB2">
      <w:pPr>
        <w:rPr>
          <w:lang w:val="ro-RO" w:eastAsia="ro-RO"/>
        </w:rPr>
      </w:pPr>
    </w:p>
    <w:p w14:paraId="7A8653FC" w14:textId="0E50EF66" w:rsidR="00FC5272" w:rsidRDefault="00FC5272" w:rsidP="00332AB2">
      <w:pPr>
        <w:rPr>
          <w:lang w:val="ro-RO" w:eastAsia="ro-RO"/>
        </w:rPr>
      </w:pPr>
    </w:p>
    <w:p w14:paraId="51FCD17A" w14:textId="6AFD22B7" w:rsidR="00FC5272" w:rsidRDefault="00FC5272" w:rsidP="00332AB2">
      <w:pPr>
        <w:rPr>
          <w:lang w:val="ro-RO" w:eastAsia="ro-RO"/>
        </w:rPr>
      </w:pPr>
    </w:p>
    <w:p w14:paraId="0C29A7D1" w14:textId="3517AE9B" w:rsidR="00FC5272" w:rsidRDefault="00FC5272" w:rsidP="00332AB2">
      <w:pPr>
        <w:rPr>
          <w:lang w:val="ro-RO" w:eastAsia="ro-RO"/>
        </w:rPr>
      </w:pPr>
    </w:p>
    <w:p w14:paraId="68923431" w14:textId="4BE92B5E" w:rsidR="00FC5272" w:rsidRDefault="00FC5272" w:rsidP="00332AB2">
      <w:pPr>
        <w:rPr>
          <w:lang w:val="ro-RO" w:eastAsia="ro-RO"/>
        </w:rPr>
      </w:pPr>
    </w:p>
    <w:p w14:paraId="4B31A0BF" w14:textId="49F092EE" w:rsidR="00FC5272" w:rsidRDefault="00FC5272" w:rsidP="00332AB2">
      <w:pPr>
        <w:rPr>
          <w:lang w:val="ro-RO" w:eastAsia="ro-RO"/>
        </w:rPr>
      </w:pPr>
    </w:p>
    <w:p w14:paraId="2D41A29B" w14:textId="4A07EE99" w:rsidR="00FC5272" w:rsidRDefault="00FC5272" w:rsidP="00332AB2">
      <w:pPr>
        <w:rPr>
          <w:lang w:val="ro-RO" w:eastAsia="ro-RO"/>
        </w:rPr>
      </w:pPr>
    </w:p>
    <w:p w14:paraId="2D5938B4" w14:textId="52E1120E" w:rsidR="00FC5272" w:rsidRDefault="00FC5272" w:rsidP="00332AB2">
      <w:pPr>
        <w:rPr>
          <w:lang w:val="ro-RO" w:eastAsia="ro-RO"/>
        </w:rPr>
      </w:pPr>
    </w:p>
    <w:p w14:paraId="1F7E7390" w14:textId="3742F533" w:rsidR="00FC5272" w:rsidRDefault="00FC5272" w:rsidP="00332AB2">
      <w:pPr>
        <w:rPr>
          <w:lang w:val="ro-RO" w:eastAsia="ro-RO"/>
        </w:rPr>
      </w:pPr>
    </w:p>
    <w:p w14:paraId="1EC57780" w14:textId="18863867" w:rsidR="00E3061F" w:rsidRDefault="00E3061F" w:rsidP="00332AB2">
      <w:pPr>
        <w:rPr>
          <w:lang w:val="ro-RO" w:eastAsia="ro-RO"/>
        </w:rPr>
      </w:pPr>
    </w:p>
    <w:p w14:paraId="702E8528" w14:textId="77777777" w:rsidR="00E3061F" w:rsidRDefault="00E3061F" w:rsidP="00332AB2">
      <w:pPr>
        <w:rPr>
          <w:lang w:val="ro-RO" w:eastAsia="ro-RO"/>
        </w:rPr>
      </w:pPr>
    </w:p>
    <w:p w14:paraId="6FD0E79F" w14:textId="77777777" w:rsidR="00FC5272" w:rsidRPr="00332AB2" w:rsidRDefault="00FC5272" w:rsidP="00332AB2">
      <w:pPr>
        <w:rPr>
          <w:lang w:val="ro-RO" w:eastAsia="ro-RO"/>
        </w:rPr>
      </w:pPr>
    </w:p>
    <w:p w14:paraId="5322E7B5" w14:textId="77777777" w:rsidR="00790714" w:rsidRPr="0070056D" w:rsidRDefault="00790714" w:rsidP="003731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</w:p>
    <w:p w14:paraId="1406704B" w14:textId="560E994E" w:rsidR="005D083D" w:rsidRPr="0070056D" w:rsidRDefault="005D083D" w:rsidP="009666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AR"/>
        </w:rPr>
      </w:pPr>
    </w:p>
    <w:p w14:paraId="3605039A" w14:textId="77777777" w:rsidR="00B51B48" w:rsidRPr="00304C37" w:rsidRDefault="00B51B48" w:rsidP="00B51B4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pt-BR"/>
        </w:rPr>
      </w:pPr>
      <w:r w:rsidRPr="00304C37">
        <w:rPr>
          <w:rFonts w:ascii="Arial" w:hAnsi="Arial" w:cs="Arial"/>
          <w:noProof/>
          <w:sz w:val="24"/>
          <w:szCs w:val="24"/>
          <w:lang w:val="pt-BR"/>
        </w:rPr>
        <w:t>ROMÂNIA</w:t>
      </w:r>
    </w:p>
    <w:p w14:paraId="7967FAAA" w14:textId="77777777" w:rsidR="00B51B48" w:rsidRPr="00304C37" w:rsidRDefault="00B51B48" w:rsidP="00B51B4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pt-BR"/>
        </w:rPr>
      </w:pPr>
      <w:r w:rsidRPr="00304C37">
        <w:rPr>
          <w:rFonts w:ascii="Arial" w:hAnsi="Arial" w:cs="Arial"/>
          <w:noProof/>
          <w:sz w:val="24"/>
          <w:szCs w:val="24"/>
          <w:lang w:val="pt-BR"/>
        </w:rPr>
        <w:t>JUDEŢUL BUZĂU</w:t>
      </w:r>
    </w:p>
    <w:p w14:paraId="25085627" w14:textId="77777777" w:rsidR="00B51B48" w:rsidRPr="00304C37" w:rsidRDefault="00B51B48" w:rsidP="00B51B4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pt-BR"/>
        </w:rPr>
      </w:pPr>
      <w:r w:rsidRPr="00304C37">
        <w:rPr>
          <w:rFonts w:ascii="Arial" w:hAnsi="Arial" w:cs="Arial"/>
          <w:noProof/>
          <w:sz w:val="24"/>
          <w:szCs w:val="24"/>
          <w:lang w:val="pt-BR"/>
        </w:rPr>
        <w:t>MUNICIPIUL BUZĂU</w:t>
      </w:r>
    </w:p>
    <w:p w14:paraId="4BDDDC86" w14:textId="77777777" w:rsidR="00B51B48" w:rsidRPr="00304C37" w:rsidRDefault="00B51B48" w:rsidP="00B51B48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pt-BR"/>
        </w:rPr>
      </w:pPr>
      <w:r w:rsidRPr="00304C37">
        <w:rPr>
          <w:rFonts w:ascii="Arial" w:hAnsi="Arial" w:cs="Arial"/>
          <w:b/>
          <w:noProof/>
          <w:sz w:val="24"/>
          <w:szCs w:val="24"/>
          <w:lang w:val="pt-BR"/>
        </w:rPr>
        <w:t>-PRIMAR-</w:t>
      </w:r>
    </w:p>
    <w:p w14:paraId="1961F007" w14:textId="420D0C63" w:rsidR="00B51B48" w:rsidRPr="00304C37" w:rsidRDefault="00B51B48" w:rsidP="00B51B4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pt-BR"/>
        </w:rPr>
      </w:pPr>
      <w:r w:rsidRPr="00304C37">
        <w:rPr>
          <w:rFonts w:ascii="Arial" w:hAnsi="Arial" w:cs="Arial"/>
          <w:noProof/>
          <w:sz w:val="24"/>
          <w:szCs w:val="24"/>
          <w:lang w:val="pt-BR"/>
        </w:rPr>
        <w:t xml:space="preserve">Nr. </w:t>
      </w:r>
      <w:r w:rsidR="009E77DA">
        <w:rPr>
          <w:rFonts w:ascii="Arial" w:hAnsi="Arial" w:cs="Arial"/>
          <w:noProof/>
          <w:sz w:val="24"/>
          <w:szCs w:val="24"/>
          <w:lang w:val="pt-BR"/>
        </w:rPr>
        <w:t>81</w:t>
      </w:r>
      <w:r w:rsidRPr="00304C37">
        <w:rPr>
          <w:rFonts w:ascii="Arial" w:hAnsi="Arial" w:cs="Arial"/>
          <w:noProof/>
          <w:sz w:val="24"/>
          <w:szCs w:val="24"/>
          <w:lang w:val="pt-BR"/>
        </w:rPr>
        <w:t>/CLM</w:t>
      </w:r>
      <w:r w:rsidR="009E77DA">
        <w:rPr>
          <w:rFonts w:ascii="Arial" w:hAnsi="Arial" w:cs="Arial"/>
          <w:noProof/>
          <w:sz w:val="24"/>
          <w:szCs w:val="24"/>
          <w:lang w:val="pt-BR"/>
        </w:rPr>
        <w:t>/13.04.2021</w:t>
      </w:r>
    </w:p>
    <w:p w14:paraId="5D41ECDF" w14:textId="77777777" w:rsidR="00B51B48" w:rsidRPr="00304C37" w:rsidRDefault="00B51B48" w:rsidP="00B51B4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pt-BR"/>
        </w:rPr>
      </w:pPr>
    </w:p>
    <w:p w14:paraId="452906EC" w14:textId="77777777" w:rsidR="00B51B48" w:rsidRPr="00304C37" w:rsidRDefault="00B51B48" w:rsidP="00B51B4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pt-BR"/>
        </w:rPr>
      </w:pPr>
    </w:p>
    <w:p w14:paraId="51FB5264" w14:textId="77777777" w:rsidR="00B51B48" w:rsidRPr="00304C37" w:rsidRDefault="00B51B48" w:rsidP="00B51B4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pt-BR"/>
        </w:rPr>
      </w:pPr>
    </w:p>
    <w:p w14:paraId="3194AB2F" w14:textId="77777777" w:rsidR="00B51B48" w:rsidRPr="00304C37" w:rsidRDefault="00B51B48" w:rsidP="00B51B48">
      <w:pPr>
        <w:spacing w:after="0" w:line="240" w:lineRule="auto"/>
        <w:rPr>
          <w:rFonts w:ascii="Arial" w:hAnsi="Arial" w:cs="Arial"/>
          <w:noProof/>
          <w:sz w:val="24"/>
          <w:szCs w:val="24"/>
          <w:lang w:val="pt-BR"/>
        </w:rPr>
      </w:pPr>
    </w:p>
    <w:p w14:paraId="2F77F049" w14:textId="124461CA" w:rsidR="00B51B48" w:rsidRPr="00304C37" w:rsidRDefault="00FC5272" w:rsidP="00B51B48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pt-BR"/>
        </w:rPr>
      </w:pPr>
      <w:r>
        <w:rPr>
          <w:rFonts w:ascii="Arial" w:hAnsi="Arial" w:cs="Arial"/>
          <w:b/>
          <w:noProof/>
          <w:sz w:val="24"/>
          <w:szCs w:val="24"/>
          <w:lang w:val="pt-BR"/>
        </w:rPr>
        <w:t>REFERAT  DE  APROBARE</w:t>
      </w:r>
    </w:p>
    <w:p w14:paraId="3E18AAC2" w14:textId="77777777" w:rsidR="00B51B48" w:rsidRDefault="00B51B48" w:rsidP="00B51B4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pentru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soluţionarea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contestaţiei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nr.91/07.04.2021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privind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proiectul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bugetului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local al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municipiului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Buzău pe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anul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2021 </w:t>
      </w:r>
    </w:p>
    <w:p w14:paraId="7E20BC88" w14:textId="416A64DC" w:rsidR="005D083D" w:rsidRPr="00744AF7" w:rsidRDefault="005D083D" w:rsidP="009666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AR"/>
        </w:rPr>
      </w:pPr>
    </w:p>
    <w:p w14:paraId="29AC350C" w14:textId="4E7BE121" w:rsidR="00B51B48" w:rsidRPr="00744AF7" w:rsidRDefault="00B51B48" w:rsidP="009666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AR"/>
        </w:rPr>
      </w:pPr>
    </w:p>
    <w:p w14:paraId="01788BAE" w14:textId="089339C7" w:rsidR="00B51B48" w:rsidRPr="00744AF7" w:rsidRDefault="00B51B48" w:rsidP="009666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AR"/>
        </w:rPr>
      </w:pPr>
    </w:p>
    <w:p w14:paraId="131C372D" w14:textId="3C7D7AF3" w:rsidR="00B51B48" w:rsidRPr="00744AF7" w:rsidRDefault="00B51B48" w:rsidP="009666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AR"/>
        </w:rPr>
      </w:pPr>
    </w:p>
    <w:p w14:paraId="34E283F2" w14:textId="70ECBDF7" w:rsidR="00B51B48" w:rsidRPr="00744AF7" w:rsidRDefault="00B51B48" w:rsidP="009666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AR"/>
        </w:rPr>
      </w:pPr>
    </w:p>
    <w:p w14:paraId="2B9DF093" w14:textId="77777777" w:rsidR="007A65D8" w:rsidRPr="00744AF7" w:rsidRDefault="007A65D8" w:rsidP="007A65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AR"/>
        </w:rPr>
      </w:pPr>
    </w:p>
    <w:p w14:paraId="014F4D64" w14:textId="77777777" w:rsidR="00645590" w:rsidRPr="00744AF7" w:rsidRDefault="007A65D8" w:rsidP="007A65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744AF7">
        <w:rPr>
          <w:rFonts w:ascii="Arial" w:hAnsi="Arial" w:cs="Arial"/>
          <w:sz w:val="24"/>
          <w:szCs w:val="24"/>
          <w:lang w:val="es-AR"/>
        </w:rPr>
        <w:t xml:space="preserve">        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conformitate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cu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prevederile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art. 39 din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Legea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finanţelor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publice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locale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nr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. 273/2006,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cu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modificările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şi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completările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ulterioare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, pe baza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veniturilor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proprii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şi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sumelor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repartizate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ordonatorii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principali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credite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,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termen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15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zile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la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publicarea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legii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bugetului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stat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Monitorul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Oficial al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României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, Partea I,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definitivează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proiectul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bugetului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local,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care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se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publică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presa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locală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sau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se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afişează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la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sediul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unităţii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administrativ-teritoriale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.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Locuitorii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unităţii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administrativ-teritoriale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pot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depune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contestaţii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privind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proiectul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buget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termen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15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zile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la data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publicării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sau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afişării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acestuia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. </w:t>
      </w:r>
    </w:p>
    <w:p w14:paraId="652302DA" w14:textId="4D0B4DB4" w:rsidR="007A65D8" w:rsidRPr="00744AF7" w:rsidRDefault="00645590" w:rsidP="007A65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744AF7">
        <w:rPr>
          <w:rFonts w:ascii="Arial" w:hAnsi="Arial" w:cs="Arial"/>
          <w:sz w:val="24"/>
          <w:szCs w:val="24"/>
          <w:lang w:val="es-AR"/>
        </w:rPr>
        <w:t xml:space="preserve">       </w:t>
      </w:r>
      <w:r w:rsidR="00B91137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="007A65D8" w:rsidRPr="00744AF7">
        <w:rPr>
          <w:rFonts w:ascii="Arial" w:hAnsi="Arial" w:cs="Arial"/>
          <w:sz w:val="24"/>
          <w:szCs w:val="24"/>
          <w:lang w:val="es-AR"/>
        </w:rPr>
        <w:t xml:space="preserve"> data de 24.03.2021, </w:t>
      </w:r>
      <w:proofErr w:type="spellStart"/>
      <w:r w:rsidR="007A65D8" w:rsidRPr="00744AF7">
        <w:rPr>
          <w:rFonts w:ascii="Arial" w:hAnsi="Arial" w:cs="Arial"/>
          <w:sz w:val="24"/>
          <w:szCs w:val="24"/>
          <w:lang w:val="es-AR"/>
        </w:rPr>
        <w:t>Primăria</w:t>
      </w:r>
      <w:proofErr w:type="spellEnd"/>
      <w:r w:rsidR="007A65D8" w:rsidRPr="00744AF7">
        <w:rPr>
          <w:rFonts w:ascii="Arial" w:hAnsi="Arial" w:cs="Arial"/>
          <w:sz w:val="24"/>
          <w:szCs w:val="24"/>
          <w:lang w:val="es-AR"/>
        </w:rPr>
        <w:t xml:space="preserve"> Buzău a </w:t>
      </w:r>
      <w:proofErr w:type="spellStart"/>
      <w:r w:rsidR="007A65D8" w:rsidRPr="00744AF7">
        <w:rPr>
          <w:rFonts w:ascii="Arial" w:hAnsi="Arial" w:cs="Arial"/>
          <w:sz w:val="24"/>
          <w:szCs w:val="24"/>
          <w:lang w:val="es-AR"/>
        </w:rPr>
        <w:t>postat</w:t>
      </w:r>
      <w:proofErr w:type="spellEnd"/>
      <w:r w:rsidR="007A65D8" w:rsidRPr="00744AF7">
        <w:rPr>
          <w:rFonts w:ascii="Arial" w:hAnsi="Arial" w:cs="Arial"/>
          <w:sz w:val="24"/>
          <w:szCs w:val="24"/>
          <w:lang w:val="es-AR"/>
        </w:rPr>
        <w:t xml:space="preserve"> pe </w:t>
      </w:r>
      <w:proofErr w:type="spellStart"/>
      <w:r w:rsidR="007A65D8" w:rsidRPr="00744AF7">
        <w:rPr>
          <w:rFonts w:ascii="Arial" w:hAnsi="Arial" w:cs="Arial"/>
          <w:sz w:val="24"/>
          <w:szCs w:val="24"/>
          <w:lang w:val="es-AR"/>
        </w:rPr>
        <w:t>site</w:t>
      </w:r>
      <w:proofErr w:type="spellEnd"/>
      <w:r w:rsidR="007A65D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7A65D8" w:rsidRPr="00744AF7">
        <w:rPr>
          <w:rFonts w:ascii="Arial" w:hAnsi="Arial" w:cs="Arial"/>
          <w:sz w:val="24"/>
          <w:szCs w:val="24"/>
          <w:lang w:val="es-AR"/>
        </w:rPr>
        <w:t>şi</w:t>
      </w:r>
      <w:proofErr w:type="spellEnd"/>
      <w:r w:rsidR="007A65D8" w:rsidRPr="00744AF7">
        <w:rPr>
          <w:rFonts w:ascii="Arial" w:hAnsi="Arial" w:cs="Arial"/>
          <w:sz w:val="24"/>
          <w:szCs w:val="24"/>
          <w:lang w:val="es-AR"/>
        </w:rPr>
        <w:t xml:space="preserve"> la </w:t>
      </w:r>
      <w:proofErr w:type="spellStart"/>
      <w:r w:rsidR="007A65D8" w:rsidRPr="00744AF7">
        <w:rPr>
          <w:rFonts w:ascii="Arial" w:hAnsi="Arial" w:cs="Arial"/>
          <w:sz w:val="24"/>
          <w:szCs w:val="24"/>
          <w:lang w:val="es-AR"/>
        </w:rPr>
        <w:t>avizierul</w:t>
      </w:r>
      <w:proofErr w:type="spellEnd"/>
      <w:r w:rsidR="007A65D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7A65D8" w:rsidRPr="00744AF7">
        <w:rPr>
          <w:rFonts w:ascii="Arial" w:hAnsi="Arial" w:cs="Arial"/>
          <w:sz w:val="24"/>
          <w:szCs w:val="24"/>
          <w:lang w:val="es-AR"/>
        </w:rPr>
        <w:t>Primăriei</w:t>
      </w:r>
      <w:proofErr w:type="spellEnd"/>
      <w:r w:rsidR="007A65D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7A65D8" w:rsidRPr="00744AF7">
        <w:rPr>
          <w:rFonts w:ascii="Arial" w:hAnsi="Arial" w:cs="Arial"/>
          <w:sz w:val="24"/>
          <w:szCs w:val="24"/>
          <w:lang w:val="es-AR"/>
        </w:rPr>
        <w:t>municipiului</w:t>
      </w:r>
      <w:proofErr w:type="spellEnd"/>
      <w:r w:rsidR="007A65D8" w:rsidRPr="00744AF7">
        <w:rPr>
          <w:rFonts w:ascii="Arial" w:hAnsi="Arial" w:cs="Arial"/>
          <w:sz w:val="24"/>
          <w:szCs w:val="24"/>
          <w:lang w:val="es-AR"/>
        </w:rPr>
        <w:t xml:space="preserve"> Buzău </w:t>
      </w:r>
      <w:proofErr w:type="spellStart"/>
      <w:r w:rsidR="007A65D8" w:rsidRPr="00744AF7">
        <w:rPr>
          <w:rFonts w:ascii="Arial" w:hAnsi="Arial" w:cs="Arial"/>
          <w:sz w:val="24"/>
          <w:szCs w:val="24"/>
          <w:lang w:val="es-AR"/>
        </w:rPr>
        <w:t>proiectul</w:t>
      </w:r>
      <w:proofErr w:type="spellEnd"/>
      <w:r w:rsidR="007A65D8" w:rsidRPr="00744AF7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="007A65D8" w:rsidRPr="00744AF7">
        <w:rPr>
          <w:rFonts w:ascii="Arial" w:hAnsi="Arial" w:cs="Arial"/>
          <w:sz w:val="24"/>
          <w:szCs w:val="24"/>
          <w:lang w:val="es-AR"/>
        </w:rPr>
        <w:t>buget</w:t>
      </w:r>
      <w:proofErr w:type="spellEnd"/>
      <w:r w:rsidR="007A65D8" w:rsidRPr="00744AF7">
        <w:rPr>
          <w:rFonts w:ascii="Arial" w:hAnsi="Arial" w:cs="Arial"/>
          <w:sz w:val="24"/>
          <w:szCs w:val="24"/>
          <w:lang w:val="es-AR"/>
        </w:rPr>
        <w:t xml:space="preserve"> local </w:t>
      </w:r>
      <w:proofErr w:type="spellStart"/>
      <w:r w:rsidR="007A65D8" w:rsidRPr="00744AF7">
        <w:rPr>
          <w:rFonts w:ascii="Arial" w:hAnsi="Arial" w:cs="Arial"/>
          <w:sz w:val="24"/>
          <w:szCs w:val="24"/>
          <w:lang w:val="es-AR"/>
        </w:rPr>
        <w:t>pentru</w:t>
      </w:r>
      <w:proofErr w:type="spellEnd"/>
      <w:r w:rsidR="007A65D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7A65D8" w:rsidRPr="00744AF7">
        <w:rPr>
          <w:rFonts w:ascii="Arial" w:hAnsi="Arial" w:cs="Arial"/>
          <w:sz w:val="24"/>
          <w:szCs w:val="24"/>
          <w:lang w:val="es-AR"/>
        </w:rPr>
        <w:t>anul</w:t>
      </w:r>
      <w:proofErr w:type="spellEnd"/>
      <w:r w:rsidR="007A65D8" w:rsidRPr="00744AF7">
        <w:rPr>
          <w:rFonts w:ascii="Arial" w:hAnsi="Arial" w:cs="Arial"/>
          <w:sz w:val="24"/>
          <w:szCs w:val="24"/>
          <w:lang w:val="es-AR"/>
        </w:rPr>
        <w:t xml:space="preserve"> 2021 </w:t>
      </w:r>
      <w:proofErr w:type="spellStart"/>
      <w:r w:rsidR="007A65D8" w:rsidRPr="00744AF7">
        <w:rPr>
          <w:rFonts w:ascii="Arial" w:hAnsi="Arial" w:cs="Arial"/>
          <w:sz w:val="24"/>
          <w:szCs w:val="24"/>
          <w:lang w:val="es-AR"/>
        </w:rPr>
        <w:t>şi</w:t>
      </w:r>
      <w:proofErr w:type="spellEnd"/>
      <w:r w:rsidR="007A65D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7A65D8" w:rsidRPr="00744AF7">
        <w:rPr>
          <w:rFonts w:ascii="Arial" w:hAnsi="Arial" w:cs="Arial"/>
          <w:sz w:val="24"/>
          <w:szCs w:val="24"/>
          <w:lang w:val="es-AR"/>
        </w:rPr>
        <w:t>anunţul</w:t>
      </w:r>
      <w:proofErr w:type="spellEnd"/>
      <w:r w:rsidR="007A65D8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7A65D8" w:rsidRPr="00744AF7">
        <w:rPr>
          <w:rFonts w:ascii="Arial" w:hAnsi="Arial" w:cs="Arial"/>
          <w:sz w:val="24"/>
          <w:szCs w:val="24"/>
          <w:lang w:val="es-AR"/>
        </w:rPr>
        <w:t>public</w:t>
      </w:r>
      <w:proofErr w:type="spellEnd"/>
      <w:r w:rsidR="007A65D8" w:rsidRPr="00744AF7">
        <w:rPr>
          <w:rFonts w:ascii="Arial" w:hAnsi="Arial" w:cs="Arial"/>
          <w:sz w:val="24"/>
          <w:szCs w:val="24"/>
          <w:lang w:val="es-AR"/>
        </w:rPr>
        <w:t>.</w:t>
      </w:r>
    </w:p>
    <w:p w14:paraId="4540B1E1" w14:textId="0F738D3D" w:rsidR="00B51B48" w:rsidRPr="00744AF7" w:rsidRDefault="00336603" w:rsidP="003366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s-AR"/>
        </w:rPr>
      </w:pP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Potrivit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art. 3</w:t>
      </w:r>
      <w:r w:rsidR="0070056D">
        <w:rPr>
          <w:rFonts w:ascii="Arial" w:hAnsi="Arial" w:cs="Arial"/>
          <w:sz w:val="24"/>
          <w:szCs w:val="24"/>
          <w:lang w:val="es-AR"/>
        </w:rPr>
        <w:t>9</w:t>
      </w:r>
      <w:r w:rsidRPr="00744AF7">
        <w:rPr>
          <w:rFonts w:ascii="Arial" w:hAnsi="Arial" w:cs="Arial"/>
          <w:sz w:val="24"/>
          <w:szCs w:val="24"/>
          <w:lang w:val="es-AR"/>
        </w:rPr>
        <w:t xml:space="preserve">,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alin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(6), din </w:t>
      </w:r>
      <w:proofErr w:type="spellStart"/>
      <w:r w:rsidRPr="00744AF7">
        <w:rPr>
          <w:rFonts w:ascii="Arial" w:hAnsi="Arial" w:cs="Arial"/>
          <w:i/>
          <w:sz w:val="24"/>
          <w:szCs w:val="24"/>
          <w:lang w:val="es-AR"/>
        </w:rPr>
        <w:t>Legea</w:t>
      </w:r>
      <w:proofErr w:type="spellEnd"/>
      <w:r w:rsidRPr="00744AF7">
        <w:rPr>
          <w:rFonts w:ascii="Arial" w:hAnsi="Arial" w:cs="Arial"/>
          <w:i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i/>
          <w:sz w:val="24"/>
          <w:szCs w:val="24"/>
          <w:lang w:val="es-AR"/>
        </w:rPr>
        <w:t>nr</w:t>
      </w:r>
      <w:proofErr w:type="spellEnd"/>
      <w:r w:rsidRPr="00744AF7">
        <w:rPr>
          <w:rFonts w:ascii="Arial" w:hAnsi="Arial" w:cs="Arial"/>
          <w:i/>
          <w:sz w:val="24"/>
          <w:szCs w:val="24"/>
          <w:lang w:val="es-AR"/>
        </w:rPr>
        <w:t xml:space="preserve">. 273/2006 </w:t>
      </w:r>
      <w:proofErr w:type="spellStart"/>
      <w:r w:rsidRPr="00744AF7">
        <w:rPr>
          <w:rFonts w:ascii="Arial" w:hAnsi="Arial" w:cs="Arial"/>
          <w:i/>
          <w:sz w:val="24"/>
          <w:szCs w:val="24"/>
          <w:lang w:val="es-AR"/>
        </w:rPr>
        <w:t>privind</w:t>
      </w:r>
      <w:proofErr w:type="spellEnd"/>
      <w:r w:rsidRPr="00744AF7">
        <w:rPr>
          <w:rFonts w:ascii="Arial" w:hAnsi="Arial" w:cs="Arial"/>
          <w:i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i/>
          <w:sz w:val="24"/>
          <w:szCs w:val="24"/>
          <w:lang w:val="es-AR"/>
        </w:rPr>
        <w:t>finanţele</w:t>
      </w:r>
      <w:proofErr w:type="spellEnd"/>
      <w:r w:rsidRPr="00744AF7">
        <w:rPr>
          <w:rFonts w:ascii="Arial" w:hAnsi="Arial" w:cs="Arial"/>
          <w:i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i/>
          <w:sz w:val="24"/>
          <w:szCs w:val="24"/>
          <w:lang w:val="es-AR"/>
        </w:rPr>
        <w:t>publice</w:t>
      </w:r>
      <w:proofErr w:type="spellEnd"/>
      <w:r w:rsidRPr="00744AF7">
        <w:rPr>
          <w:rFonts w:ascii="Arial" w:hAnsi="Arial" w:cs="Arial"/>
          <w:i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i/>
          <w:sz w:val="24"/>
          <w:szCs w:val="24"/>
          <w:lang w:val="es-AR"/>
        </w:rPr>
        <w:t>locale</w:t>
      </w:r>
      <w:proofErr w:type="spellEnd"/>
      <w:r w:rsidRPr="00744AF7">
        <w:rPr>
          <w:rFonts w:ascii="Arial" w:hAnsi="Arial" w:cs="Arial"/>
          <w:i/>
          <w:sz w:val="24"/>
          <w:szCs w:val="24"/>
          <w:lang w:val="es-AR"/>
        </w:rPr>
        <w:t>,</w:t>
      </w:r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unităţile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administrativ-teritoriale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au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obligaţia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aproba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bugetele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proprii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proofErr w:type="gramStart"/>
      <w:r w:rsidRPr="00744AF7">
        <w:rPr>
          <w:rFonts w:ascii="Arial" w:hAnsi="Arial" w:cs="Arial"/>
          <w:sz w:val="24"/>
          <w:szCs w:val="24"/>
          <w:lang w:val="es-AR"/>
        </w:rPr>
        <w:t>structurate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 pe</w:t>
      </w:r>
      <w:proofErr w:type="gram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secţiuni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, 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termen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45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zile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la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publicarea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legii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bugetare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anuale</w:t>
      </w:r>
      <w:proofErr w:type="spellEnd"/>
    </w:p>
    <w:p w14:paraId="513FAC9C" w14:textId="63F0A138" w:rsidR="00661B25" w:rsidRPr="00744AF7" w:rsidRDefault="00336603" w:rsidP="00161B8E">
      <w:pPr>
        <w:spacing w:after="0" w:line="240" w:lineRule="auto"/>
        <w:ind w:firstLine="720"/>
        <w:rPr>
          <w:rFonts w:ascii="Arial" w:eastAsiaTheme="minorHAnsi" w:hAnsi="Arial" w:cs="Arial"/>
          <w:sz w:val="24"/>
          <w:szCs w:val="24"/>
          <w:lang w:val="es-AR"/>
        </w:rPr>
      </w:pP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Soluţionarea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contestaţiei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nr.91/07.04.2021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privind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proiectul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bugetului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local al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municipiului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Buzău pe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anul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2021 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fost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motivate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anexa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care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face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parte</w:t>
      </w:r>
      <w:r w:rsidR="00D42474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D42474" w:rsidRPr="00744AF7">
        <w:rPr>
          <w:rFonts w:ascii="Arial" w:hAnsi="Arial" w:cs="Arial"/>
          <w:sz w:val="24"/>
          <w:szCs w:val="24"/>
          <w:lang w:val="es-AR"/>
        </w:rPr>
        <w:t>integrantă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din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prezenta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hotărâre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>.</w:t>
      </w:r>
      <w:r w:rsidR="00661B25" w:rsidRPr="00744AF7">
        <w:rPr>
          <w:rFonts w:ascii="Arial" w:eastAsiaTheme="minorHAnsi" w:hAnsi="Arial" w:cs="Arial"/>
          <w:sz w:val="24"/>
          <w:szCs w:val="24"/>
          <w:lang w:val="es-AR"/>
        </w:rPr>
        <w:t xml:space="preserve"> </w:t>
      </w:r>
    </w:p>
    <w:p w14:paraId="78BFF2AE" w14:textId="77777777" w:rsidR="00661B25" w:rsidRPr="00744AF7" w:rsidRDefault="00661B25" w:rsidP="00661B25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AR"/>
        </w:rPr>
      </w:pPr>
    </w:p>
    <w:p w14:paraId="5879B214" w14:textId="0B260CEE" w:rsidR="00661B25" w:rsidRDefault="00661B25" w:rsidP="00661B25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AR"/>
        </w:rPr>
      </w:pPr>
    </w:p>
    <w:p w14:paraId="4DCABEE2" w14:textId="7609B552" w:rsidR="00EB6770" w:rsidRDefault="00EB6770" w:rsidP="00EB6770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val="es-AR"/>
        </w:rPr>
      </w:pPr>
    </w:p>
    <w:p w14:paraId="6D7E0718" w14:textId="6BF7704D" w:rsidR="00EB6770" w:rsidRPr="00FC5272" w:rsidRDefault="00EB6770" w:rsidP="00EB6770">
      <w:pPr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val="es-AR"/>
        </w:rPr>
      </w:pPr>
      <w:r w:rsidRPr="00FC5272">
        <w:rPr>
          <w:rFonts w:ascii="Arial" w:eastAsiaTheme="minorHAnsi" w:hAnsi="Arial" w:cs="Arial"/>
          <w:b/>
          <w:bCs/>
          <w:sz w:val="24"/>
          <w:szCs w:val="24"/>
          <w:lang w:val="es-AR"/>
        </w:rPr>
        <w:t>PRIMAR</w:t>
      </w:r>
    </w:p>
    <w:p w14:paraId="0E9C360F" w14:textId="0D7E05FF" w:rsidR="00EB6770" w:rsidRPr="00744AF7" w:rsidRDefault="00EB6770" w:rsidP="00EB6770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val="es-AR"/>
        </w:rPr>
      </w:pPr>
      <w:r>
        <w:rPr>
          <w:rFonts w:ascii="Arial" w:eastAsiaTheme="minorHAnsi" w:hAnsi="Arial" w:cs="Arial"/>
          <w:sz w:val="24"/>
          <w:szCs w:val="24"/>
          <w:lang w:val="es-AR"/>
        </w:rPr>
        <w:t>CONSTANTIN TOMA</w:t>
      </w:r>
    </w:p>
    <w:p w14:paraId="680AF3F6" w14:textId="77777777" w:rsidR="00661B25" w:rsidRPr="00744AF7" w:rsidRDefault="00661B25" w:rsidP="00661B25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AR"/>
        </w:rPr>
      </w:pPr>
    </w:p>
    <w:p w14:paraId="738423F0" w14:textId="77777777" w:rsidR="00661B25" w:rsidRPr="00744AF7" w:rsidRDefault="00661B25" w:rsidP="00661B25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AR"/>
        </w:rPr>
      </w:pPr>
    </w:p>
    <w:p w14:paraId="19ED34B4" w14:textId="77777777" w:rsidR="00661B25" w:rsidRPr="00744AF7" w:rsidRDefault="00661B25" w:rsidP="00661B25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AR"/>
        </w:rPr>
      </w:pPr>
    </w:p>
    <w:p w14:paraId="25FA6135" w14:textId="77777777" w:rsidR="00661B25" w:rsidRPr="00744AF7" w:rsidRDefault="00661B25" w:rsidP="00661B25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AR"/>
        </w:rPr>
      </w:pPr>
    </w:p>
    <w:p w14:paraId="0D1C6A22" w14:textId="77777777" w:rsidR="00661B25" w:rsidRPr="00744AF7" w:rsidRDefault="00661B25" w:rsidP="00661B25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AR"/>
        </w:rPr>
      </w:pPr>
    </w:p>
    <w:p w14:paraId="71FD1CAD" w14:textId="77777777" w:rsidR="00661B25" w:rsidRPr="00744AF7" w:rsidRDefault="00661B25" w:rsidP="00661B25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AR"/>
        </w:rPr>
      </w:pPr>
    </w:p>
    <w:p w14:paraId="7C2A6E8B" w14:textId="77777777" w:rsidR="00661B25" w:rsidRPr="00744AF7" w:rsidRDefault="00661B25" w:rsidP="00661B25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AR"/>
        </w:rPr>
      </w:pPr>
    </w:p>
    <w:p w14:paraId="5F3C1DAA" w14:textId="77777777" w:rsidR="00661B25" w:rsidRPr="00744AF7" w:rsidRDefault="00661B25" w:rsidP="00661B25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AR"/>
        </w:rPr>
      </w:pPr>
    </w:p>
    <w:p w14:paraId="77283246" w14:textId="77777777" w:rsidR="00661B25" w:rsidRPr="00744AF7" w:rsidRDefault="00661B25" w:rsidP="00661B25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AR"/>
        </w:rPr>
      </w:pPr>
    </w:p>
    <w:p w14:paraId="781F4A52" w14:textId="77777777" w:rsidR="00661B25" w:rsidRPr="00744AF7" w:rsidRDefault="00661B25" w:rsidP="00661B25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AR"/>
        </w:rPr>
      </w:pPr>
    </w:p>
    <w:p w14:paraId="53043143" w14:textId="77777777" w:rsidR="00661B25" w:rsidRPr="00744AF7" w:rsidRDefault="00661B25" w:rsidP="00661B25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AR"/>
        </w:rPr>
      </w:pPr>
    </w:p>
    <w:p w14:paraId="2C6F3200" w14:textId="77777777" w:rsidR="00661B25" w:rsidRPr="00744AF7" w:rsidRDefault="00661B25" w:rsidP="00661B25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AR"/>
        </w:rPr>
      </w:pPr>
    </w:p>
    <w:p w14:paraId="1B413A97" w14:textId="77777777" w:rsidR="00661B25" w:rsidRPr="00744AF7" w:rsidRDefault="00661B25" w:rsidP="00661B25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AR"/>
        </w:rPr>
      </w:pPr>
    </w:p>
    <w:p w14:paraId="09783C2B" w14:textId="77777777" w:rsidR="00661B25" w:rsidRPr="00744AF7" w:rsidRDefault="00661B25" w:rsidP="00661B25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AR"/>
        </w:rPr>
      </w:pPr>
    </w:p>
    <w:p w14:paraId="3E4A93DE" w14:textId="77777777" w:rsidR="00661B25" w:rsidRPr="00744AF7" w:rsidRDefault="00661B25" w:rsidP="00661B25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AR"/>
        </w:rPr>
      </w:pPr>
    </w:p>
    <w:p w14:paraId="7976E66A" w14:textId="77777777" w:rsidR="00661B25" w:rsidRPr="00744AF7" w:rsidRDefault="00661B25" w:rsidP="00661B25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AR"/>
        </w:rPr>
      </w:pPr>
    </w:p>
    <w:p w14:paraId="7A80D425" w14:textId="77777777" w:rsidR="00661B25" w:rsidRPr="00744AF7" w:rsidRDefault="00661B25" w:rsidP="00661B25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AR"/>
        </w:rPr>
      </w:pPr>
    </w:p>
    <w:p w14:paraId="283A29C2" w14:textId="77777777" w:rsidR="00661B25" w:rsidRPr="00744AF7" w:rsidRDefault="00661B25" w:rsidP="00661B25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AR"/>
        </w:rPr>
      </w:pPr>
    </w:p>
    <w:p w14:paraId="4C51245E" w14:textId="77777777" w:rsidR="00661B25" w:rsidRPr="00744AF7" w:rsidRDefault="00661B25" w:rsidP="00661B25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AR"/>
        </w:rPr>
      </w:pPr>
    </w:p>
    <w:p w14:paraId="648EB6A8" w14:textId="5FED1572" w:rsidR="00661B25" w:rsidRPr="00744AF7" w:rsidRDefault="00661B25" w:rsidP="00661B25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AR"/>
        </w:rPr>
      </w:pPr>
      <w:r w:rsidRPr="00744AF7">
        <w:rPr>
          <w:rFonts w:ascii="Arial" w:eastAsiaTheme="minorHAnsi" w:hAnsi="Arial" w:cs="Arial"/>
          <w:sz w:val="24"/>
          <w:szCs w:val="24"/>
          <w:lang w:val="es-AR"/>
        </w:rPr>
        <w:t>ROMÂNIA</w:t>
      </w:r>
    </w:p>
    <w:p w14:paraId="52024A1C" w14:textId="77777777" w:rsidR="00661B25" w:rsidRPr="00744AF7" w:rsidRDefault="00661B25" w:rsidP="00661B25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AR"/>
        </w:rPr>
      </w:pPr>
      <w:r w:rsidRPr="00744AF7">
        <w:rPr>
          <w:rFonts w:ascii="Arial" w:eastAsiaTheme="minorHAnsi" w:hAnsi="Arial" w:cs="Arial"/>
          <w:sz w:val="24"/>
          <w:szCs w:val="24"/>
          <w:lang w:val="es-AR"/>
        </w:rPr>
        <w:t>JUDEŢUL BUZĂU</w:t>
      </w:r>
    </w:p>
    <w:p w14:paraId="3CE1F069" w14:textId="77777777" w:rsidR="00661B25" w:rsidRPr="00744AF7" w:rsidRDefault="00661B25" w:rsidP="00661B25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AR"/>
        </w:rPr>
      </w:pPr>
      <w:r w:rsidRPr="00744AF7">
        <w:rPr>
          <w:rFonts w:ascii="Arial" w:eastAsiaTheme="minorHAnsi" w:hAnsi="Arial" w:cs="Arial"/>
          <w:sz w:val="24"/>
          <w:szCs w:val="24"/>
          <w:lang w:val="es-AR"/>
        </w:rPr>
        <w:t xml:space="preserve">PRIMARIA MINICIPIULUI BUZǍU                                                                                                          </w:t>
      </w:r>
    </w:p>
    <w:p w14:paraId="42D0B6A0" w14:textId="77777777" w:rsidR="00661B25" w:rsidRPr="00035928" w:rsidRDefault="00661B25" w:rsidP="00661B25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AR"/>
        </w:rPr>
      </w:pPr>
      <w:proofErr w:type="gramStart"/>
      <w:r w:rsidRPr="00035928">
        <w:rPr>
          <w:rFonts w:ascii="Arial" w:eastAsiaTheme="minorHAnsi" w:hAnsi="Arial" w:cs="Arial"/>
          <w:sz w:val="24"/>
          <w:szCs w:val="24"/>
          <w:lang w:val="es-AR"/>
        </w:rPr>
        <w:t>DIRECŢIA  ECONOMICĂ</w:t>
      </w:r>
      <w:proofErr w:type="gramEnd"/>
      <w:r w:rsidRPr="00035928">
        <w:rPr>
          <w:rFonts w:ascii="Arial" w:eastAsiaTheme="minorHAnsi" w:hAnsi="Arial" w:cs="Arial"/>
          <w:sz w:val="24"/>
          <w:szCs w:val="24"/>
          <w:lang w:val="es-AR"/>
        </w:rPr>
        <w:t xml:space="preserve">                                                                                         </w:t>
      </w:r>
    </w:p>
    <w:p w14:paraId="1985BFF5" w14:textId="47FF9197" w:rsidR="00661B25" w:rsidRPr="00035928" w:rsidRDefault="00661B25" w:rsidP="00D133EE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AR"/>
        </w:rPr>
      </w:pPr>
      <w:proofErr w:type="spellStart"/>
      <w:r w:rsidRPr="00035928">
        <w:rPr>
          <w:rFonts w:ascii="Arial" w:eastAsiaTheme="minorHAnsi" w:hAnsi="Arial" w:cs="Arial"/>
          <w:sz w:val="24"/>
          <w:szCs w:val="24"/>
          <w:lang w:val="es-AR"/>
        </w:rPr>
        <w:t>Nr</w:t>
      </w:r>
      <w:proofErr w:type="spellEnd"/>
      <w:r w:rsidRPr="00035928">
        <w:rPr>
          <w:rFonts w:ascii="Arial" w:eastAsiaTheme="minorHAnsi" w:hAnsi="Arial" w:cs="Arial"/>
          <w:sz w:val="24"/>
          <w:szCs w:val="24"/>
          <w:lang w:val="es-AR"/>
        </w:rPr>
        <w:t xml:space="preserve">. 45.433/13.04.2021                                                        </w:t>
      </w:r>
    </w:p>
    <w:p w14:paraId="3B21DECA" w14:textId="77777777" w:rsidR="00661B25" w:rsidRPr="00035928" w:rsidRDefault="00661B25" w:rsidP="00661B25">
      <w:pPr>
        <w:spacing w:after="0"/>
        <w:rPr>
          <w:rFonts w:ascii="Arial" w:eastAsiaTheme="minorHAnsi" w:hAnsi="Arial" w:cs="Arial"/>
          <w:sz w:val="24"/>
          <w:szCs w:val="24"/>
          <w:lang w:val="es-AR"/>
        </w:rPr>
      </w:pPr>
    </w:p>
    <w:p w14:paraId="1D6CBB7C" w14:textId="77777777" w:rsidR="00661B25" w:rsidRPr="00035928" w:rsidRDefault="00661B25" w:rsidP="00661B25">
      <w:pPr>
        <w:spacing w:after="0"/>
        <w:rPr>
          <w:rFonts w:ascii="Arial" w:eastAsiaTheme="minorHAnsi" w:hAnsi="Arial" w:cs="Arial"/>
          <w:sz w:val="24"/>
          <w:szCs w:val="24"/>
          <w:lang w:val="es-AR"/>
        </w:rPr>
      </w:pPr>
    </w:p>
    <w:p w14:paraId="67707EDF" w14:textId="77777777" w:rsidR="00661B25" w:rsidRPr="00304C37" w:rsidRDefault="00661B25" w:rsidP="00661B25">
      <w:pPr>
        <w:spacing w:after="0" w:line="240" w:lineRule="auto"/>
        <w:rPr>
          <w:rFonts w:ascii="Arial" w:hAnsi="Arial" w:cs="Arial"/>
          <w:noProof/>
          <w:sz w:val="24"/>
          <w:szCs w:val="24"/>
          <w:lang w:val="pt-BR"/>
        </w:rPr>
      </w:pPr>
    </w:p>
    <w:p w14:paraId="61C03136" w14:textId="77777777" w:rsidR="00661B25" w:rsidRPr="00304C37" w:rsidRDefault="00661B25" w:rsidP="00661B25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pt-BR"/>
        </w:rPr>
      </w:pPr>
      <w:r w:rsidRPr="00304C37">
        <w:rPr>
          <w:rFonts w:ascii="Arial" w:hAnsi="Arial" w:cs="Arial"/>
          <w:b/>
          <w:noProof/>
          <w:sz w:val="24"/>
          <w:szCs w:val="24"/>
          <w:lang w:val="pt-BR"/>
        </w:rPr>
        <w:t>R A P O RT</w:t>
      </w:r>
    </w:p>
    <w:p w14:paraId="252CDCA7" w14:textId="77777777" w:rsidR="00661B25" w:rsidRDefault="00661B25" w:rsidP="00661B2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pentru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soluţionarea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contestaţiei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nr.91/07.04.2021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privind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proiectul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bugetului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local al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municipiului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Buzău pe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anul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2021 </w:t>
      </w:r>
    </w:p>
    <w:p w14:paraId="4519CC0F" w14:textId="77777777" w:rsidR="00661B25" w:rsidRPr="00744AF7" w:rsidRDefault="00661B25" w:rsidP="00661B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AR"/>
        </w:rPr>
      </w:pPr>
    </w:p>
    <w:p w14:paraId="09B629AE" w14:textId="77777777" w:rsidR="00661B25" w:rsidRPr="00744AF7" w:rsidRDefault="00661B25" w:rsidP="00661B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AR"/>
        </w:rPr>
      </w:pPr>
    </w:p>
    <w:p w14:paraId="2C699D9A" w14:textId="77777777" w:rsidR="00661B25" w:rsidRPr="00744AF7" w:rsidRDefault="00661B25" w:rsidP="00661B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AR"/>
        </w:rPr>
      </w:pPr>
    </w:p>
    <w:p w14:paraId="6ACFE8EC" w14:textId="77777777" w:rsidR="00661B25" w:rsidRPr="00744AF7" w:rsidRDefault="00661B25" w:rsidP="00661B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AR"/>
        </w:rPr>
      </w:pPr>
    </w:p>
    <w:p w14:paraId="4527869E" w14:textId="77777777" w:rsidR="00661B25" w:rsidRPr="00744AF7" w:rsidRDefault="00661B25" w:rsidP="00661B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AR"/>
        </w:rPr>
      </w:pPr>
    </w:p>
    <w:p w14:paraId="18642FFF" w14:textId="77777777" w:rsidR="00661B25" w:rsidRPr="00744AF7" w:rsidRDefault="00661B25" w:rsidP="00661B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AR"/>
        </w:rPr>
      </w:pPr>
    </w:p>
    <w:p w14:paraId="5691FFE2" w14:textId="77777777" w:rsidR="00661B25" w:rsidRPr="00744AF7" w:rsidRDefault="00661B25" w:rsidP="00661B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744AF7">
        <w:rPr>
          <w:rFonts w:ascii="Arial" w:hAnsi="Arial" w:cs="Arial"/>
          <w:sz w:val="24"/>
          <w:szCs w:val="24"/>
          <w:lang w:val="es-AR"/>
        </w:rPr>
        <w:t xml:space="preserve">        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conformitate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cu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prevederile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art. 39 din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Legea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finanţelor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publice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locale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nr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. 273/2006,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cu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modificările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şi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completările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ulterioare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, pe baza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veniturilor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proprii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şi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sumelor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repartizate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ordonatorii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principali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credite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,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termen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15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zile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la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publicarea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legii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bugetului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stat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Monitorul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Oficial al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României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, Partea I,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definitivează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proiectul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bugetului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local,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care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se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publică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presa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locală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sau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se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afişează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la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sediul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unităţii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administrativ-teritoriale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.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Locuitorii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unităţii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administrativ-teritoriale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pot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depune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contestaţii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privind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proiectul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buget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termen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15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zile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la data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publicării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sau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afişării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acestuia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. </w:t>
      </w:r>
    </w:p>
    <w:p w14:paraId="3A126E6C" w14:textId="77777777" w:rsidR="00661B25" w:rsidRPr="00744AF7" w:rsidRDefault="00661B25" w:rsidP="00661B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744AF7">
        <w:rPr>
          <w:rFonts w:ascii="Arial" w:hAnsi="Arial" w:cs="Arial"/>
          <w:sz w:val="24"/>
          <w:szCs w:val="24"/>
          <w:lang w:val="es-AR"/>
        </w:rPr>
        <w:t xml:space="preserve">       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data de 24.03.2021,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Primăria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gramStart"/>
      <w:r w:rsidRPr="00744AF7">
        <w:rPr>
          <w:rFonts w:ascii="Arial" w:hAnsi="Arial" w:cs="Arial"/>
          <w:sz w:val="24"/>
          <w:szCs w:val="24"/>
          <w:lang w:val="es-AR"/>
        </w:rPr>
        <w:t>Buzău  a</w:t>
      </w:r>
      <w:proofErr w:type="gram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postat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pe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site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şi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la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avizierul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Primăriei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municipiului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Buzău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proiectul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buget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local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pentru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anul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2021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şi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anunţul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public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>.</w:t>
      </w:r>
    </w:p>
    <w:p w14:paraId="7022FF98" w14:textId="2B01ACB8" w:rsidR="00661B25" w:rsidRPr="00744AF7" w:rsidRDefault="00661B25" w:rsidP="00661B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s-AR"/>
        </w:rPr>
      </w:pP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Potrivit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art. 3</w:t>
      </w:r>
      <w:r w:rsidR="0070056D">
        <w:rPr>
          <w:rFonts w:ascii="Arial" w:hAnsi="Arial" w:cs="Arial"/>
          <w:sz w:val="24"/>
          <w:szCs w:val="24"/>
          <w:lang w:val="es-AR"/>
        </w:rPr>
        <w:t>9</w:t>
      </w:r>
      <w:r w:rsidRPr="00744AF7">
        <w:rPr>
          <w:rFonts w:ascii="Arial" w:hAnsi="Arial" w:cs="Arial"/>
          <w:sz w:val="24"/>
          <w:szCs w:val="24"/>
          <w:lang w:val="es-AR"/>
        </w:rPr>
        <w:t xml:space="preserve">,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alin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(6</w:t>
      </w:r>
      <w:proofErr w:type="gramStart"/>
      <w:r w:rsidRPr="00744AF7">
        <w:rPr>
          <w:rFonts w:ascii="Arial" w:hAnsi="Arial" w:cs="Arial"/>
          <w:sz w:val="24"/>
          <w:szCs w:val="24"/>
          <w:lang w:val="es-AR"/>
        </w:rPr>
        <w:t xml:space="preserve">),   </w:t>
      </w:r>
      <w:proofErr w:type="gramEnd"/>
      <w:r w:rsidRPr="00744AF7">
        <w:rPr>
          <w:rFonts w:ascii="Arial" w:hAnsi="Arial" w:cs="Arial"/>
          <w:sz w:val="24"/>
          <w:szCs w:val="24"/>
          <w:lang w:val="es-AR"/>
        </w:rPr>
        <w:t xml:space="preserve">din </w:t>
      </w:r>
      <w:proofErr w:type="spellStart"/>
      <w:r w:rsidRPr="00744AF7">
        <w:rPr>
          <w:rFonts w:ascii="Arial" w:hAnsi="Arial" w:cs="Arial"/>
          <w:i/>
          <w:sz w:val="24"/>
          <w:szCs w:val="24"/>
          <w:lang w:val="es-AR"/>
        </w:rPr>
        <w:t>Legea</w:t>
      </w:r>
      <w:proofErr w:type="spellEnd"/>
      <w:r w:rsidRPr="00744AF7">
        <w:rPr>
          <w:rFonts w:ascii="Arial" w:hAnsi="Arial" w:cs="Arial"/>
          <w:i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i/>
          <w:sz w:val="24"/>
          <w:szCs w:val="24"/>
          <w:lang w:val="es-AR"/>
        </w:rPr>
        <w:t>nr</w:t>
      </w:r>
      <w:proofErr w:type="spellEnd"/>
      <w:r w:rsidRPr="00744AF7">
        <w:rPr>
          <w:rFonts w:ascii="Arial" w:hAnsi="Arial" w:cs="Arial"/>
          <w:i/>
          <w:sz w:val="24"/>
          <w:szCs w:val="24"/>
          <w:lang w:val="es-AR"/>
        </w:rPr>
        <w:t xml:space="preserve">. 273/2006 </w:t>
      </w:r>
      <w:proofErr w:type="spellStart"/>
      <w:r w:rsidRPr="00744AF7">
        <w:rPr>
          <w:rFonts w:ascii="Arial" w:hAnsi="Arial" w:cs="Arial"/>
          <w:i/>
          <w:sz w:val="24"/>
          <w:szCs w:val="24"/>
          <w:lang w:val="es-AR"/>
        </w:rPr>
        <w:t>privind</w:t>
      </w:r>
      <w:proofErr w:type="spellEnd"/>
      <w:r w:rsidRPr="00744AF7">
        <w:rPr>
          <w:rFonts w:ascii="Arial" w:hAnsi="Arial" w:cs="Arial"/>
          <w:i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i/>
          <w:sz w:val="24"/>
          <w:szCs w:val="24"/>
          <w:lang w:val="es-AR"/>
        </w:rPr>
        <w:t>finanţele</w:t>
      </w:r>
      <w:proofErr w:type="spellEnd"/>
      <w:r w:rsidRPr="00744AF7">
        <w:rPr>
          <w:rFonts w:ascii="Arial" w:hAnsi="Arial" w:cs="Arial"/>
          <w:i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i/>
          <w:sz w:val="24"/>
          <w:szCs w:val="24"/>
          <w:lang w:val="es-AR"/>
        </w:rPr>
        <w:t>publice</w:t>
      </w:r>
      <w:proofErr w:type="spellEnd"/>
      <w:r w:rsidRPr="00744AF7">
        <w:rPr>
          <w:rFonts w:ascii="Arial" w:hAnsi="Arial" w:cs="Arial"/>
          <w:i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i/>
          <w:sz w:val="24"/>
          <w:szCs w:val="24"/>
          <w:lang w:val="es-AR"/>
        </w:rPr>
        <w:t>locale</w:t>
      </w:r>
      <w:proofErr w:type="spellEnd"/>
      <w:r w:rsidRPr="00744AF7">
        <w:rPr>
          <w:rFonts w:ascii="Arial" w:hAnsi="Arial" w:cs="Arial"/>
          <w:i/>
          <w:sz w:val="24"/>
          <w:szCs w:val="24"/>
          <w:lang w:val="es-AR"/>
        </w:rPr>
        <w:t>,</w:t>
      </w:r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unităţile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administrativ-teritoriale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au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obligaţia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aproba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bugetele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proprii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proofErr w:type="gramStart"/>
      <w:r w:rsidRPr="00744AF7">
        <w:rPr>
          <w:rFonts w:ascii="Arial" w:hAnsi="Arial" w:cs="Arial"/>
          <w:sz w:val="24"/>
          <w:szCs w:val="24"/>
          <w:lang w:val="es-AR"/>
        </w:rPr>
        <w:t>structurate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 pe</w:t>
      </w:r>
      <w:proofErr w:type="gram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secţiuni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, 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termen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45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zile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de la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publicarea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legii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bugetare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anuale</w:t>
      </w:r>
      <w:proofErr w:type="spellEnd"/>
    </w:p>
    <w:p w14:paraId="09B46CAC" w14:textId="5E399449" w:rsidR="00661B25" w:rsidRPr="00744AF7" w:rsidRDefault="00661B25" w:rsidP="00661B25">
      <w:pPr>
        <w:spacing w:after="0" w:line="240" w:lineRule="auto"/>
        <w:ind w:firstLine="720"/>
        <w:rPr>
          <w:rFonts w:ascii="Arial" w:eastAsiaTheme="minorHAnsi" w:hAnsi="Arial" w:cs="Arial"/>
          <w:sz w:val="24"/>
          <w:szCs w:val="24"/>
          <w:lang w:val="es-AR"/>
        </w:rPr>
      </w:pP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Soluţionarea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contestaţiei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nr.91/07.04.2021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privind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proiectul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bugetului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local al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municipiului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Buzău pe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anul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2021 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fost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motivate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în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anexa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care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face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parte </w:t>
      </w:r>
      <w:proofErr w:type="spellStart"/>
      <w:r w:rsidR="00D42474" w:rsidRPr="00744AF7">
        <w:rPr>
          <w:rFonts w:ascii="Arial" w:hAnsi="Arial" w:cs="Arial"/>
          <w:sz w:val="24"/>
          <w:szCs w:val="24"/>
          <w:lang w:val="es-AR"/>
        </w:rPr>
        <w:t>integrantă</w:t>
      </w:r>
      <w:proofErr w:type="spellEnd"/>
      <w:r w:rsidR="00D42474"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r w:rsidRPr="00744AF7">
        <w:rPr>
          <w:rFonts w:ascii="Arial" w:hAnsi="Arial" w:cs="Arial"/>
          <w:sz w:val="24"/>
          <w:szCs w:val="24"/>
          <w:lang w:val="es-AR"/>
        </w:rPr>
        <w:t xml:space="preserve">din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prezenta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744AF7">
        <w:rPr>
          <w:rFonts w:ascii="Arial" w:hAnsi="Arial" w:cs="Arial"/>
          <w:sz w:val="24"/>
          <w:szCs w:val="24"/>
          <w:lang w:val="es-AR"/>
        </w:rPr>
        <w:t>hotărâre</w:t>
      </w:r>
      <w:proofErr w:type="spellEnd"/>
      <w:r w:rsidRPr="00744AF7">
        <w:rPr>
          <w:rFonts w:ascii="Arial" w:hAnsi="Arial" w:cs="Arial"/>
          <w:sz w:val="24"/>
          <w:szCs w:val="24"/>
          <w:lang w:val="es-AR"/>
        </w:rPr>
        <w:t>.</w:t>
      </w:r>
      <w:r w:rsidRPr="00744AF7">
        <w:rPr>
          <w:rFonts w:ascii="Arial" w:eastAsiaTheme="minorHAnsi" w:hAnsi="Arial" w:cs="Arial"/>
          <w:sz w:val="24"/>
          <w:szCs w:val="24"/>
          <w:lang w:val="es-AR"/>
        </w:rPr>
        <w:t xml:space="preserve"> </w:t>
      </w:r>
    </w:p>
    <w:p w14:paraId="69B9BF19" w14:textId="77777777" w:rsidR="00661B25" w:rsidRPr="00744AF7" w:rsidRDefault="00661B25" w:rsidP="00661B25">
      <w:pPr>
        <w:spacing w:after="0" w:line="240" w:lineRule="auto"/>
        <w:rPr>
          <w:rFonts w:ascii="Arial" w:eastAsiaTheme="minorHAnsi" w:hAnsi="Arial" w:cs="Arial"/>
          <w:sz w:val="24"/>
          <w:szCs w:val="24"/>
          <w:lang w:val="es-AR"/>
        </w:rPr>
      </w:pPr>
    </w:p>
    <w:p w14:paraId="663FEC9B" w14:textId="77777777" w:rsidR="00EB6770" w:rsidRDefault="00EB6770" w:rsidP="00661B25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val="es-AR"/>
        </w:rPr>
      </w:pPr>
    </w:p>
    <w:p w14:paraId="60278CC0" w14:textId="77777777" w:rsidR="00EB6770" w:rsidRDefault="00EB6770" w:rsidP="00661B25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val="es-AR"/>
        </w:rPr>
      </w:pPr>
    </w:p>
    <w:p w14:paraId="6DBD0A11" w14:textId="77777777" w:rsidR="00223596" w:rsidRPr="00223596" w:rsidRDefault="00223596" w:rsidP="00223596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223596">
        <w:rPr>
          <w:rFonts w:ascii="Arial" w:eastAsiaTheme="minorHAnsi" w:hAnsi="Arial" w:cs="Arial"/>
          <w:sz w:val="24"/>
          <w:szCs w:val="24"/>
        </w:rPr>
        <w:t xml:space="preserve">Director </w:t>
      </w:r>
      <w:proofErr w:type="spellStart"/>
      <w:r w:rsidRPr="00223596">
        <w:rPr>
          <w:rFonts w:ascii="Arial" w:eastAsiaTheme="minorHAnsi" w:hAnsi="Arial" w:cs="Arial"/>
          <w:sz w:val="24"/>
          <w:szCs w:val="24"/>
        </w:rPr>
        <w:t>Executiv</w:t>
      </w:r>
      <w:proofErr w:type="spellEnd"/>
      <w:r w:rsidRPr="00223596">
        <w:rPr>
          <w:rFonts w:ascii="Arial" w:eastAsiaTheme="minorHAnsi" w:hAnsi="Arial" w:cs="Arial"/>
          <w:sz w:val="24"/>
          <w:szCs w:val="24"/>
        </w:rPr>
        <w:t xml:space="preserve"> Adjunct</w:t>
      </w:r>
    </w:p>
    <w:p w14:paraId="08380F96" w14:textId="69BAA610" w:rsidR="00223596" w:rsidRPr="00223596" w:rsidRDefault="00223596" w:rsidP="00223596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  <w:r w:rsidRPr="00223596">
        <w:rPr>
          <w:rFonts w:ascii="Arial" w:eastAsiaTheme="minorHAnsi" w:hAnsi="Arial" w:cs="Arial"/>
          <w:sz w:val="24"/>
          <w:szCs w:val="24"/>
        </w:rPr>
        <w:t xml:space="preserve">Daniela </w:t>
      </w:r>
      <w:proofErr w:type="spellStart"/>
      <w:r w:rsidRPr="00223596">
        <w:rPr>
          <w:rFonts w:ascii="Arial" w:eastAsiaTheme="minorHAnsi" w:hAnsi="Arial" w:cs="Arial"/>
          <w:sz w:val="24"/>
          <w:szCs w:val="24"/>
        </w:rPr>
        <w:t>Gogea</w:t>
      </w:r>
      <w:proofErr w:type="spellEnd"/>
    </w:p>
    <w:p w14:paraId="6F613E30" w14:textId="388192F9" w:rsidR="00661B25" w:rsidRPr="00D133EE" w:rsidRDefault="00661B25" w:rsidP="00223596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57E0C320" w14:textId="009BB5D9" w:rsidR="00336603" w:rsidRPr="00D133EE" w:rsidRDefault="00336603" w:rsidP="003366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sectPr w:rsidR="00336603" w:rsidRPr="00D133EE" w:rsidSect="00FC5272">
      <w:pgSz w:w="11907" w:h="16839" w:code="9"/>
      <w:pgMar w:top="568" w:right="1134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oklyn R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064E5"/>
    <w:multiLevelType w:val="hybridMultilevel"/>
    <w:tmpl w:val="00C4C722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677F"/>
    <w:multiLevelType w:val="hybridMultilevel"/>
    <w:tmpl w:val="5D726E70"/>
    <w:lvl w:ilvl="0" w:tplc="2B42C6A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830467"/>
    <w:multiLevelType w:val="hybridMultilevel"/>
    <w:tmpl w:val="A55080BE"/>
    <w:lvl w:ilvl="0" w:tplc="8CC4A81C">
      <w:start w:val="2"/>
      <w:numFmt w:val="bullet"/>
      <w:lvlText w:val="-"/>
      <w:lvlJc w:val="left"/>
      <w:pPr>
        <w:ind w:left="1800" w:hanging="360"/>
      </w:pPr>
      <w:rPr>
        <w:rFonts w:ascii="Brooklyn R" w:eastAsia="Times New Roman" w:hAnsi="Brooklyn R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230431"/>
    <w:multiLevelType w:val="hybridMultilevel"/>
    <w:tmpl w:val="707CCE62"/>
    <w:lvl w:ilvl="0" w:tplc="0CFCA1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9244EEB"/>
    <w:multiLevelType w:val="hybridMultilevel"/>
    <w:tmpl w:val="52EA50E0"/>
    <w:lvl w:ilvl="0" w:tplc="00F4E4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68E"/>
    <w:rsid w:val="00000736"/>
    <w:rsid w:val="0000299E"/>
    <w:rsid w:val="00007753"/>
    <w:rsid w:val="00013085"/>
    <w:rsid w:val="00026FDA"/>
    <w:rsid w:val="00033BE5"/>
    <w:rsid w:val="00035928"/>
    <w:rsid w:val="00037144"/>
    <w:rsid w:val="00047A57"/>
    <w:rsid w:val="00053D6D"/>
    <w:rsid w:val="000558D1"/>
    <w:rsid w:val="000615B7"/>
    <w:rsid w:val="00061F17"/>
    <w:rsid w:val="000709F3"/>
    <w:rsid w:val="0007693C"/>
    <w:rsid w:val="00076BCB"/>
    <w:rsid w:val="00081461"/>
    <w:rsid w:val="000843F4"/>
    <w:rsid w:val="00090827"/>
    <w:rsid w:val="00091868"/>
    <w:rsid w:val="000A0E6F"/>
    <w:rsid w:val="000A1F52"/>
    <w:rsid w:val="000A2414"/>
    <w:rsid w:val="000B2FC4"/>
    <w:rsid w:val="000D0573"/>
    <w:rsid w:val="000D3C0C"/>
    <w:rsid w:val="000E1F25"/>
    <w:rsid w:val="000E7183"/>
    <w:rsid w:val="00101367"/>
    <w:rsid w:val="00112B70"/>
    <w:rsid w:val="001176F2"/>
    <w:rsid w:val="00132778"/>
    <w:rsid w:val="00134838"/>
    <w:rsid w:val="00137CBE"/>
    <w:rsid w:val="001421DB"/>
    <w:rsid w:val="00143709"/>
    <w:rsid w:val="00161B8E"/>
    <w:rsid w:val="001666F7"/>
    <w:rsid w:val="00167FBD"/>
    <w:rsid w:val="00170D75"/>
    <w:rsid w:val="00176B22"/>
    <w:rsid w:val="00184BE5"/>
    <w:rsid w:val="001B5329"/>
    <w:rsid w:val="001C1817"/>
    <w:rsid w:val="001C2910"/>
    <w:rsid w:val="001C4F63"/>
    <w:rsid w:val="001D12AC"/>
    <w:rsid w:val="001E0FF2"/>
    <w:rsid w:val="00200735"/>
    <w:rsid w:val="002104D3"/>
    <w:rsid w:val="00223596"/>
    <w:rsid w:val="002258FC"/>
    <w:rsid w:val="00225C4C"/>
    <w:rsid w:val="00234011"/>
    <w:rsid w:val="002413C0"/>
    <w:rsid w:val="0024195A"/>
    <w:rsid w:val="00267EC4"/>
    <w:rsid w:val="00274331"/>
    <w:rsid w:val="00276EBB"/>
    <w:rsid w:val="00284008"/>
    <w:rsid w:val="00284890"/>
    <w:rsid w:val="00290D35"/>
    <w:rsid w:val="00293B5F"/>
    <w:rsid w:val="00293DE8"/>
    <w:rsid w:val="002A0494"/>
    <w:rsid w:val="002B07FC"/>
    <w:rsid w:val="002B4C9A"/>
    <w:rsid w:val="002C2DBE"/>
    <w:rsid w:val="002C3D22"/>
    <w:rsid w:val="002D5701"/>
    <w:rsid w:val="002D63F6"/>
    <w:rsid w:val="002F1181"/>
    <w:rsid w:val="00304C37"/>
    <w:rsid w:val="00312088"/>
    <w:rsid w:val="003151EC"/>
    <w:rsid w:val="0032082C"/>
    <w:rsid w:val="0032488E"/>
    <w:rsid w:val="00332AB2"/>
    <w:rsid w:val="00336603"/>
    <w:rsid w:val="00337F07"/>
    <w:rsid w:val="00341E70"/>
    <w:rsid w:val="00350576"/>
    <w:rsid w:val="00356F8C"/>
    <w:rsid w:val="003632FA"/>
    <w:rsid w:val="00373111"/>
    <w:rsid w:val="0039068C"/>
    <w:rsid w:val="00396903"/>
    <w:rsid w:val="003970D3"/>
    <w:rsid w:val="003A2698"/>
    <w:rsid w:val="003B0F73"/>
    <w:rsid w:val="003B689B"/>
    <w:rsid w:val="003B77A3"/>
    <w:rsid w:val="003C03F8"/>
    <w:rsid w:val="003C2DBD"/>
    <w:rsid w:val="003D58AC"/>
    <w:rsid w:val="003E5E7D"/>
    <w:rsid w:val="003E6F9E"/>
    <w:rsid w:val="003F3159"/>
    <w:rsid w:val="00401CCB"/>
    <w:rsid w:val="004033C6"/>
    <w:rsid w:val="0041171D"/>
    <w:rsid w:val="00415BC3"/>
    <w:rsid w:val="004211E2"/>
    <w:rsid w:val="00427B76"/>
    <w:rsid w:val="0043453E"/>
    <w:rsid w:val="004508CC"/>
    <w:rsid w:val="00452E5C"/>
    <w:rsid w:val="00475660"/>
    <w:rsid w:val="004847A3"/>
    <w:rsid w:val="0048532A"/>
    <w:rsid w:val="004876FC"/>
    <w:rsid w:val="004A0126"/>
    <w:rsid w:val="004A7799"/>
    <w:rsid w:val="004C6A0E"/>
    <w:rsid w:val="004C6F90"/>
    <w:rsid w:val="004D0F15"/>
    <w:rsid w:val="004E3C72"/>
    <w:rsid w:val="004E43D2"/>
    <w:rsid w:val="004F26F6"/>
    <w:rsid w:val="004F5A9B"/>
    <w:rsid w:val="004F79AF"/>
    <w:rsid w:val="004F7EA5"/>
    <w:rsid w:val="005208AE"/>
    <w:rsid w:val="00520FBB"/>
    <w:rsid w:val="0053150A"/>
    <w:rsid w:val="0053249E"/>
    <w:rsid w:val="00537C5A"/>
    <w:rsid w:val="00543FBE"/>
    <w:rsid w:val="00547EB7"/>
    <w:rsid w:val="00550A0B"/>
    <w:rsid w:val="00555DA2"/>
    <w:rsid w:val="00564FFE"/>
    <w:rsid w:val="00566CC1"/>
    <w:rsid w:val="00572E0E"/>
    <w:rsid w:val="00593174"/>
    <w:rsid w:val="005960D4"/>
    <w:rsid w:val="005A3DBB"/>
    <w:rsid w:val="005A5791"/>
    <w:rsid w:val="005A79C4"/>
    <w:rsid w:val="005C588A"/>
    <w:rsid w:val="005C6D52"/>
    <w:rsid w:val="005D083D"/>
    <w:rsid w:val="005D2961"/>
    <w:rsid w:val="005D3BB0"/>
    <w:rsid w:val="005D6673"/>
    <w:rsid w:val="005E1170"/>
    <w:rsid w:val="005E23E6"/>
    <w:rsid w:val="005E4737"/>
    <w:rsid w:val="005F73EC"/>
    <w:rsid w:val="00611F8B"/>
    <w:rsid w:val="006155BE"/>
    <w:rsid w:val="006211DC"/>
    <w:rsid w:val="00623983"/>
    <w:rsid w:val="00630919"/>
    <w:rsid w:val="006324DC"/>
    <w:rsid w:val="006373A4"/>
    <w:rsid w:val="00644FEE"/>
    <w:rsid w:val="00645590"/>
    <w:rsid w:val="00654189"/>
    <w:rsid w:val="00654776"/>
    <w:rsid w:val="00661B25"/>
    <w:rsid w:val="006709EB"/>
    <w:rsid w:val="0067725B"/>
    <w:rsid w:val="006920F5"/>
    <w:rsid w:val="00692C2D"/>
    <w:rsid w:val="006955DD"/>
    <w:rsid w:val="006A3CA6"/>
    <w:rsid w:val="006A471D"/>
    <w:rsid w:val="006A6309"/>
    <w:rsid w:val="006B210E"/>
    <w:rsid w:val="006B253E"/>
    <w:rsid w:val="006B3B80"/>
    <w:rsid w:val="006B5E70"/>
    <w:rsid w:val="006C5D21"/>
    <w:rsid w:val="006E35BA"/>
    <w:rsid w:val="006F5497"/>
    <w:rsid w:val="006F79E7"/>
    <w:rsid w:val="0070056D"/>
    <w:rsid w:val="00704E30"/>
    <w:rsid w:val="00712BBF"/>
    <w:rsid w:val="00742A05"/>
    <w:rsid w:val="00744668"/>
    <w:rsid w:val="00744AF7"/>
    <w:rsid w:val="00751F88"/>
    <w:rsid w:val="00755286"/>
    <w:rsid w:val="007678E9"/>
    <w:rsid w:val="00783EE7"/>
    <w:rsid w:val="007877E5"/>
    <w:rsid w:val="00790714"/>
    <w:rsid w:val="00790FDE"/>
    <w:rsid w:val="007A65D8"/>
    <w:rsid w:val="007C223B"/>
    <w:rsid w:val="007D0AFE"/>
    <w:rsid w:val="007D7289"/>
    <w:rsid w:val="007E1ADA"/>
    <w:rsid w:val="007E3AA1"/>
    <w:rsid w:val="007F0CE8"/>
    <w:rsid w:val="00801EDA"/>
    <w:rsid w:val="0080380F"/>
    <w:rsid w:val="00806BE4"/>
    <w:rsid w:val="00844FEC"/>
    <w:rsid w:val="00851C39"/>
    <w:rsid w:val="00857E15"/>
    <w:rsid w:val="00885B38"/>
    <w:rsid w:val="008B7AA4"/>
    <w:rsid w:val="008C6588"/>
    <w:rsid w:val="008D5B37"/>
    <w:rsid w:val="008D673E"/>
    <w:rsid w:val="008E3FBA"/>
    <w:rsid w:val="008E54B2"/>
    <w:rsid w:val="008F0948"/>
    <w:rsid w:val="0091238E"/>
    <w:rsid w:val="00912E51"/>
    <w:rsid w:val="0094220E"/>
    <w:rsid w:val="00946196"/>
    <w:rsid w:val="009522F4"/>
    <w:rsid w:val="009641DE"/>
    <w:rsid w:val="0096668E"/>
    <w:rsid w:val="009732DB"/>
    <w:rsid w:val="00976CBA"/>
    <w:rsid w:val="00993350"/>
    <w:rsid w:val="009A5A4F"/>
    <w:rsid w:val="009A6159"/>
    <w:rsid w:val="009A6CCB"/>
    <w:rsid w:val="009B1165"/>
    <w:rsid w:val="009B5BF6"/>
    <w:rsid w:val="009C26B1"/>
    <w:rsid w:val="009C3636"/>
    <w:rsid w:val="009D0574"/>
    <w:rsid w:val="009D27DD"/>
    <w:rsid w:val="009D728C"/>
    <w:rsid w:val="009E77DA"/>
    <w:rsid w:val="00A008EB"/>
    <w:rsid w:val="00A00AEA"/>
    <w:rsid w:val="00A06431"/>
    <w:rsid w:val="00A0719F"/>
    <w:rsid w:val="00A221BD"/>
    <w:rsid w:val="00A24131"/>
    <w:rsid w:val="00A3389D"/>
    <w:rsid w:val="00A53052"/>
    <w:rsid w:val="00A6048D"/>
    <w:rsid w:val="00A762BD"/>
    <w:rsid w:val="00A85B2F"/>
    <w:rsid w:val="00AA0A87"/>
    <w:rsid w:val="00AB5D00"/>
    <w:rsid w:val="00AC3708"/>
    <w:rsid w:val="00B0295C"/>
    <w:rsid w:val="00B02A4B"/>
    <w:rsid w:val="00B04C30"/>
    <w:rsid w:val="00B06AF4"/>
    <w:rsid w:val="00B249DD"/>
    <w:rsid w:val="00B51B48"/>
    <w:rsid w:val="00B53C5A"/>
    <w:rsid w:val="00B57EE8"/>
    <w:rsid w:val="00B611AD"/>
    <w:rsid w:val="00B659AB"/>
    <w:rsid w:val="00B66713"/>
    <w:rsid w:val="00B70519"/>
    <w:rsid w:val="00B7237B"/>
    <w:rsid w:val="00B7749F"/>
    <w:rsid w:val="00B826C5"/>
    <w:rsid w:val="00B84466"/>
    <w:rsid w:val="00B91137"/>
    <w:rsid w:val="00BB0693"/>
    <w:rsid w:val="00BB11E6"/>
    <w:rsid w:val="00BB1C83"/>
    <w:rsid w:val="00BC3A8E"/>
    <w:rsid w:val="00BF729C"/>
    <w:rsid w:val="00BF7E04"/>
    <w:rsid w:val="00C01463"/>
    <w:rsid w:val="00C07D77"/>
    <w:rsid w:val="00C1486A"/>
    <w:rsid w:val="00C231A8"/>
    <w:rsid w:val="00C31DD4"/>
    <w:rsid w:val="00C3728E"/>
    <w:rsid w:val="00C40C0E"/>
    <w:rsid w:val="00C41CB6"/>
    <w:rsid w:val="00C42635"/>
    <w:rsid w:val="00C63F70"/>
    <w:rsid w:val="00C862CE"/>
    <w:rsid w:val="00C92CFD"/>
    <w:rsid w:val="00C94774"/>
    <w:rsid w:val="00C95CAA"/>
    <w:rsid w:val="00CB131D"/>
    <w:rsid w:val="00CC3AA8"/>
    <w:rsid w:val="00CC4A29"/>
    <w:rsid w:val="00CD092B"/>
    <w:rsid w:val="00CD71DD"/>
    <w:rsid w:val="00CD7928"/>
    <w:rsid w:val="00CE29E6"/>
    <w:rsid w:val="00CE7EF6"/>
    <w:rsid w:val="00CF0304"/>
    <w:rsid w:val="00CF1FBF"/>
    <w:rsid w:val="00D03EA2"/>
    <w:rsid w:val="00D133EE"/>
    <w:rsid w:val="00D1750C"/>
    <w:rsid w:val="00D230A5"/>
    <w:rsid w:val="00D3450E"/>
    <w:rsid w:val="00D418D1"/>
    <w:rsid w:val="00D42474"/>
    <w:rsid w:val="00D528A0"/>
    <w:rsid w:val="00D609D6"/>
    <w:rsid w:val="00D629DB"/>
    <w:rsid w:val="00D62D1E"/>
    <w:rsid w:val="00D64D71"/>
    <w:rsid w:val="00D70087"/>
    <w:rsid w:val="00D93193"/>
    <w:rsid w:val="00D97E8C"/>
    <w:rsid w:val="00DA022A"/>
    <w:rsid w:val="00DA6166"/>
    <w:rsid w:val="00DB0112"/>
    <w:rsid w:val="00DB1A65"/>
    <w:rsid w:val="00DB2EB2"/>
    <w:rsid w:val="00DB314A"/>
    <w:rsid w:val="00DD59E4"/>
    <w:rsid w:val="00DD6597"/>
    <w:rsid w:val="00DE5365"/>
    <w:rsid w:val="00DE5408"/>
    <w:rsid w:val="00E27694"/>
    <w:rsid w:val="00E3061F"/>
    <w:rsid w:val="00E32656"/>
    <w:rsid w:val="00E40173"/>
    <w:rsid w:val="00E52A80"/>
    <w:rsid w:val="00E57BB5"/>
    <w:rsid w:val="00E760E6"/>
    <w:rsid w:val="00E80784"/>
    <w:rsid w:val="00E84400"/>
    <w:rsid w:val="00E91124"/>
    <w:rsid w:val="00EA54A7"/>
    <w:rsid w:val="00EA5D41"/>
    <w:rsid w:val="00EA764E"/>
    <w:rsid w:val="00EA7C0D"/>
    <w:rsid w:val="00EA7EFB"/>
    <w:rsid w:val="00EB6770"/>
    <w:rsid w:val="00EB74B1"/>
    <w:rsid w:val="00EC18FA"/>
    <w:rsid w:val="00EC1D78"/>
    <w:rsid w:val="00ED5549"/>
    <w:rsid w:val="00EE108F"/>
    <w:rsid w:val="00EE2A83"/>
    <w:rsid w:val="00EE2AF3"/>
    <w:rsid w:val="00EE4184"/>
    <w:rsid w:val="00EF08A5"/>
    <w:rsid w:val="00EF1559"/>
    <w:rsid w:val="00EF2A0F"/>
    <w:rsid w:val="00F05E39"/>
    <w:rsid w:val="00F104C6"/>
    <w:rsid w:val="00F21E0F"/>
    <w:rsid w:val="00F24796"/>
    <w:rsid w:val="00F24CB1"/>
    <w:rsid w:val="00F42978"/>
    <w:rsid w:val="00F6028D"/>
    <w:rsid w:val="00F61C62"/>
    <w:rsid w:val="00F73F2B"/>
    <w:rsid w:val="00F833BA"/>
    <w:rsid w:val="00F85F4B"/>
    <w:rsid w:val="00F93EBE"/>
    <w:rsid w:val="00FA4A51"/>
    <w:rsid w:val="00FC5272"/>
    <w:rsid w:val="00FD3532"/>
    <w:rsid w:val="00FD4594"/>
    <w:rsid w:val="00FE1480"/>
    <w:rsid w:val="00FE3B72"/>
    <w:rsid w:val="00FE6AE8"/>
    <w:rsid w:val="00FF0894"/>
    <w:rsid w:val="00FF3B5B"/>
    <w:rsid w:val="00FF5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E88B"/>
  <w15:docId w15:val="{12CDA83F-FAE9-423B-9A39-32DA5729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3B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E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Caracter Char"/>
    <w:basedOn w:val="DefaultParagraphFont"/>
    <w:link w:val="BodyText"/>
    <w:locked/>
    <w:rsid w:val="00EA7C0D"/>
    <w:rPr>
      <w:rFonts w:ascii="Brooklyn R" w:hAnsi="Brooklyn R"/>
      <w:noProof/>
      <w:sz w:val="24"/>
      <w:lang w:val="pt-BR" w:eastAsia="en-US" w:bidi="ar-SA"/>
    </w:rPr>
  </w:style>
  <w:style w:type="paragraph" w:styleId="BodyText">
    <w:name w:val="Body Text"/>
    <w:aliases w:val="Caracter"/>
    <w:basedOn w:val="Normal"/>
    <w:link w:val="BodyTextChar"/>
    <w:rsid w:val="00EA7C0D"/>
    <w:pPr>
      <w:spacing w:after="0" w:line="240" w:lineRule="auto"/>
    </w:pPr>
    <w:rPr>
      <w:rFonts w:ascii="Brooklyn R" w:eastAsia="Times New Roman" w:hAnsi="Brooklyn R"/>
      <w:noProof/>
      <w:sz w:val="24"/>
      <w:szCs w:val="20"/>
      <w:lang w:val="pt-BR"/>
    </w:rPr>
  </w:style>
  <w:style w:type="character" w:customStyle="1" w:styleId="apple-converted-space">
    <w:name w:val="apple-converted-space"/>
    <w:basedOn w:val="DefaultParagraphFont"/>
    <w:rsid w:val="0032082C"/>
  </w:style>
  <w:style w:type="paragraph" w:styleId="BalloonText">
    <w:name w:val="Balloon Text"/>
    <w:basedOn w:val="Normal"/>
    <w:link w:val="BalloonTextChar"/>
    <w:uiPriority w:val="99"/>
    <w:semiHidden/>
    <w:unhideWhenUsed/>
    <w:rsid w:val="00844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F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2488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E108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2B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B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B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B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BB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47E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C07D77"/>
    <w:rPr>
      <w:rFonts w:asciiTheme="minorHAnsi" w:eastAsiaTheme="minorHAnsi" w:hAnsiTheme="minorHAnsi" w:cstheme="minorBid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0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1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3437E-7715-48AF-81A3-EE2C252A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2074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Buzau</Company>
  <LinksUpToDate>false</LinksUpToDate>
  <CharactersWithSpaces>14080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buget_2</dc:creator>
  <cp:lastModifiedBy>Felicia Sava-Popa</cp:lastModifiedBy>
  <cp:revision>133</cp:revision>
  <cp:lastPrinted>2021-04-22T09:37:00Z</cp:lastPrinted>
  <dcterms:created xsi:type="dcterms:W3CDTF">2018-02-07T09:02:00Z</dcterms:created>
  <dcterms:modified xsi:type="dcterms:W3CDTF">2021-04-22T09:37:00Z</dcterms:modified>
</cp:coreProperties>
</file>