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4A23" w14:textId="77777777" w:rsidR="004D1681" w:rsidRPr="00694872" w:rsidRDefault="004D1681" w:rsidP="00DF1038">
      <w:pPr>
        <w:pStyle w:val="Style1"/>
        <w:kinsoku w:val="0"/>
        <w:overflowPunct w:val="0"/>
        <w:autoSpaceDE/>
        <w:adjustRightInd/>
        <w:ind w:left="216" w:right="72"/>
        <w:jc w:val="center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694872">
        <w:rPr>
          <w:rStyle w:val="CharacterStyle1"/>
          <w:rFonts w:ascii="Arial" w:hAnsi="Arial" w:cs="Arial"/>
          <w:sz w:val="28"/>
          <w:szCs w:val="28"/>
        </w:rPr>
        <w:t>ROMÂNIA</w:t>
      </w:r>
      <w:r w:rsidRPr="00694872">
        <w:rPr>
          <w:rStyle w:val="CharacterStyle1"/>
          <w:rFonts w:ascii="Arial" w:hAnsi="Arial" w:cs="Arial"/>
          <w:sz w:val="28"/>
          <w:szCs w:val="28"/>
        </w:rPr>
        <w:br/>
        <w:t>JUDE</w:t>
      </w:r>
      <w:r w:rsidRPr="00694872">
        <w:rPr>
          <w:rStyle w:val="CharacterStyle1"/>
          <w:rFonts w:ascii="Tahoma" w:hAnsi="Tahoma" w:cs="Tahoma"/>
          <w:sz w:val="28"/>
          <w:szCs w:val="28"/>
        </w:rPr>
        <w:t>Ț</w:t>
      </w:r>
      <w:r w:rsidRPr="00694872">
        <w:rPr>
          <w:rStyle w:val="CharacterStyle1"/>
          <w:rFonts w:ascii="Arial" w:hAnsi="Arial" w:cs="Arial"/>
          <w:sz w:val="28"/>
          <w:szCs w:val="28"/>
        </w:rPr>
        <w:t>UL BUZĂU</w:t>
      </w:r>
      <w:r w:rsidRPr="00694872">
        <w:rPr>
          <w:rStyle w:val="CharacterStyle1"/>
          <w:rFonts w:ascii="Arial" w:hAnsi="Arial" w:cs="Arial"/>
          <w:sz w:val="28"/>
          <w:szCs w:val="28"/>
        </w:rPr>
        <w:br/>
        <w:t>MUNICIPIUL BUZĂU</w:t>
      </w:r>
      <w:r w:rsidRPr="00694872">
        <w:rPr>
          <w:rStyle w:val="CharacterStyle1"/>
          <w:rFonts w:ascii="Arial" w:hAnsi="Arial" w:cs="Arial"/>
          <w:sz w:val="28"/>
          <w:szCs w:val="28"/>
        </w:rPr>
        <w:br/>
        <w:t>-CONSILIUL LOCAL-</w:t>
      </w:r>
    </w:p>
    <w:p w14:paraId="5ED5E14D" w14:textId="77777777" w:rsidR="004D1681" w:rsidRDefault="004D1681" w:rsidP="00DF1038">
      <w:pPr>
        <w:pStyle w:val="BodyText"/>
        <w:contextualSpacing/>
        <w:rPr>
          <w:rFonts w:ascii="Arial" w:hAnsi="Arial" w:cs="Arial"/>
          <w:bCs w:val="0"/>
          <w:sz w:val="28"/>
          <w:szCs w:val="28"/>
          <w:lang w:val="pt-BR"/>
        </w:rPr>
      </w:pPr>
    </w:p>
    <w:p w14:paraId="4E3136D7" w14:textId="77777777" w:rsidR="004D1681" w:rsidRDefault="004D1681" w:rsidP="00DF1038">
      <w:pPr>
        <w:pStyle w:val="BodyText"/>
        <w:contextualSpacing/>
        <w:rPr>
          <w:rFonts w:ascii="Arial" w:hAnsi="Arial" w:cs="Arial"/>
          <w:bCs w:val="0"/>
          <w:sz w:val="28"/>
          <w:szCs w:val="28"/>
          <w:lang w:val="pt-BR"/>
        </w:rPr>
      </w:pPr>
    </w:p>
    <w:p w14:paraId="5111B736" w14:textId="77777777" w:rsidR="004D1681" w:rsidRPr="000C69CB" w:rsidRDefault="004D1681" w:rsidP="00DF1038">
      <w:pPr>
        <w:pStyle w:val="BodyText"/>
        <w:contextualSpacing/>
        <w:jc w:val="center"/>
        <w:rPr>
          <w:rFonts w:ascii="Arial" w:hAnsi="Arial" w:cs="Arial"/>
          <w:bCs w:val="0"/>
          <w:sz w:val="28"/>
          <w:szCs w:val="28"/>
          <w:lang w:val="pt-BR"/>
        </w:rPr>
      </w:pPr>
      <w:r>
        <w:rPr>
          <w:rFonts w:ascii="Arial" w:hAnsi="Arial" w:cs="Arial"/>
          <w:bCs w:val="0"/>
          <w:sz w:val="28"/>
          <w:szCs w:val="28"/>
          <w:lang w:val="pt-BR"/>
        </w:rPr>
        <w:t>H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O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T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Ă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R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Â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>R</w:t>
      </w:r>
      <w:r w:rsidR="00DF1038">
        <w:rPr>
          <w:rFonts w:ascii="Arial" w:hAnsi="Arial" w:cs="Arial"/>
          <w:bCs w:val="0"/>
          <w:sz w:val="28"/>
          <w:szCs w:val="28"/>
          <w:lang w:val="pt-BR"/>
        </w:rPr>
        <w:t xml:space="preserve"> </w:t>
      </w:r>
      <w:r>
        <w:rPr>
          <w:rFonts w:ascii="Arial" w:hAnsi="Arial" w:cs="Arial"/>
          <w:bCs w:val="0"/>
          <w:sz w:val="28"/>
          <w:szCs w:val="28"/>
          <w:lang w:val="pt-BR"/>
        </w:rPr>
        <w:t xml:space="preserve">E </w:t>
      </w:r>
    </w:p>
    <w:p w14:paraId="2FAE7C0B" w14:textId="4C0ED557" w:rsidR="00DF1038" w:rsidRDefault="00DF1038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b/>
          <w:bCs/>
        </w:rPr>
      </w:pPr>
      <w:r>
        <w:rPr>
          <w:rFonts w:ascii="Arial" w:hAnsi="Arial" w:cs="Arial"/>
          <w:bCs/>
          <w:sz w:val="28"/>
          <w:szCs w:val="28"/>
          <w:lang w:val="ro-RO"/>
        </w:rPr>
        <w:t>privind aprobarea achiziției publice de servicii juridice de consultanță și asistență pentru finalizarea procesului de soluționare a</w:t>
      </w:r>
      <w:r w:rsidR="008F4D18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r>
        <w:rPr>
          <w:rFonts w:ascii="Arial" w:hAnsi="Arial" w:cs="Arial"/>
          <w:bCs/>
          <w:sz w:val="28"/>
          <w:szCs w:val="28"/>
          <w:lang w:val="ro-RO"/>
        </w:rPr>
        <w:t>notificărilor depuse în temeiul Legii nr. 10/2001</w:t>
      </w:r>
      <w:r w:rsidR="00940DE9" w:rsidRPr="00940D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privind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regimul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juridic al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unor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imobile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preluate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mod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abuziv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perioada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6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martie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1945 - 22 </w:t>
      </w:r>
      <w:proofErr w:type="spellStart"/>
      <w:r w:rsidR="00940DE9" w:rsidRPr="00F5777C">
        <w:rPr>
          <w:rFonts w:ascii="Arial" w:hAnsi="Arial" w:cs="Arial"/>
          <w:sz w:val="28"/>
          <w:szCs w:val="28"/>
        </w:rPr>
        <w:t>decembrie</w:t>
      </w:r>
      <w:proofErr w:type="spellEnd"/>
      <w:r w:rsidR="00940DE9" w:rsidRPr="00F5777C">
        <w:rPr>
          <w:rFonts w:ascii="Arial" w:hAnsi="Arial" w:cs="Arial"/>
          <w:sz w:val="28"/>
          <w:szCs w:val="28"/>
        </w:rPr>
        <w:t xml:space="preserve"> 1989</w:t>
      </w:r>
      <w:r w:rsidR="00940DE9">
        <w:rPr>
          <w:rFonts w:ascii="Arial" w:hAnsi="Arial" w:cs="Arial"/>
          <w:sz w:val="28"/>
          <w:szCs w:val="28"/>
        </w:rPr>
        <w:t>,</w:t>
      </w:r>
      <w:r w:rsidR="00940DE9" w:rsidRPr="00F5777C">
        <w:rPr>
          <w:rFonts w:ascii="Arial" w:hAnsi="Arial" w:cs="Arial"/>
          <w:sz w:val="28"/>
          <w:szCs w:val="28"/>
          <w:lang w:val="ro-RO"/>
        </w:rPr>
        <w:t xml:space="preserve"> </w:t>
      </w:r>
      <w:r w:rsidR="00940DE9">
        <w:rPr>
          <w:rFonts w:ascii="Arial" w:hAnsi="Arial" w:cs="Arial"/>
          <w:sz w:val="28"/>
          <w:szCs w:val="28"/>
          <w:lang w:val="ro-RO"/>
        </w:rPr>
        <w:t>cu modificările și completările ulterioare</w:t>
      </w:r>
    </w:p>
    <w:p w14:paraId="53D97B46" w14:textId="77777777" w:rsidR="00DF1038" w:rsidRDefault="00DF1038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b/>
          <w:bCs/>
        </w:rPr>
      </w:pPr>
    </w:p>
    <w:p w14:paraId="595B1EFE" w14:textId="77777777" w:rsidR="00DF1038" w:rsidRDefault="00DF1038" w:rsidP="00DF1038">
      <w:pPr>
        <w:tabs>
          <w:tab w:val="left" w:pos="2160"/>
        </w:tabs>
        <w:spacing w:after="0" w:line="240" w:lineRule="auto"/>
        <w:ind w:right="-1"/>
        <w:contextualSpacing/>
        <w:rPr>
          <w:b/>
          <w:bCs/>
          <w:lang w:val="ro-RO"/>
        </w:rPr>
      </w:pPr>
    </w:p>
    <w:p w14:paraId="17C0EC10" w14:textId="77777777" w:rsidR="00DF1038" w:rsidRDefault="00DF1038" w:rsidP="00C6380C">
      <w:pPr>
        <w:pStyle w:val="NoSpacing"/>
        <w:ind w:right="-900"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Consiliul</w:t>
      </w:r>
      <w:proofErr w:type="spellEnd"/>
      <w:r>
        <w:rPr>
          <w:rFonts w:ascii="Arial" w:hAnsi="Arial" w:cs="Arial"/>
          <w:sz w:val="28"/>
          <w:szCs w:val="28"/>
        </w:rPr>
        <w:t xml:space="preserve"> Local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judeţul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întrunit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şedinţă</w:t>
      </w:r>
      <w:proofErr w:type="spellEnd"/>
    </w:p>
    <w:p w14:paraId="5F2CE9F8" w14:textId="77777777" w:rsidR="00DF1038" w:rsidRDefault="00DF1038" w:rsidP="00DF1038">
      <w:pPr>
        <w:pStyle w:val="NoSpacing"/>
        <w:ind w:left="-180" w:right="-900" w:firstLine="18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ordinară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14:paraId="5918A5DC" w14:textId="77777777" w:rsidR="00DF1038" w:rsidRDefault="00DF1038" w:rsidP="00DF1038">
      <w:pPr>
        <w:pStyle w:val="NoSpacing"/>
        <w:ind w:right="-900"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Având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vedere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14:paraId="264B9B92" w14:textId="76268D7D" w:rsidR="001162F2" w:rsidRDefault="00DF1038" w:rsidP="001162F2">
      <w:pPr>
        <w:tabs>
          <w:tab w:val="left" w:pos="216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-</w:t>
      </w:r>
      <w:r w:rsidR="001162F2" w:rsidRPr="001162F2"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referatul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aprobare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primarului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municipiului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Buzău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162F2" w:rsidRPr="00F5777C">
        <w:rPr>
          <w:rFonts w:ascii="Arial" w:hAnsi="Arial" w:cs="Arial"/>
          <w:sz w:val="28"/>
          <w:szCs w:val="28"/>
        </w:rPr>
        <w:t>înregistrat</w:t>
      </w:r>
      <w:proofErr w:type="spellEnd"/>
      <w:r w:rsidR="001162F2" w:rsidRPr="00F5777C">
        <w:rPr>
          <w:rFonts w:ascii="Arial" w:hAnsi="Arial" w:cs="Arial"/>
          <w:sz w:val="28"/>
          <w:szCs w:val="28"/>
        </w:rPr>
        <w:t xml:space="preserve"> sub nr.</w:t>
      </w:r>
      <w:r w:rsidR="00F5777C">
        <w:rPr>
          <w:rFonts w:ascii="Arial" w:hAnsi="Arial" w:cs="Arial"/>
          <w:sz w:val="28"/>
          <w:szCs w:val="28"/>
        </w:rPr>
        <w:t xml:space="preserve"> </w:t>
      </w:r>
      <w:r w:rsidR="00F5777C" w:rsidRPr="00F5777C">
        <w:rPr>
          <w:rFonts w:ascii="Arial" w:hAnsi="Arial" w:cs="Arial"/>
          <w:sz w:val="28"/>
          <w:szCs w:val="28"/>
        </w:rPr>
        <w:t>54/CLM/10.03.2021</w:t>
      </w:r>
      <w:r w:rsidR="001162F2" w:rsidRPr="00F5777C">
        <w:rPr>
          <w:rFonts w:ascii="Arial" w:hAnsi="Arial" w:cs="Arial"/>
          <w:sz w:val="28"/>
          <w:szCs w:val="28"/>
        </w:rPr>
        <w:t>;</w:t>
      </w:r>
    </w:p>
    <w:p w14:paraId="0AF3AE03" w14:textId="61331619" w:rsidR="00DF1038" w:rsidRDefault="00DF1038" w:rsidP="001162F2">
      <w:pPr>
        <w:tabs>
          <w:tab w:val="left" w:pos="2160"/>
        </w:tabs>
        <w:spacing w:after="0"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-</w:t>
      </w:r>
      <w:r w:rsidR="001162F2" w:rsidRPr="001162F2"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raportul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specialitate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Serviciului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Juridic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și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Contencios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2F2" w:rsidRPr="001162F2">
        <w:rPr>
          <w:rFonts w:ascii="Arial" w:hAnsi="Arial" w:cs="Arial"/>
          <w:sz w:val="28"/>
          <w:szCs w:val="28"/>
        </w:rPr>
        <w:t>Administrativ</w:t>
      </w:r>
      <w:proofErr w:type="spellEnd"/>
      <w:r w:rsidR="001162F2" w:rsidRPr="001162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162F2" w:rsidRPr="007825AD">
        <w:rPr>
          <w:rFonts w:ascii="Arial" w:hAnsi="Arial" w:cs="Arial"/>
          <w:sz w:val="28"/>
          <w:szCs w:val="28"/>
        </w:rPr>
        <w:t>înregistrat</w:t>
      </w:r>
      <w:proofErr w:type="spellEnd"/>
      <w:r w:rsidR="001162F2" w:rsidRPr="007825AD">
        <w:rPr>
          <w:rFonts w:ascii="Arial" w:hAnsi="Arial" w:cs="Arial"/>
          <w:sz w:val="28"/>
          <w:szCs w:val="28"/>
        </w:rPr>
        <w:t xml:space="preserve"> la nr.</w:t>
      </w:r>
      <w:r w:rsidR="007825AD">
        <w:rPr>
          <w:rFonts w:ascii="Arial" w:hAnsi="Arial" w:cs="Arial"/>
          <w:sz w:val="28"/>
          <w:szCs w:val="28"/>
        </w:rPr>
        <w:t xml:space="preserve"> </w:t>
      </w:r>
      <w:r w:rsidR="007825AD" w:rsidRPr="007825AD">
        <w:rPr>
          <w:rFonts w:ascii="Arial" w:hAnsi="Arial" w:cs="Arial"/>
          <w:sz w:val="28"/>
          <w:szCs w:val="28"/>
        </w:rPr>
        <w:t>28472/10.03.2021</w:t>
      </w:r>
      <w:r w:rsidRPr="007825AD">
        <w:rPr>
          <w:rFonts w:ascii="Arial" w:hAnsi="Arial" w:cs="Arial"/>
          <w:sz w:val="28"/>
          <w:szCs w:val="28"/>
        </w:rPr>
        <w:t>;</w:t>
      </w:r>
    </w:p>
    <w:p w14:paraId="370BE4B1" w14:textId="118F5BF9" w:rsidR="00DF1038" w:rsidRPr="00F5777C" w:rsidRDefault="00DF1038" w:rsidP="00F5777C">
      <w:pPr>
        <w:pStyle w:val="NoSpacing"/>
        <w:ind w:right="-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F5777C">
        <w:rPr>
          <w:rFonts w:ascii="Arial" w:hAnsi="Arial" w:cs="Arial"/>
          <w:sz w:val="28"/>
          <w:szCs w:val="28"/>
        </w:rPr>
        <w:t>-</w:t>
      </w:r>
      <w:r w:rsidR="001162F2" w:rsidRPr="00F5777C">
        <w:rPr>
          <w:rFonts w:ascii="Arial" w:hAnsi="Arial" w:cs="Arial"/>
          <w:sz w:val="28"/>
          <w:szCs w:val="28"/>
        </w:rPr>
        <w:t xml:space="preserve"> </w:t>
      </w:r>
      <w:r w:rsidR="001162F2" w:rsidRPr="00F5777C">
        <w:rPr>
          <w:rFonts w:ascii="Arial" w:hAnsi="Arial" w:cs="Arial"/>
          <w:sz w:val="28"/>
          <w:szCs w:val="28"/>
          <w:lang w:val="ro-RO"/>
        </w:rPr>
        <w:t xml:space="preserve">avizul Comisiei </w:t>
      </w:r>
      <w:r w:rsidR="00F5777C" w:rsidRPr="00F5777C">
        <w:rPr>
          <w:rFonts w:ascii="Arial" w:hAnsi="Arial" w:cs="Arial"/>
          <w:bCs/>
          <w:sz w:val="28"/>
          <w:szCs w:val="28"/>
          <w:lang w:val="it-IT"/>
        </w:rPr>
        <w:t>juridice, pentru administraţie publică locală, disciplină, respectarea drepturilor şi libertăţilor cetăţenești</w:t>
      </w:r>
      <w:r w:rsidR="001162F2" w:rsidRPr="00F5777C">
        <w:rPr>
          <w:rFonts w:ascii="Arial" w:hAnsi="Arial" w:cs="Arial"/>
          <w:sz w:val="28"/>
          <w:szCs w:val="28"/>
          <w:lang w:val="ro-RO"/>
        </w:rPr>
        <w:t>;</w:t>
      </w:r>
    </w:p>
    <w:p w14:paraId="5E51271A" w14:textId="3F9821B6" w:rsidR="00DF1038" w:rsidRPr="00F5777C" w:rsidRDefault="001162F2" w:rsidP="001162F2">
      <w:pPr>
        <w:spacing w:after="0" w:line="240" w:lineRule="auto"/>
        <w:ind w:right="-22"/>
        <w:jc w:val="both"/>
        <w:rPr>
          <w:rFonts w:ascii="Arial" w:hAnsi="Arial" w:cs="Arial"/>
          <w:color w:val="000000"/>
          <w:sz w:val="28"/>
          <w:szCs w:val="28"/>
        </w:rPr>
      </w:pPr>
      <w:r w:rsidRPr="00F5777C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DF1038" w:rsidRPr="00F5777C">
        <w:rPr>
          <w:rFonts w:ascii="Arial" w:hAnsi="Arial" w:cs="Arial"/>
          <w:color w:val="000000"/>
          <w:sz w:val="28"/>
          <w:szCs w:val="28"/>
        </w:rPr>
        <w:t>-</w:t>
      </w:r>
      <w:r w:rsidRPr="00F5777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 w:rsidRPr="00F5777C">
        <w:rPr>
          <w:rFonts w:ascii="Arial" w:hAnsi="Arial" w:cs="Arial"/>
          <w:color w:val="000000"/>
          <w:sz w:val="28"/>
          <w:szCs w:val="28"/>
        </w:rPr>
        <w:t>avizul</w:t>
      </w:r>
      <w:proofErr w:type="spellEnd"/>
      <w:r w:rsidR="00DF1038" w:rsidRPr="00F5777C">
        <w:rPr>
          <w:rFonts w:ascii="Arial" w:hAnsi="Arial" w:cs="Arial"/>
          <w:color w:val="000000"/>
          <w:sz w:val="28"/>
          <w:szCs w:val="28"/>
        </w:rPr>
        <w:t xml:space="preserve"> </w:t>
      </w:r>
      <w:r w:rsidR="00F5777C" w:rsidRPr="00F5777C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DF1038" w:rsidRPr="00F5777C">
        <w:rPr>
          <w:rFonts w:ascii="Arial" w:hAnsi="Arial" w:cs="Arial"/>
          <w:color w:val="000000"/>
          <w:sz w:val="28"/>
          <w:szCs w:val="28"/>
        </w:rPr>
        <w:t xml:space="preserve">; </w:t>
      </w:r>
    </w:p>
    <w:p w14:paraId="6A55F140" w14:textId="1ED1FBA4" w:rsidR="00DF1038" w:rsidRDefault="001162F2" w:rsidP="001162F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DF1038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prevederile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art. I,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alin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>. (2)</w:t>
      </w:r>
      <w:r w:rsidR="008E6B7E">
        <w:rPr>
          <w:rFonts w:ascii="Arial" w:hAnsi="Arial" w:cs="Arial"/>
          <w:color w:val="000000"/>
          <w:sz w:val="28"/>
          <w:szCs w:val="28"/>
        </w:rPr>
        <w:t>,</w:t>
      </w:r>
      <w:r w:rsidR="00DF1038">
        <w:rPr>
          <w:rFonts w:ascii="Arial" w:hAnsi="Arial" w:cs="Arial"/>
          <w:color w:val="000000"/>
          <w:sz w:val="28"/>
          <w:szCs w:val="28"/>
        </w:rPr>
        <w:t xml:space="preserve"> lit. b din O.U.G nr. 26/2012,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privind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unele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măsuri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reducere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cheltuielilor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publice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întărirea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disciplinei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financiare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modificare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completare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unor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1038">
        <w:rPr>
          <w:rFonts w:ascii="Arial" w:hAnsi="Arial" w:cs="Arial"/>
          <w:color w:val="000000"/>
          <w:sz w:val="28"/>
          <w:szCs w:val="28"/>
        </w:rPr>
        <w:t>acte</w:t>
      </w:r>
      <w:proofErr w:type="spellEnd"/>
      <w:r w:rsidR="00DF1038">
        <w:rPr>
          <w:rFonts w:ascii="Arial" w:hAnsi="Arial" w:cs="Arial"/>
          <w:color w:val="000000"/>
          <w:sz w:val="28"/>
          <w:szCs w:val="28"/>
        </w:rPr>
        <w:t xml:space="preserve"> norm</w:t>
      </w:r>
      <w:r w:rsidR="008E6B7E">
        <w:rPr>
          <w:rFonts w:ascii="Arial" w:hAnsi="Arial" w:cs="Arial"/>
          <w:color w:val="000000"/>
          <w:sz w:val="28"/>
          <w:szCs w:val="28"/>
        </w:rPr>
        <w:t>ative</w:t>
      </w:r>
      <w:r w:rsidR="00F5777C">
        <w:rPr>
          <w:rFonts w:ascii="Arial" w:hAnsi="Arial" w:cs="Arial"/>
          <w:color w:val="000000"/>
          <w:sz w:val="28"/>
          <w:szCs w:val="28"/>
        </w:rPr>
        <w:t>.</w:t>
      </w:r>
    </w:p>
    <w:p w14:paraId="596338A0" w14:textId="77777777" w:rsidR="00854853" w:rsidRPr="00D80FAC" w:rsidRDefault="00854853" w:rsidP="00854853">
      <w:pPr>
        <w:suppressAutoHyphens/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D80FAC">
        <w:rPr>
          <w:rFonts w:ascii="Arial" w:hAnsi="Arial" w:cs="Arial"/>
          <w:sz w:val="28"/>
          <w:szCs w:val="28"/>
          <w:lang w:val="ro-RO"/>
        </w:rPr>
        <w:t xml:space="preserve">În temeiul art. 129, alin. (1), alin. (14), teza a II-a, art. 139, alin. (1), coroborat cu art. 5, lit. </w:t>
      </w:r>
      <w:proofErr w:type="spellStart"/>
      <w:r w:rsidRPr="00D80FAC">
        <w:rPr>
          <w:rFonts w:ascii="Arial" w:hAnsi="Arial" w:cs="Arial"/>
          <w:sz w:val="28"/>
          <w:szCs w:val="28"/>
          <w:lang w:val="ro-RO"/>
        </w:rPr>
        <w:t>ee</w:t>
      </w:r>
      <w:proofErr w:type="spellEnd"/>
      <w:r w:rsidRPr="00D80FAC">
        <w:rPr>
          <w:rFonts w:ascii="Arial" w:hAnsi="Arial" w:cs="Arial"/>
          <w:sz w:val="28"/>
          <w:szCs w:val="28"/>
          <w:lang w:val="ro-RO"/>
        </w:rPr>
        <w:t xml:space="preserve">), art. 196, alin. (1), lit. a) din O.U.G. nr. 57/2019 privind Codul administrativ, </w:t>
      </w:r>
      <w:r>
        <w:rPr>
          <w:rFonts w:ascii="Arial" w:hAnsi="Arial" w:cs="Arial"/>
          <w:sz w:val="28"/>
          <w:szCs w:val="28"/>
          <w:lang w:val="ro-RO"/>
        </w:rPr>
        <w:t>cu modificările și completările ulterioare,</w:t>
      </w:r>
    </w:p>
    <w:p w14:paraId="0A4CDD07" w14:textId="77777777" w:rsidR="00DF1038" w:rsidRDefault="00DF1038" w:rsidP="001162F2">
      <w:pPr>
        <w:spacing w:after="0" w:line="240" w:lineRule="auto"/>
        <w:contextualSpacing/>
        <w:jc w:val="both"/>
        <w:rPr>
          <w:lang w:val="it-IT"/>
        </w:rPr>
      </w:pPr>
    </w:p>
    <w:p w14:paraId="2FCFF05B" w14:textId="77777777" w:rsidR="00DF1038" w:rsidRDefault="00DF1038" w:rsidP="00DF1038">
      <w:pPr>
        <w:spacing w:after="0" w:line="240" w:lineRule="auto"/>
        <w:contextualSpacing/>
        <w:jc w:val="both"/>
        <w:rPr>
          <w:lang w:val="it-IT"/>
        </w:rPr>
      </w:pPr>
    </w:p>
    <w:p w14:paraId="574498AA" w14:textId="77777777" w:rsidR="00DF1038" w:rsidRDefault="00DF1038" w:rsidP="00DF103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bookmarkStart w:id="0" w:name="OLE_LINK41"/>
      <w:bookmarkStart w:id="1" w:name="OLE_LINK40"/>
      <w:r>
        <w:rPr>
          <w:rFonts w:ascii="Arial" w:hAnsi="Arial" w:cs="Arial"/>
          <w:b/>
          <w:bCs/>
          <w:sz w:val="28"/>
          <w:szCs w:val="28"/>
          <w:lang w:val="de-DE"/>
        </w:rPr>
        <w:t>H O T Ă R Ă Ș T E:</w:t>
      </w:r>
    </w:p>
    <w:p w14:paraId="7DA1A824" w14:textId="77777777" w:rsidR="00DF1038" w:rsidRDefault="00DF1038" w:rsidP="00DF103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3DBC6CFB" w14:textId="77777777" w:rsidR="00DF1038" w:rsidRDefault="00DF1038" w:rsidP="00DF103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bookmarkEnd w:id="0"/>
    <w:bookmarkEnd w:id="1"/>
    <w:p w14:paraId="00ADB56D" w14:textId="32D2D4EA" w:rsidR="00DF1038" w:rsidRDefault="00DF1038" w:rsidP="00F577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ro-RO"/>
        </w:rPr>
      </w:pPr>
      <w:r w:rsidRPr="00F5777C">
        <w:rPr>
          <w:rFonts w:ascii="Arial" w:hAnsi="Arial" w:cs="Arial"/>
          <w:b/>
          <w:bCs/>
          <w:lang w:val="ro-RO"/>
        </w:rPr>
        <w:t xml:space="preserve">              </w:t>
      </w:r>
      <w:r w:rsidRPr="00F5777C">
        <w:rPr>
          <w:rFonts w:ascii="Arial" w:hAnsi="Arial" w:cs="Arial"/>
          <w:b/>
          <w:bCs/>
          <w:sz w:val="28"/>
          <w:szCs w:val="28"/>
          <w:lang w:val="ro-RO"/>
        </w:rPr>
        <w:t>Art. 1.-</w:t>
      </w:r>
      <w:r w:rsidRPr="00F5777C">
        <w:rPr>
          <w:rFonts w:ascii="Arial" w:hAnsi="Arial" w:cs="Arial"/>
          <w:b/>
          <w:sz w:val="28"/>
          <w:szCs w:val="28"/>
          <w:lang w:val="ro-RO"/>
        </w:rPr>
        <w:t xml:space="preserve"> (1) </w:t>
      </w:r>
      <w:r w:rsidRPr="00F5777C">
        <w:rPr>
          <w:rFonts w:ascii="Arial" w:hAnsi="Arial" w:cs="Arial"/>
          <w:sz w:val="28"/>
          <w:szCs w:val="28"/>
          <w:lang w:val="ro-RO"/>
        </w:rPr>
        <w:t xml:space="preserve">Se aprobă </w:t>
      </w:r>
      <w:r w:rsidRPr="00F5777C">
        <w:rPr>
          <w:rFonts w:ascii="Arial" w:hAnsi="Arial" w:cs="Arial"/>
          <w:bCs/>
          <w:sz w:val="28"/>
          <w:szCs w:val="28"/>
          <w:lang w:val="ro-RO"/>
        </w:rPr>
        <w:t>achiziția publică de servicii juridice de consultanță și asistență pentru finalizarea procesului de soluționare a notificărilor depuse în temeiul Legii nr. 10/2001</w:t>
      </w:r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privind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regimul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juridic al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unor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imobile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preluate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mod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abuziv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perioada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6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martie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1945 - 22 </w:t>
      </w:r>
      <w:proofErr w:type="spellStart"/>
      <w:r w:rsidR="00F5777C" w:rsidRPr="00F5777C">
        <w:rPr>
          <w:rFonts w:ascii="Arial" w:hAnsi="Arial" w:cs="Arial"/>
          <w:sz w:val="28"/>
          <w:szCs w:val="28"/>
        </w:rPr>
        <w:t>decembrie</w:t>
      </w:r>
      <w:proofErr w:type="spellEnd"/>
      <w:r w:rsidR="00F5777C" w:rsidRPr="00F5777C">
        <w:rPr>
          <w:rFonts w:ascii="Arial" w:hAnsi="Arial" w:cs="Arial"/>
          <w:sz w:val="28"/>
          <w:szCs w:val="28"/>
        </w:rPr>
        <w:t xml:space="preserve"> 1989</w:t>
      </w:r>
      <w:r w:rsidR="00F5777C">
        <w:rPr>
          <w:rFonts w:ascii="Arial" w:hAnsi="Arial" w:cs="Arial"/>
          <w:sz w:val="28"/>
          <w:szCs w:val="28"/>
        </w:rPr>
        <w:t>,</w:t>
      </w:r>
      <w:r w:rsidR="00F5777C" w:rsidRPr="00F5777C">
        <w:rPr>
          <w:rFonts w:ascii="Arial" w:hAnsi="Arial" w:cs="Arial"/>
          <w:sz w:val="28"/>
          <w:szCs w:val="28"/>
          <w:lang w:val="ro-RO"/>
        </w:rPr>
        <w:t xml:space="preserve"> </w:t>
      </w:r>
      <w:r w:rsidR="00F5777C">
        <w:rPr>
          <w:rFonts w:ascii="Arial" w:hAnsi="Arial" w:cs="Arial"/>
          <w:sz w:val="28"/>
          <w:szCs w:val="28"/>
          <w:lang w:val="ro-RO"/>
        </w:rPr>
        <w:t>cu modificările și completările ulterioare.</w:t>
      </w:r>
    </w:p>
    <w:p w14:paraId="2315BAB7" w14:textId="4D3985DC" w:rsidR="00405345" w:rsidRDefault="00405345" w:rsidP="00405345">
      <w:pPr>
        <w:spacing w:after="0" w:line="240" w:lineRule="auto"/>
        <w:ind w:firstLine="720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ab/>
        <w:t xml:space="preserve">     (2</w:t>
      </w:r>
      <w:r w:rsidRPr="00DF1038">
        <w:rPr>
          <w:rFonts w:ascii="Arial" w:hAnsi="Arial" w:cs="Arial"/>
          <w:b/>
          <w:bCs/>
          <w:sz w:val="28"/>
          <w:szCs w:val="28"/>
          <w:lang w:val="ro-RO"/>
        </w:rPr>
        <w:t>)</w:t>
      </w:r>
      <w:r w:rsidRPr="00405345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Cheltuielile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necesare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</w:rPr>
        <w:t>reprezentând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94872">
        <w:rPr>
          <w:rFonts w:ascii="Arial" w:hAnsi="Arial" w:cs="Arial"/>
          <w:bCs/>
          <w:sz w:val="28"/>
          <w:szCs w:val="28"/>
        </w:rPr>
        <w:t>valo</w:t>
      </w:r>
      <w:r>
        <w:rPr>
          <w:rFonts w:ascii="Arial" w:hAnsi="Arial" w:cs="Arial"/>
          <w:bCs/>
          <w:sz w:val="28"/>
          <w:szCs w:val="28"/>
        </w:rPr>
        <w:t>area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serviciilor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consultanţă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lang w:val="ro-RO"/>
        </w:rPr>
        <w:t>şi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asistenţă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694872">
        <w:rPr>
          <w:rFonts w:ascii="Arial" w:hAnsi="Arial" w:cs="Arial"/>
          <w:bCs/>
          <w:sz w:val="28"/>
          <w:szCs w:val="28"/>
        </w:rPr>
        <w:t>vor</w:t>
      </w:r>
      <w:proofErr w:type="spellEnd"/>
      <w:r w:rsidRPr="00694872">
        <w:rPr>
          <w:rFonts w:ascii="Arial" w:hAnsi="Arial" w:cs="Arial"/>
          <w:bCs/>
          <w:sz w:val="28"/>
          <w:szCs w:val="28"/>
        </w:rPr>
        <w:t xml:space="preserve"> fi </w:t>
      </w:r>
      <w:proofErr w:type="spellStart"/>
      <w:r w:rsidRPr="00694872">
        <w:rPr>
          <w:rFonts w:ascii="Arial" w:hAnsi="Arial" w:cs="Arial"/>
          <w:bCs/>
          <w:sz w:val="28"/>
          <w:szCs w:val="28"/>
        </w:rPr>
        <w:t>suportate</w:t>
      </w:r>
      <w:proofErr w:type="spellEnd"/>
      <w:r w:rsidRPr="00694872">
        <w:rPr>
          <w:rFonts w:ascii="Arial" w:hAnsi="Arial" w:cs="Arial"/>
          <w:bCs/>
          <w:sz w:val="28"/>
          <w:szCs w:val="28"/>
        </w:rPr>
        <w:t xml:space="preserve"> din </w:t>
      </w:r>
      <w:proofErr w:type="spellStart"/>
      <w:r w:rsidRPr="00694872">
        <w:rPr>
          <w:rFonts w:ascii="Arial" w:hAnsi="Arial" w:cs="Arial"/>
          <w:bCs/>
          <w:sz w:val="28"/>
          <w:szCs w:val="28"/>
        </w:rPr>
        <w:t>bugetul</w:t>
      </w:r>
      <w:proofErr w:type="spellEnd"/>
      <w:r w:rsidRPr="00694872">
        <w:rPr>
          <w:rFonts w:ascii="Arial" w:hAnsi="Arial" w:cs="Arial"/>
          <w:bCs/>
          <w:sz w:val="28"/>
          <w:szCs w:val="28"/>
        </w:rPr>
        <w:t xml:space="preserve"> local</w:t>
      </w:r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</w:rPr>
        <w:t>în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limita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sumei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Pr="00F5777C">
        <w:rPr>
          <w:rFonts w:ascii="Arial" w:hAnsi="Arial" w:cs="Arial"/>
          <w:bCs/>
          <w:sz w:val="28"/>
          <w:szCs w:val="28"/>
        </w:rPr>
        <w:t>estimate de</w:t>
      </w:r>
      <w:r w:rsidR="006520A3" w:rsidRPr="00F5777C">
        <w:rPr>
          <w:rFonts w:ascii="Arial" w:hAnsi="Arial" w:cs="Arial"/>
          <w:bCs/>
          <w:sz w:val="28"/>
          <w:szCs w:val="28"/>
        </w:rPr>
        <w:t xml:space="preserve"> </w:t>
      </w:r>
      <w:r w:rsidR="00F5777C" w:rsidRPr="00F5777C">
        <w:rPr>
          <w:rFonts w:ascii="Arial" w:hAnsi="Arial" w:cs="Arial"/>
          <w:bCs/>
          <w:sz w:val="28"/>
          <w:szCs w:val="28"/>
        </w:rPr>
        <w:t>130</w:t>
      </w:r>
      <w:r w:rsidR="00F5777C">
        <w:rPr>
          <w:rFonts w:ascii="Arial" w:hAnsi="Arial" w:cs="Arial"/>
          <w:bCs/>
          <w:sz w:val="28"/>
          <w:szCs w:val="28"/>
        </w:rPr>
        <w:t xml:space="preserve">.000 lei, </w:t>
      </w:r>
      <w:proofErr w:type="spellStart"/>
      <w:r w:rsidR="00F5777C">
        <w:rPr>
          <w:rFonts w:ascii="Arial" w:hAnsi="Arial" w:cs="Arial"/>
          <w:bCs/>
          <w:sz w:val="28"/>
          <w:szCs w:val="28"/>
        </w:rPr>
        <w:t>fără</w:t>
      </w:r>
      <w:proofErr w:type="spellEnd"/>
      <w:r w:rsidR="00F5777C">
        <w:rPr>
          <w:rFonts w:ascii="Arial" w:hAnsi="Arial" w:cs="Arial"/>
          <w:bCs/>
          <w:sz w:val="28"/>
          <w:szCs w:val="28"/>
        </w:rPr>
        <w:t xml:space="preserve"> TVA.</w:t>
      </w:r>
    </w:p>
    <w:p w14:paraId="32D12D54" w14:textId="497CCA86" w:rsidR="00F5777C" w:rsidRPr="00F5777C" w:rsidRDefault="00F5777C" w:rsidP="00F5777C">
      <w:pPr>
        <w:spacing w:after="0" w:line="240" w:lineRule="auto"/>
        <w:ind w:firstLine="144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lastRenderedPageBreak/>
        <w:t xml:space="preserve">     (3</w:t>
      </w:r>
      <w:r w:rsidRPr="00DF1038">
        <w:rPr>
          <w:rFonts w:ascii="Arial" w:hAnsi="Arial" w:cs="Arial"/>
          <w:b/>
          <w:bCs/>
          <w:sz w:val="28"/>
          <w:szCs w:val="28"/>
          <w:lang w:val="ro-RO"/>
        </w:rPr>
        <w:t>)</w:t>
      </w: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</w:t>
      </w:r>
      <w:r w:rsidRPr="00F5777C">
        <w:rPr>
          <w:rFonts w:ascii="Arial" w:hAnsi="Arial" w:cs="Arial"/>
          <w:sz w:val="28"/>
          <w:szCs w:val="28"/>
          <w:lang w:val="ro-RO"/>
        </w:rPr>
        <w:t>Suma menționată la alin. 2</w:t>
      </w:r>
      <w:r>
        <w:rPr>
          <w:rFonts w:ascii="Arial" w:hAnsi="Arial" w:cs="Arial"/>
          <w:sz w:val="28"/>
          <w:szCs w:val="28"/>
          <w:lang w:val="ro-RO"/>
        </w:rPr>
        <w:t xml:space="preserve"> va fi previzionată în bugetul local al municipiului Buzău pentru anul 2021.</w:t>
      </w:r>
    </w:p>
    <w:p w14:paraId="13A8C717" w14:textId="6168886E" w:rsidR="00DF1038" w:rsidRDefault="00DF1038" w:rsidP="00DF1038">
      <w:pPr>
        <w:tabs>
          <w:tab w:val="left" w:pos="2160"/>
        </w:tabs>
        <w:spacing w:after="0" w:line="240" w:lineRule="auto"/>
        <w:ind w:right="-1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F1038">
        <w:rPr>
          <w:b/>
          <w:bCs/>
        </w:rPr>
        <w:t xml:space="preserve">                                    </w:t>
      </w:r>
      <w:r w:rsidR="00405345">
        <w:rPr>
          <w:rFonts w:ascii="Arial" w:hAnsi="Arial" w:cs="Arial"/>
          <w:b/>
          <w:bCs/>
          <w:sz w:val="28"/>
          <w:szCs w:val="28"/>
          <w:lang w:val="ro-RO"/>
        </w:rPr>
        <w:t>(</w:t>
      </w:r>
      <w:r w:rsidR="00F5777C">
        <w:rPr>
          <w:rFonts w:ascii="Arial" w:hAnsi="Arial" w:cs="Arial"/>
          <w:b/>
          <w:bCs/>
          <w:sz w:val="28"/>
          <w:szCs w:val="28"/>
          <w:lang w:val="ro-RO"/>
        </w:rPr>
        <w:t>4</w:t>
      </w:r>
      <w:r w:rsidRPr="00DF1038">
        <w:rPr>
          <w:rFonts w:ascii="Arial" w:hAnsi="Arial" w:cs="Arial"/>
          <w:b/>
          <w:bCs/>
          <w:sz w:val="28"/>
          <w:szCs w:val="28"/>
          <w:lang w:val="ro-RO"/>
        </w:rPr>
        <w:t>)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Procedura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achiziție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publică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va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fi </w:t>
      </w:r>
      <w:proofErr w:type="spellStart"/>
      <w:r>
        <w:rPr>
          <w:rFonts w:ascii="Arial" w:hAnsi="Arial" w:cs="Arial"/>
          <w:bCs/>
          <w:sz w:val="28"/>
          <w:szCs w:val="28"/>
        </w:rPr>
        <w:t>efectuată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serviciul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bCs/>
          <w:sz w:val="28"/>
          <w:szCs w:val="28"/>
        </w:rPr>
        <w:t>specialitate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în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conformitate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bCs/>
          <w:sz w:val="28"/>
          <w:szCs w:val="28"/>
        </w:rPr>
        <w:t>prevederile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legale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aplicabile</w:t>
      </w:r>
      <w:proofErr w:type="spellEnd"/>
      <w:r>
        <w:rPr>
          <w:rFonts w:ascii="Arial" w:hAnsi="Arial" w:cs="Arial"/>
          <w:bCs/>
          <w:sz w:val="28"/>
          <w:szCs w:val="28"/>
        </w:rPr>
        <w:t>.</w:t>
      </w:r>
    </w:p>
    <w:p w14:paraId="4CEA7CB5" w14:textId="3B77F22B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405345">
        <w:rPr>
          <w:rFonts w:ascii="Arial" w:hAnsi="Arial" w:cs="Arial"/>
          <w:b/>
          <w:bCs/>
          <w:sz w:val="28"/>
          <w:szCs w:val="28"/>
        </w:rPr>
        <w:t>(</w:t>
      </w:r>
      <w:r w:rsidR="00F5777C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Cs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bCs/>
          <w:sz w:val="28"/>
          <w:szCs w:val="28"/>
        </w:rPr>
        <w:t>acordă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mandat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Primarului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>
        <w:rPr>
          <w:rFonts w:ascii="Arial" w:hAnsi="Arial" w:cs="Arial"/>
          <w:sz w:val="28"/>
          <w:szCs w:val="28"/>
        </w:rPr>
        <w:t>semneze</w:t>
      </w:r>
      <w:proofErr w:type="spellEnd"/>
      <w:r w:rsid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>
        <w:rPr>
          <w:rFonts w:ascii="Arial" w:hAnsi="Arial" w:cs="Arial"/>
          <w:sz w:val="28"/>
          <w:szCs w:val="28"/>
        </w:rPr>
        <w:t>contractul</w:t>
      </w:r>
      <w:proofErr w:type="spellEnd"/>
      <w:r w:rsidR="00F577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5777C">
        <w:rPr>
          <w:rFonts w:ascii="Arial" w:hAnsi="Arial" w:cs="Arial"/>
          <w:sz w:val="28"/>
          <w:szCs w:val="28"/>
        </w:rPr>
        <w:t>achiziție</w:t>
      </w:r>
      <w:proofErr w:type="spellEnd"/>
      <w:r w:rsid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777C">
        <w:rPr>
          <w:rFonts w:ascii="Arial" w:hAnsi="Arial" w:cs="Arial"/>
          <w:sz w:val="28"/>
          <w:szCs w:val="28"/>
        </w:rPr>
        <w:t>publică</w:t>
      </w:r>
      <w:proofErr w:type="spellEnd"/>
      <w:r w:rsidR="00F5777C">
        <w:rPr>
          <w:rFonts w:ascii="Arial" w:hAnsi="Arial" w:cs="Arial"/>
          <w:sz w:val="28"/>
          <w:szCs w:val="28"/>
        </w:rPr>
        <w:t>.</w:t>
      </w:r>
    </w:p>
    <w:p w14:paraId="5ABF088D" w14:textId="66349032" w:rsidR="00DF1038" w:rsidRDefault="00DF1038" w:rsidP="00DF1038">
      <w:pPr>
        <w:pStyle w:val="BodyTex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  <w:r w:rsidR="00DE6E19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Art. </w:t>
      </w:r>
      <w:r>
        <w:rPr>
          <w:rFonts w:ascii="Arial" w:hAnsi="Arial" w:cs="Arial"/>
          <w:bCs w:val="0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 w:val="0"/>
          <w:bCs w:val="0"/>
          <w:sz w:val="28"/>
          <w:szCs w:val="28"/>
        </w:rPr>
        <w:t>-</w:t>
      </w:r>
      <w:r>
        <w:rPr>
          <w:rFonts w:ascii="Arial" w:hAnsi="Arial" w:cs="Arial"/>
          <w:szCs w:val="28"/>
        </w:rPr>
        <w:t xml:space="preserve"> </w:t>
      </w:r>
      <w:r w:rsidR="006520A3" w:rsidRPr="001E62F1">
        <w:rPr>
          <w:rFonts w:ascii="Arial" w:hAnsi="Arial" w:cs="Arial"/>
          <w:b w:val="0"/>
          <w:sz w:val="28"/>
          <w:szCs w:val="28"/>
        </w:rPr>
        <w:t xml:space="preserve">Primarul municipiului Buzău, prin intermediul Serviciului </w:t>
      </w:r>
      <w:r w:rsidR="006520A3">
        <w:rPr>
          <w:rFonts w:ascii="Arial" w:hAnsi="Arial" w:cs="Arial"/>
          <w:b w:val="0"/>
          <w:sz w:val="28"/>
          <w:szCs w:val="28"/>
        </w:rPr>
        <w:t>Juridic și</w:t>
      </w:r>
      <w:r w:rsidR="006520A3" w:rsidRPr="001E62F1">
        <w:rPr>
          <w:rFonts w:ascii="Arial" w:hAnsi="Arial" w:cs="Arial"/>
          <w:b w:val="0"/>
          <w:sz w:val="28"/>
          <w:szCs w:val="28"/>
        </w:rPr>
        <w:t xml:space="preserve"> </w:t>
      </w:r>
      <w:r w:rsidR="006520A3">
        <w:rPr>
          <w:rFonts w:ascii="Arial" w:hAnsi="Arial" w:cs="Arial"/>
          <w:b w:val="0"/>
          <w:sz w:val="28"/>
          <w:szCs w:val="28"/>
        </w:rPr>
        <w:t xml:space="preserve">Serviciului Investiții, Achiziții Publice, </w:t>
      </w:r>
      <w:r w:rsidR="006520A3" w:rsidRPr="001E62F1">
        <w:rPr>
          <w:rFonts w:ascii="Arial" w:hAnsi="Arial" w:cs="Arial"/>
          <w:b w:val="0"/>
          <w:sz w:val="28"/>
          <w:szCs w:val="28"/>
        </w:rPr>
        <w:t>va aduce la îndeplinire prevederile prezentei hotărâri</w:t>
      </w:r>
      <w:r>
        <w:rPr>
          <w:rFonts w:ascii="Arial" w:hAnsi="Arial" w:cs="Arial"/>
          <w:b w:val="0"/>
          <w:sz w:val="28"/>
          <w:szCs w:val="28"/>
        </w:rPr>
        <w:t>.</w:t>
      </w:r>
    </w:p>
    <w:p w14:paraId="6DB7F4D1" w14:textId="77777777" w:rsidR="004D1681" w:rsidRDefault="004D1681" w:rsidP="00DF1038">
      <w:pPr>
        <w:tabs>
          <w:tab w:val="left" w:pos="2160"/>
        </w:tabs>
        <w:spacing w:after="0" w:line="240" w:lineRule="auto"/>
        <w:ind w:right="-1"/>
        <w:contextualSpacing/>
        <w:rPr>
          <w:b/>
          <w:bCs/>
          <w:lang w:val="ro-RO"/>
        </w:rPr>
      </w:pPr>
    </w:p>
    <w:p w14:paraId="4537EFD6" w14:textId="77777777" w:rsidR="004D1681" w:rsidRDefault="004D1681" w:rsidP="00DF1038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0DF8AC9A" w14:textId="77777777" w:rsidR="004D1681" w:rsidRPr="006520A3" w:rsidRDefault="00800F9D" w:rsidP="00DF103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6520A3">
        <w:rPr>
          <w:rFonts w:ascii="Arial" w:hAnsi="Arial" w:cs="Arial"/>
          <w:b/>
          <w:bCs/>
          <w:sz w:val="28"/>
          <w:szCs w:val="28"/>
        </w:rPr>
        <w:t>PREȘEDINTE DE ȘEDINȚĂ</w:t>
      </w:r>
    </w:p>
    <w:p w14:paraId="18024AD7" w14:textId="237EB74E" w:rsidR="00800F9D" w:rsidRPr="006520A3" w:rsidRDefault="006520A3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c</w:t>
      </w:r>
      <w:r w:rsidR="00800F9D" w:rsidRPr="006520A3">
        <w:rPr>
          <w:rFonts w:ascii="Arial" w:hAnsi="Arial" w:cs="Arial"/>
          <w:bCs/>
          <w:sz w:val="28"/>
          <w:szCs w:val="28"/>
        </w:rPr>
        <w:t>onsilier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local </w:t>
      </w:r>
      <w:proofErr w:type="spellStart"/>
      <w:r>
        <w:rPr>
          <w:rFonts w:ascii="Arial" w:hAnsi="Arial" w:cs="Arial"/>
          <w:sz w:val="28"/>
          <w:szCs w:val="28"/>
        </w:rPr>
        <w:t>Vasile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Murguleț</w:t>
      </w:r>
      <w:proofErr w:type="spellEnd"/>
    </w:p>
    <w:p w14:paraId="2AFDEB1B" w14:textId="77777777" w:rsidR="004D1681" w:rsidRPr="006520A3" w:rsidRDefault="004D1681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14:paraId="6A312BD8" w14:textId="77777777" w:rsidR="004D1681" w:rsidRDefault="004D1681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14:paraId="7B6BF0C8" w14:textId="77777777" w:rsidR="004D1681" w:rsidRDefault="004D1681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14:paraId="77011766" w14:textId="77777777" w:rsidR="004D1681" w:rsidRDefault="004D1681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14:paraId="7FEB8FDF" w14:textId="77777777" w:rsidR="00DF1038" w:rsidRDefault="00DF1038" w:rsidP="00DF1038">
      <w:pPr>
        <w:spacing w:after="0" w:line="240" w:lineRule="auto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14:paraId="76A6FCAC" w14:textId="77777777" w:rsidR="006520A3" w:rsidRPr="0075765A" w:rsidRDefault="006520A3" w:rsidP="006520A3">
      <w:pPr>
        <w:spacing w:after="0" w:line="240" w:lineRule="auto"/>
        <w:ind w:right="-18"/>
        <w:jc w:val="right"/>
        <w:rPr>
          <w:rFonts w:ascii="Arial" w:hAnsi="Arial" w:cs="Arial"/>
          <w:noProof/>
          <w:sz w:val="28"/>
          <w:szCs w:val="28"/>
        </w:rPr>
      </w:pPr>
      <w:r w:rsidRPr="0075765A">
        <w:rPr>
          <w:rFonts w:ascii="Arial" w:hAnsi="Arial" w:cs="Arial"/>
          <w:b/>
          <w:bCs/>
          <w:noProof/>
          <w:sz w:val="28"/>
          <w:szCs w:val="28"/>
        </w:rPr>
        <w:t>CONTRASEMNEAZĂ</w:t>
      </w:r>
      <w:r w:rsidRPr="0075765A">
        <w:rPr>
          <w:rFonts w:ascii="Arial" w:hAnsi="Arial" w:cs="Arial"/>
          <w:noProof/>
          <w:sz w:val="28"/>
          <w:szCs w:val="28"/>
          <w:lang w:val="pt-BR"/>
        </w:rPr>
        <w:t>:</w:t>
      </w:r>
    </w:p>
    <w:p w14:paraId="7F385767" w14:textId="77777777" w:rsidR="006520A3" w:rsidRPr="0075765A" w:rsidRDefault="006520A3" w:rsidP="006520A3">
      <w:pPr>
        <w:spacing w:after="0" w:line="240" w:lineRule="auto"/>
        <w:ind w:left="181"/>
        <w:jc w:val="right"/>
        <w:outlineLvl w:val="0"/>
        <w:rPr>
          <w:rFonts w:ascii="Arial" w:hAnsi="Arial" w:cs="Arial"/>
          <w:b/>
          <w:noProof/>
          <w:sz w:val="28"/>
          <w:szCs w:val="28"/>
        </w:rPr>
      </w:pPr>
      <w:r w:rsidRPr="0075765A">
        <w:rPr>
          <w:rFonts w:ascii="Arial" w:hAnsi="Arial" w:cs="Arial"/>
          <w:noProof/>
          <w:sz w:val="28"/>
          <w:szCs w:val="28"/>
        </w:rPr>
        <w:t xml:space="preserve">                       </w:t>
      </w:r>
      <w:r w:rsidRPr="0075765A">
        <w:rPr>
          <w:rFonts w:ascii="Arial" w:hAnsi="Arial" w:cs="Arial"/>
          <w:b/>
          <w:noProof/>
          <w:sz w:val="28"/>
          <w:szCs w:val="28"/>
        </w:rPr>
        <w:t>SECRETARUL GENERAL AL MUNICIPIULUI BUZĂU,</w:t>
      </w:r>
    </w:p>
    <w:p w14:paraId="2F7E139D" w14:textId="77777777" w:rsidR="006520A3" w:rsidRPr="0075765A" w:rsidRDefault="006520A3" w:rsidP="006520A3">
      <w:pPr>
        <w:spacing w:after="0" w:line="240" w:lineRule="auto"/>
        <w:ind w:right="30"/>
        <w:jc w:val="right"/>
        <w:rPr>
          <w:rFonts w:ascii="Arial" w:hAnsi="Arial" w:cs="Arial"/>
          <w:sz w:val="28"/>
          <w:szCs w:val="28"/>
        </w:rPr>
      </w:pPr>
      <w:r w:rsidRPr="0075765A">
        <w:rPr>
          <w:rFonts w:ascii="Arial" w:hAnsi="Arial" w:cs="Arial"/>
          <w:noProof/>
          <w:sz w:val="28"/>
          <w:szCs w:val="28"/>
        </w:rPr>
        <w:t xml:space="preserve">                               Eduard Pistol</w:t>
      </w:r>
    </w:p>
    <w:p w14:paraId="5B458F20" w14:textId="77777777" w:rsidR="004D1681" w:rsidRDefault="004D1681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1690A2F5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45C84CCC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30370600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49EE0A50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4C0E7082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60FF1613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34FEB17E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29EBF967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5CCBBAF5" w14:textId="77777777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2A13B9F8" w14:textId="2B8ACD4C" w:rsidR="00DF1038" w:rsidRDefault="00DF1038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06F2B9AD" w14:textId="77777777" w:rsidR="007E4D71" w:rsidRPr="001E62F1" w:rsidRDefault="007E4D71" w:rsidP="00DF1038">
      <w:pPr>
        <w:spacing w:after="0" w:line="240" w:lineRule="auto"/>
        <w:contextualSpacing/>
        <w:jc w:val="both"/>
        <w:rPr>
          <w:rFonts w:ascii="Arial" w:hAnsi="Arial" w:cs="Arial"/>
          <w:bCs/>
          <w:sz w:val="28"/>
          <w:szCs w:val="28"/>
        </w:rPr>
      </w:pPr>
    </w:p>
    <w:p w14:paraId="51D22C58" w14:textId="77777777" w:rsidR="004D1681" w:rsidRPr="00694872" w:rsidRDefault="004D1681" w:rsidP="00DF1038">
      <w:pPr>
        <w:spacing w:after="0" w:line="240" w:lineRule="auto"/>
        <w:contextualSpacing/>
        <w:jc w:val="both"/>
        <w:rPr>
          <w:rFonts w:ascii="Arial" w:hAnsi="Arial" w:cs="Arial"/>
          <w:i/>
          <w:iCs/>
          <w:lang w:val="ro-RO"/>
        </w:rPr>
      </w:pPr>
    </w:p>
    <w:p w14:paraId="06FC103A" w14:textId="77777777" w:rsidR="004D1681" w:rsidRPr="00694872" w:rsidRDefault="004D1681" w:rsidP="00DF1038">
      <w:pPr>
        <w:spacing w:after="0" w:line="240" w:lineRule="auto"/>
        <w:contextualSpacing/>
        <w:rPr>
          <w:rFonts w:ascii="Arial" w:hAnsi="Arial" w:cs="Arial"/>
          <w:b/>
          <w:lang w:val="de-DE"/>
        </w:rPr>
      </w:pPr>
      <w:bookmarkStart w:id="2" w:name="OLE_LINK7"/>
      <w:bookmarkStart w:id="3" w:name="OLE_LINK8"/>
      <w:r w:rsidRPr="00694872">
        <w:rPr>
          <w:rFonts w:ascii="Arial" w:hAnsi="Arial" w:cs="Arial"/>
          <w:lang w:val="de-DE"/>
        </w:rPr>
        <w:tab/>
      </w:r>
      <w:r w:rsidRPr="00694872">
        <w:rPr>
          <w:rFonts w:ascii="Arial" w:hAnsi="Arial" w:cs="Arial"/>
          <w:lang w:val="de-DE"/>
        </w:rPr>
        <w:tab/>
      </w:r>
      <w:bookmarkStart w:id="4" w:name="OLE_LINK6"/>
      <w:r w:rsidRPr="00694872">
        <w:rPr>
          <w:rFonts w:ascii="Arial" w:hAnsi="Arial" w:cs="Arial"/>
          <w:lang w:val="de-DE"/>
        </w:rPr>
        <w:tab/>
      </w:r>
      <w:r w:rsidRPr="00694872">
        <w:rPr>
          <w:rFonts w:ascii="Arial" w:hAnsi="Arial" w:cs="Arial"/>
          <w:lang w:val="de-DE"/>
        </w:rPr>
        <w:tab/>
      </w:r>
      <w:r w:rsidRPr="00694872">
        <w:rPr>
          <w:rFonts w:ascii="Arial" w:hAnsi="Arial" w:cs="Arial"/>
          <w:lang w:val="de-DE"/>
        </w:rPr>
        <w:tab/>
      </w:r>
      <w:r w:rsidRPr="00694872">
        <w:rPr>
          <w:rFonts w:ascii="Arial" w:hAnsi="Arial" w:cs="Arial"/>
          <w:lang w:val="de-DE"/>
        </w:rPr>
        <w:tab/>
        <w:t xml:space="preserve">           </w:t>
      </w:r>
      <w:r w:rsidRPr="00694872">
        <w:rPr>
          <w:rFonts w:ascii="Arial" w:hAnsi="Arial" w:cs="Arial"/>
          <w:lang w:val="de-DE"/>
        </w:rPr>
        <w:tab/>
      </w:r>
      <w:r w:rsidRPr="00694872">
        <w:rPr>
          <w:rFonts w:ascii="Arial" w:hAnsi="Arial" w:cs="Arial"/>
          <w:lang w:val="de-DE"/>
        </w:rPr>
        <w:tab/>
        <w:t xml:space="preserve">              </w:t>
      </w:r>
    </w:p>
    <w:bookmarkEnd w:id="2"/>
    <w:bookmarkEnd w:id="3"/>
    <w:bookmarkEnd w:id="4"/>
    <w:p w14:paraId="0F0735E6" w14:textId="72E95E41" w:rsidR="004D1681" w:rsidRDefault="00BC1EE4" w:rsidP="00DF1038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de-DE"/>
        </w:rPr>
      </w:pPr>
      <w:r w:rsidRPr="00BC1EE4">
        <w:rPr>
          <w:rFonts w:ascii="Arial" w:hAnsi="Arial" w:cs="Arial"/>
          <w:sz w:val="28"/>
          <w:szCs w:val="28"/>
          <w:lang w:val="de-DE"/>
        </w:rPr>
        <w:t>Buzău,</w:t>
      </w:r>
      <w:r w:rsidR="00F5777C">
        <w:rPr>
          <w:rFonts w:ascii="Arial" w:hAnsi="Arial" w:cs="Arial"/>
          <w:sz w:val="28"/>
          <w:szCs w:val="28"/>
          <w:lang w:val="de-DE"/>
        </w:rPr>
        <w:t xml:space="preserve"> </w:t>
      </w:r>
      <w:bookmarkStart w:id="5" w:name="_Hlk66345454"/>
      <w:r w:rsidR="00F5777C">
        <w:rPr>
          <w:rFonts w:ascii="Arial" w:hAnsi="Arial" w:cs="Arial"/>
          <w:sz w:val="28"/>
          <w:szCs w:val="28"/>
          <w:lang w:val="de-DE"/>
        </w:rPr>
        <w:t>25 martie 2021</w:t>
      </w:r>
      <w:r>
        <w:rPr>
          <w:rFonts w:ascii="Arial" w:hAnsi="Arial" w:cs="Arial"/>
          <w:sz w:val="28"/>
          <w:szCs w:val="28"/>
          <w:lang w:val="de-DE"/>
        </w:rPr>
        <w:t xml:space="preserve"> </w:t>
      </w:r>
      <w:bookmarkEnd w:id="5"/>
    </w:p>
    <w:p w14:paraId="22AB6E35" w14:textId="519E5607" w:rsidR="00BC1EE4" w:rsidRPr="00BC1EE4" w:rsidRDefault="00BC1EE4" w:rsidP="00DF1038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Nr.</w:t>
      </w:r>
      <w:r w:rsidR="00DF02C7">
        <w:rPr>
          <w:rFonts w:ascii="Arial" w:hAnsi="Arial" w:cs="Arial"/>
          <w:sz w:val="28"/>
          <w:szCs w:val="28"/>
          <w:lang w:val="de-DE"/>
        </w:rPr>
        <w:t xml:space="preserve"> </w:t>
      </w:r>
      <w:r w:rsidR="00517071">
        <w:rPr>
          <w:rFonts w:ascii="Arial" w:hAnsi="Arial" w:cs="Arial"/>
          <w:sz w:val="28"/>
          <w:szCs w:val="28"/>
          <w:lang w:val="de-DE"/>
        </w:rPr>
        <w:t>49</w:t>
      </w:r>
    </w:p>
    <w:p w14:paraId="25AF9CD4" w14:textId="77777777" w:rsidR="004D1681" w:rsidRPr="00BC1EE4" w:rsidRDefault="004D1681" w:rsidP="00DF1038">
      <w:pPr>
        <w:spacing w:after="0" w:line="240" w:lineRule="auto"/>
        <w:contextualSpacing/>
        <w:jc w:val="both"/>
        <w:rPr>
          <w:lang w:val="de-DE"/>
        </w:rPr>
      </w:pPr>
    </w:p>
    <w:p w14:paraId="5D2045FC" w14:textId="77777777" w:rsidR="004D1681" w:rsidRPr="00FE2FE1" w:rsidRDefault="004D1681" w:rsidP="00DF1038">
      <w:pPr>
        <w:spacing w:after="0" w:line="240" w:lineRule="auto"/>
        <w:contextualSpacing/>
        <w:jc w:val="both"/>
        <w:rPr>
          <w:b/>
          <w:lang w:val="de-DE"/>
        </w:rPr>
      </w:pPr>
    </w:p>
    <w:p w14:paraId="3A29ADA3" w14:textId="77777777" w:rsidR="004D1681" w:rsidRPr="00FE2FE1" w:rsidRDefault="004D1681" w:rsidP="00DF1038">
      <w:pPr>
        <w:spacing w:after="0" w:line="240" w:lineRule="auto"/>
        <w:contextualSpacing/>
        <w:jc w:val="both"/>
        <w:rPr>
          <w:b/>
          <w:lang w:val="de-DE"/>
        </w:rPr>
      </w:pPr>
    </w:p>
    <w:p w14:paraId="6BF71EED" w14:textId="2B71AE69" w:rsidR="00511C52" w:rsidRDefault="00800F9D" w:rsidP="00DF103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 w:rsidRPr="00800F9D">
        <w:rPr>
          <w:rFonts w:ascii="Arial" w:hAnsi="Arial" w:cs="Arial"/>
          <w:sz w:val="28"/>
          <w:szCs w:val="28"/>
        </w:rPr>
        <w:t>Această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F9D">
        <w:rPr>
          <w:rFonts w:ascii="Arial" w:hAnsi="Arial" w:cs="Arial"/>
          <w:sz w:val="28"/>
          <w:szCs w:val="28"/>
        </w:rPr>
        <w:t>hotărâre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800F9D">
        <w:rPr>
          <w:rFonts w:ascii="Arial" w:hAnsi="Arial" w:cs="Arial"/>
          <w:sz w:val="28"/>
          <w:szCs w:val="28"/>
        </w:rPr>
        <w:t>fost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F9D">
        <w:rPr>
          <w:rFonts w:ascii="Arial" w:hAnsi="Arial" w:cs="Arial"/>
          <w:sz w:val="28"/>
          <w:szCs w:val="28"/>
        </w:rPr>
        <w:t>adoptată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800F9D">
        <w:rPr>
          <w:rFonts w:ascii="Arial" w:hAnsi="Arial" w:cs="Arial"/>
          <w:sz w:val="28"/>
          <w:szCs w:val="28"/>
        </w:rPr>
        <w:t>Consiliul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800F9D">
        <w:rPr>
          <w:rFonts w:ascii="Arial" w:hAnsi="Arial" w:cs="Arial"/>
          <w:sz w:val="28"/>
          <w:szCs w:val="28"/>
        </w:rPr>
        <w:t>Municipiului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F9D">
        <w:rPr>
          <w:rFonts w:ascii="Arial" w:hAnsi="Arial" w:cs="Arial"/>
          <w:sz w:val="28"/>
          <w:szCs w:val="28"/>
        </w:rPr>
        <w:t>Buzău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F9D">
        <w:rPr>
          <w:rFonts w:ascii="Arial" w:hAnsi="Arial" w:cs="Arial"/>
          <w:sz w:val="28"/>
          <w:szCs w:val="28"/>
        </w:rPr>
        <w:t>în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F9D">
        <w:rPr>
          <w:rFonts w:ascii="Arial" w:hAnsi="Arial" w:cs="Arial"/>
          <w:sz w:val="28"/>
          <w:szCs w:val="28"/>
        </w:rPr>
        <w:t>şedinţa</w:t>
      </w:r>
      <w:proofErr w:type="spellEnd"/>
      <w:r w:rsidRPr="00800F9D">
        <w:rPr>
          <w:rFonts w:ascii="Arial" w:hAnsi="Arial" w:cs="Arial"/>
          <w:sz w:val="28"/>
          <w:szCs w:val="28"/>
        </w:rPr>
        <w:t xml:space="preserve"> din data de</w:t>
      </w:r>
      <w:r w:rsidR="00A8255F">
        <w:rPr>
          <w:rFonts w:ascii="Arial" w:hAnsi="Arial" w:cs="Arial"/>
          <w:sz w:val="28"/>
          <w:szCs w:val="28"/>
        </w:rPr>
        <w:t xml:space="preserve"> </w:t>
      </w:r>
      <w:r w:rsidR="00F5777C">
        <w:rPr>
          <w:rFonts w:ascii="Arial" w:hAnsi="Arial" w:cs="Arial"/>
          <w:sz w:val="28"/>
          <w:szCs w:val="28"/>
          <w:lang w:val="de-DE"/>
        </w:rPr>
        <w:t>25 martie 2021</w:t>
      </w:r>
      <w:r w:rsidR="00DF1038">
        <w:rPr>
          <w:rFonts w:ascii="Arial" w:hAnsi="Arial" w:cs="Arial"/>
          <w:sz w:val="28"/>
          <w:szCs w:val="28"/>
        </w:rPr>
        <w:t xml:space="preserve">, </w:t>
      </w:r>
      <w:r w:rsidR="006520A3" w:rsidRPr="006520A3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respectarea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prevederilor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art. 139,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alin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. (1),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coroborat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cu art. 5, lit.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ee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) din O.U.G. nr. 57/2019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privind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Codul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administrativ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modificările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și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completările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ulterioare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, cu un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număr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d</w:t>
      </w:r>
      <w:r w:rsidR="00621D3A">
        <w:rPr>
          <w:rFonts w:ascii="Arial" w:hAnsi="Arial" w:cs="Arial"/>
          <w:sz w:val="28"/>
          <w:szCs w:val="28"/>
        </w:rPr>
        <w:t>e 15</w:t>
      </w:r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voturi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pentru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>,</w:t>
      </w:r>
      <w:r w:rsidR="00621D3A">
        <w:rPr>
          <w:rFonts w:ascii="Arial" w:hAnsi="Arial" w:cs="Arial"/>
          <w:sz w:val="28"/>
          <w:szCs w:val="28"/>
        </w:rPr>
        <w:t xml:space="preserve"> 0</w:t>
      </w:r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abțineri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și</w:t>
      </w:r>
      <w:proofErr w:type="spellEnd"/>
      <w:r w:rsidR="00621D3A">
        <w:rPr>
          <w:rFonts w:ascii="Arial" w:hAnsi="Arial" w:cs="Arial"/>
          <w:sz w:val="28"/>
          <w:szCs w:val="28"/>
        </w:rPr>
        <w:t xml:space="preserve"> 7</w:t>
      </w:r>
      <w:r w:rsidR="006520A3" w:rsidRPr="006520A3">
        <w:rPr>
          <w:rFonts w:ascii="Arial" w:hAnsi="Arial" w:cs="Arial"/>
          <w:sz w:val="28"/>
          <w:szCs w:val="28"/>
        </w:rPr>
        <w:t xml:space="preserve"> v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oturi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împotrivă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, din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numărul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total de</w:t>
      </w:r>
      <w:r w:rsidR="00F5777C">
        <w:rPr>
          <w:rFonts w:ascii="Arial" w:hAnsi="Arial" w:cs="Arial"/>
          <w:sz w:val="28"/>
          <w:szCs w:val="28"/>
        </w:rPr>
        <w:t xml:space="preserve"> 23</w:t>
      </w:r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consilieri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în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funcție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și</w:t>
      </w:r>
      <w:proofErr w:type="spellEnd"/>
      <w:r w:rsidR="00F5777C">
        <w:rPr>
          <w:rFonts w:ascii="Arial" w:hAnsi="Arial" w:cs="Arial"/>
          <w:sz w:val="28"/>
          <w:szCs w:val="28"/>
        </w:rPr>
        <w:t xml:space="preserve"> 2</w:t>
      </w:r>
      <w:r w:rsidR="00621D3A">
        <w:rPr>
          <w:rFonts w:ascii="Arial" w:hAnsi="Arial" w:cs="Arial"/>
          <w:sz w:val="28"/>
          <w:szCs w:val="28"/>
        </w:rPr>
        <w:t>2</w:t>
      </w:r>
      <w:r w:rsid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consilieri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prezenți</w:t>
      </w:r>
      <w:proofErr w:type="spellEnd"/>
      <w:r w:rsidR="006520A3" w:rsidRPr="006520A3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6520A3" w:rsidRPr="006520A3">
        <w:rPr>
          <w:rFonts w:ascii="Arial" w:hAnsi="Arial" w:cs="Arial"/>
          <w:sz w:val="28"/>
          <w:szCs w:val="28"/>
        </w:rPr>
        <w:t>ședință</w:t>
      </w:r>
      <w:proofErr w:type="spellEnd"/>
      <w:r w:rsidR="006520A3">
        <w:rPr>
          <w:rFonts w:ascii="Arial" w:hAnsi="Arial" w:cs="Arial"/>
          <w:sz w:val="28"/>
          <w:szCs w:val="28"/>
        </w:rPr>
        <w:t>.</w:t>
      </w:r>
    </w:p>
    <w:p w14:paraId="4BFE7EF1" w14:textId="7D58B8AA" w:rsidR="006520A3" w:rsidRDefault="006520A3" w:rsidP="00DF103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026A6CB4" w14:textId="098E83F1" w:rsidR="001327B6" w:rsidRPr="00783815" w:rsidRDefault="004A4FFA" w:rsidP="004A4FFA">
      <w:pPr>
        <w:spacing w:after="0" w:line="240" w:lineRule="auto"/>
        <w:ind w:hanging="993"/>
        <w:jc w:val="center"/>
        <w:rPr>
          <w:rFonts w:ascii="Arial" w:hAnsi="Arial" w:cs="Arial"/>
          <w:sz w:val="28"/>
          <w:szCs w:val="28"/>
          <w:lang w:val="pt-BR"/>
        </w:rPr>
      </w:pPr>
      <w:r w:rsidRPr="00783815">
        <w:rPr>
          <w:rFonts w:ascii="Arial" w:hAnsi="Arial" w:cs="Arial"/>
          <w:sz w:val="28"/>
          <w:szCs w:val="28"/>
          <w:lang w:val="pt-BR"/>
        </w:rPr>
        <w:t xml:space="preserve">            </w:t>
      </w:r>
      <w:r w:rsidR="00DF1038" w:rsidRPr="00783815">
        <w:rPr>
          <w:rFonts w:ascii="Arial" w:hAnsi="Arial" w:cs="Arial"/>
          <w:sz w:val="28"/>
          <w:szCs w:val="28"/>
          <w:lang w:val="pt-BR"/>
        </w:rPr>
        <w:t>ROMÂ</w:t>
      </w:r>
      <w:r w:rsidR="001327B6" w:rsidRPr="00783815">
        <w:rPr>
          <w:rFonts w:ascii="Arial" w:hAnsi="Arial" w:cs="Arial"/>
          <w:sz w:val="28"/>
          <w:szCs w:val="28"/>
          <w:lang w:val="pt-BR"/>
        </w:rPr>
        <w:t>NIA</w:t>
      </w:r>
    </w:p>
    <w:p w14:paraId="47D8D995" w14:textId="520AC2F1" w:rsidR="001327B6" w:rsidRPr="00783815" w:rsidRDefault="00DF1038" w:rsidP="004A4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783815">
        <w:rPr>
          <w:rFonts w:ascii="Arial" w:hAnsi="Arial" w:cs="Arial"/>
          <w:sz w:val="28"/>
          <w:szCs w:val="28"/>
          <w:lang w:val="pt-BR"/>
        </w:rPr>
        <w:t>JUDEŢUL BUZĂ</w:t>
      </w:r>
      <w:r w:rsidR="001327B6" w:rsidRPr="00783815">
        <w:rPr>
          <w:rFonts w:ascii="Arial" w:hAnsi="Arial" w:cs="Arial"/>
          <w:sz w:val="28"/>
          <w:szCs w:val="28"/>
          <w:lang w:val="pt-BR"/>
        </w:rPr>
        <w:t>U</w:t>
      </w:r>
    </w:p>
    <w:p w14:paraId="651FF8B4" w14:textId="01E584A7" w:rsidR="001327B6" w:rsidRPr="00783815" w:rsidRDefault="00DF1038" w:rsidP="004A4FF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783815">
        <w:rPr>
          <w:rFonts w:ascii="Arial" w:hAnsi="Arial" w:cs="Arial"/>
          <w:sz w:val="28"/>
          <w:szCs w:val="28"/>
          <w:lang w:val="pt-BR"/>
        </w:rPr>
        <w:t>MUNICIPIUL BUZĂ</w:t>
      </w:r>
      <w:r w:rsidR="001327B6" w:rsidRPr="00783815">
        <w:rPr>
          <w:rFonts w:ascii="Arial" w:hAnsi="Arial" w:cs="Arial"/>
          <w:sz w:val="28"/>
          <w:szCs w:val="28"/>
          <w:lang w:val="pt-BR"/>
        </w:rPr>
        <w:t>U</w:t>
      </w:r>
    </w:p>
    <w:p w14:paraId="1694FE7D" w14:textId="5D1E99C3" w:rsidR="001327B6" w:rsidRPr="00783815" w:rsidRDefault="00DF1038" w:rsidP="004A4F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783815">
        <w:rPr>
          <w:rFonts w:ascii="Arial" w:hAnsi="Arial" w:cs="Arial"/>
          <w:b/>
          <w:sz w:val="28"/>
          <w:szCs w:val="28"/>
          <w:lang w:val="pt-BR"/>
        </w:rPr>
        <w:t xml:space="preserve">- PRIMAR </w:t>
      </w:r>
      <w:r w:rsidR="001327B6" w:rsidRPr="00783815">
        <w:rPr>
          <w:rFonts w:ascii="Arial" w:hAnsi="Arial" w:cs="Arial"/>
          <w:b/>
          <w:sz w:val="28"/>
          <w:szCs w:val="28"/>
          <w:lang w:val="pt-BR"/>
        </w:rPr>
        <w:t>-</w:t>
      </w:r>
    </w:p>
    <w:p w14:paraId="6CF3C6DE" w14:textId="473C5249" w:rsidR="001327B6" w:rsidRPr="00783815" w:rsidRDefault="001327B6" w:rsidP="004A4FF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83815">
        <w:rPr>
          <w:rFonts w:ascii="Arial" w:hAnsi="Arial" w:cs="Arial"/>
          <w:sz w:val="28"/>
          <w:szCs w:val="28"/>
          <w:lang w:val="pt-BR"/>
        </w:rPr>
        <w:t xml:space="preserve">Nr. </w:t>
      </w:r>
      <w:r w:rsidR="00F5777C" w:rsidRPr="00783815">
        <w:rPr>
          <w:rFonts w:ascii="Arial" w:hAnsi="Arial" w:cs="Arial"/>
          <w:sz w:val="28"/>
          <w:szCs w:val="28"/>
        </w:rPr>
        <w:t>54/CLM/10.03.2021</w:t>
      </w:r>
    </w:p>
    <w:p w14:paraId="2AC6AF80" w14:textId="03310FBE" w:rsidR="00F5777C" w:rsidRPr="00783815" w:rsidRDefault="00F5777C" w:rsidP="00783815">
      <w:pPr>
        <w:pStyle w:val="NoSpacing"/>
        <w:rPr>
          <w:rFonts w:ascii="Arial" w:hAnsi="Arial" w:cs="Arial"/>
          <w:sz w:val="28"/>
          <w:szCs w:val="28"/>
        </w:rPr>
      </w:pPr>
    </w:p>
    <w:p w14:paraId="0C35A38C" w14:textId="77777777" w:rsidR="00783815" w:rsidRPr="00783815" w:rsidRDefault="00783815" w:rsidP="00783815">
      <w:pPr>
        <w:pStyle w:val="NoSpacing"/>
        <w:rPr>
          <w:rFonts w:ascii="Arial" w:hAnsi="Arial" w:cs="Arial"/>
          <w:sz w:val="28"/>
          <w:szCs w:val="28"/>
          <w:lang w:val="pt-BR"/>
        </w:rPr>
      </w:pPr>
    </w:p>
    <w:p w14:paraId="2EEB0C71" w14:textId="77777777" w:rsidR="001327B6" w:rsidRPr="00783815" w:rsidRDefault="001327B6" w:rsidP="00DF103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A490D5E" w14:textId="491FA42A" w:rsidR="001327B6" w:rsidRPr="00783815" w:rsidRDefault="004A4FFA" w:rsidP="00DF103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783815">
        <w:rPr>
          <w:rFonts w:ascii="Arial" w:hAnsi="Arial" w:cs="Arial"/>
          <w:b/>
          <w:sz w:val="28"/>
          <w:szCs w:val="28"/>
        </w:rPr>
        <w:t>REFERAT DE APROBARE</w:t>
      </w:r>
    </w:p>
    <w:p w14:paraId="2F92791C" w14:textId="77777777" w:rsidR="001327B6" w:rsidRPr="00783815" w:rsidRDefault="001327B6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783815">
        <w:rPr>
          <w:rFonts w:ascii="Arial" w:hAnsi="Arial" w:cs="Arial"/>
          <w:bCs/>
          <w:sz w:val="28"/>
          <w:szCs w:val="28"/>
          <w:lang w:val="ro-RO"/>
        </w:rPr>
        <w:t xml:space="preserve">la proiectul de hotărâre </w:t>
      </w:r>
      <w:r w:rsidR="005F7955" w:rsidRPr="00783815">
        <w:rPr>
          <w:rFonts w:ascii="Arial" w:hAnsi="Arial" w:cs="Arial"/>
          <w:bCs/>
          <w:sz w:val="28"/>
          <w:szCs w:val="28"/>
          <w:lang w:val="ro-RO"/>
        </w:rPr>
        <w:t>privind</w:t>
      </w:r>
      <w:r w:rsidRPr="00783815">
        <w:rPr>
          <w:rFonts w:ascii="Arial" w:hAnsi="Arial" w:cs="Arial"/>
          <w:bCs/>
          <w:sz w:val="28"/>
          <w:szCs w:val="28"/>
          <w:lang w:val="ro-RO"/>
        </w:rPr>
        <w:t xml:space="preserve"> aprobarea achiziției publice de</w:t>
      </w:r>
    </w:p>
    <w:p w14:paraId="0B7E5D08" w14:textId="4E037BBF" w:rsidR="00F5777C" w:rsidRPr="00783815" w:rsidRDefault="001327B6" w:rsidP="00F5777C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  <w:r w:rsidRPr="00783815">
        <w:rPr>
          <w:rFonts w:ascii="Arial" w:hAnsi="Arial" w:cs="Arial"/>
          <w:bCs/>
          <w:sz w:val="28"/>
          <w:szCs w:val="28"/>
          <w:lang w:val="ro-RO"/>
        </w:rPr>
        <w:t>servicii juridice de consultanță</w:t>
      </w:r>
      <w:r w:rsidR="00404AE5" w:rsidRPr="00783815">
        <w:rPr>
          <w:rFonts w:ascii="Arial" w:hAnsi="Arial" w:cs="Arial"/>
          <w:bCs/>
          <w:sz w:val="28"/>
          <w:szCs w:val="28"/>
          <w:lang w:val="ro-RO"/>
        </w:rPr>
        <w:t xml:space="preserve"> și</w:t>
      </w:r>
      <w:r w:rsidRPr="00783815">
        <w:rPr>
          <w:rFonts w:ascii="Arial" w:hAnsi="Arial" w:cs="Arial"/>
          <w:bCs/>
          <w:sz w:val="28"/>
          <w:szCs w:val="28"/>
          <w:lang w:val="ro-RO"/>
        </w:rPr>
        <w:t xml:space="preserve"> asistență </w:t>
      </w:r>
      <w:r w:rsidR="001A6595" w:rsidRPr="00783815">
        <w:rPr>
          <w:rFonts w:ascii="Arial" w:hAnsi="Arial" w:cs="Arial"/>
          <w:bCs/>
          <w:sz w:val="28"/>
          <w:szCs w:val="28"/>
          <w:lang w:val="ro-RO"/>
        </w:rPr>
        <w:t>pentru finalizarea procesului de soluționare a notificărilor depuse în temeiul Legii nr. 10/2001</w:t>
      </w:r>
      <w:r w:rsidR="00094817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privind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regimul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juridic al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unor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imobile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preluate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mod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abuziv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perioada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6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martie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1945 - 22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decembrie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1989</w:t>
      </w:r>
      <w:r w:rsidR="00094817">
        <w:rPr>
          <w:rFonts w:ascii="Arial" w:hAnsi="Arial" w:cs="Arial"/>
          <w:sz w:val="28"/>
          <w:szCs w:val="28"/>
        </w:rPr>
        <w:t>,</w:t>
      </w:r>
      <w:r w:rsidR="00094817" w:rsidRPr="00F5777C">
        <w:rPr>
          <w:rFonts w:ascii="Arial" w:hAnsi="Arial" w:cs="Arial"/>
          <w:sz w:val="28"/>
          <w:szCs w:val="28"/>
          <w:lang w:val="ro-RO"/>
        </w:rPr>
        <w:t xml:space="preserve"> </w:t>
      </w:r>
      <w:r w:rsidR="00094817">
        <w:rPr>
          <w:rFonts w:ascii="Arial" w:hAnsi="Arial" w:cs="Arial"/>
          <w:sz w:val="28"/>
          <w:szCs w:val="28"/>
          <w:lang w:val="ro-RO"/>
        </w:rPr>
        <w:t>cu modificările și completările ulterioare</w:t>
      </w:r>
    </w:p>
    <w:p w14:paraId="460AB577" w14:textId="77777777" w:rsidR="00783815" w:rsidRPr="00783815" w:rsidRDefault="00783815" w:rsidP="00F5777C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411AFEF9" w14:textId="77777777" w:rsidR="001327B6" w:rsidRPr="00783815" w:rsidRDefault="001327B6" w:rsidP="00DF103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3B47B76" w14:textId="161CD9E4" w:rsidR="001F24D4" w:rsidRPr="00783815" w:rsidRDefault="004201D8" w:rsidP="00DF1038">
      <w:pPr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ab/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Ț</w:t>
      </w:r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inând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cont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faptul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că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la </w:t>
      </w:r>
      <w:proofErr w:type="spellStart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nivelul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Municipiului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Buzău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F66EC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au </w:t>
      </w:r>
      <w:proofErr w:type="spellStart"/>
      <w:r w:rsidR="004F66EC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mai</w:t>
      </w:r>
      <w:proofErr w:type="spellEnd"/>
      <w:r w:rsidR="004F66EC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F66EC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rămas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aproximativ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290</w:t>
      </w:r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notificări</w:t>
      </w:r>
      <w:proofErr w:type="spellEnd"/>
      <w:r w:rsidR="00A174B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F24D4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întemeiate</w:t>
      </w:r>
      <w:proofErr w:type="spellEnd"/>
      <w:r w:rsidR="001F24D4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pe</w:t>
      </w:r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</w:t>
      </w:r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egea</w:t>
      </w:r>
      <w:proofErr w:type="spellEnd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nr. 10/2001,</w:t>
      </w:r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din care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două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treimi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sunt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curs de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finalizare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iar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o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treime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sunt</w:t>
      </w:r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nesoluționate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;</w:t>
      </w:r>
    </w:p>
    <w:p w14:paraId="29187642" w14:textId="7B0CB54B" w:rsidR="00511C52" w:rsidRPr="00783815" w:rsidRDefault="00DF1038" w:rsidP="00DF1038">
      <w:pPr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ab/>
      </w:r>
      <w:r w:rsidR="005F795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-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având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vedere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lipsa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acută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personal de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specialitate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juridică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prezent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întreaga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activitate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nivelul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Comisiei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verificare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a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cererilor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formulate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temeiul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Legea</w:t>
      </w:r>
      <w:proofErr w:type="spellEnd"/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nr. 10/2001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fiind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efectuată</w:t>
      </w:r>
      <w:proofErr w:type="spellEnd"/>
      <w:r w:rsidR="004201D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</w:t>
      </w:r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consilier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juridic </w:t>
      </w:r>
      <w:proofErr w:type="spellStart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="007069A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un inspect</w:t>
      </w:r>
      <w:r w:rsidR="00F02E2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or</w:t>
      </w:r>
      <w:r w:rsidR="00780C2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;</w:t>
      </w:r>
    </w:p>
    <w:p w14:paraId="2A7D7B73" w14:textId="430699F0" w:rsidR="00FF7980" w:rsidRPr="00783815" w:rsidRDefault="004201D8" w:rsidP="00DF1038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- </w:t>
      </w:r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de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faptul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activitățile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desfășurate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Legea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nr. 10/2001 sunt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numeroase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extrem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laborioase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fiecare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dosar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având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particularitățile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sale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specifice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formularea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corespondență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diversă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colectarea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relații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documente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la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alte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compa</w:t>
      </w:r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rtimente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din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cadrul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primăriei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(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Compartiment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Stare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ivilă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Serviciul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Administrare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şi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Verificare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Fond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ocativ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Compartiment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Registrul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gricol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Direcția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Finanţe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Publice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Locale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Serviciul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Administrare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Patrimoniu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etc.),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dar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din afara </w:t>
      </w:r>
      <w:proofErr w:type="spellStart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acesteia</w:t>
      </w:r>
      <w:proofErr w:type="spellEnd"/>
      <w:r w:rsidR="008E6B7E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(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camerele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notarilor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publici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arhivele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succesorale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birourile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notarilor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publici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arhivele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statului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ș.a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.)</w:t>
      </w:r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sprijinul</w:t>
      </w:r>
      <w:proofErr w:type="spellEnd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soluționării</w:t>
      </w:r>
      <w:proofErr w:type="spellEnd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notificărilor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pregătirea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trimiterea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Instituția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Prefectului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a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dosarelor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care s-a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propus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acordarea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despăgubiri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echivalent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vedere</w:t>
      </w:r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</w:t>
      </w:r>
      <w:proofErr w:type="spellEnd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transmiterii</w:t>
      </w:r>
      <w:proofErr w:type="spellEnd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A.N.R.P. </w:t>
      </w:r>
      <w:proofErr w:type="spellStart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ș.a</w:t>
      </w:r>
      <w:proofErr w:type="spellEnd"/>
      <w:r w:rsidR="00DF1038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</w:t>
      </w:r>
      <w:r w:rsidR="00FF7980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;</w:t>
      </w:r>
    </w:p>
    <w:p w14:paraId="2AF5AA78" w14:textId="32235459" w:rsidR="001327B6" w:rsidRPr="00783815" w:rsidRDefault="00FF7980" w:rsidP="00DF103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511C52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</w:t>
      </w:r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vând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vedere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faptul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că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art.</w:t>
      </w:r>
      <w:r w:rsidR="001327B6" w:rsidRPr="00783815">
        <w:rPr>
          <w:rFonts w:ascii="Arial" w:hAnsi="Arial" w:cs="Arial"/>
          <w:color w:val="000000" w:themeColor="text1"/>
          <w:sz w:val="28"/>
          <w:szCs w:val="28"/>
        </w:rPr>
        <w:t>I</w:t>
      </w:r>
      <w:proofErr w:type="spellEnd"/>
      <w:proofErr w:type="gramEnd"/>
      <w:r w:rsidR="001327B6" w:rsidRPr="00783815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="001327B6" w:rsidRPr="00783815">
        <w:rPr>
          <w:rFonts w:ascii="Arial" w:hAnsi="Arial" w:cs="Arial"/>
          <w:color w:val="000000" w:themeColor="text1"/>
          <w:sz w:val="28"/>
          <w:szCs w:val="28"/>
        </w:rPr>
        <w:t>alin</w:t>
      </w:r>
      <w:proofErr w:type="spellEnd"/>
      <w:r w:rsidR="001327B6" w:rsidRPr="00783815">
        <w:rPr>
          <w:rFonts w:ascii="Arial" w:hAnsi="Arial" w:cs="Arial"/>
          <w:color w:val="000000" w:themeColor="text1"/>
          <w:sz w:val="28"/>
          <w:szCs w:val="28"/>
        </w:rPr>
        <w:t>. (</w:t>
      </w:r>
      <w:r w:rsidR="001327B6" w:rsidRPr="00783815">
        <w:rPr>
          <w:rFonts w:ascii="Arial" w:hAnsi="Arial" w:cs="Arial"/>
          <w:sz w:val="28"/>
          <w:szCs w:val="28"/>
        </w:rPr>
        <w:t>2), lit. b) din O.U.G nr. 26</w:t>
      </w:r>
      <w:r w:rsidR="008E6B7E" w:rsidRPr="00783815">
        <w:rPr>
          <w:rFonts w:ascii="Arial" w:hAnsi="Arial" w:cs="Arial"/>
          <w:sz w:val="28"/>
          <w:szCs w:val="28"/>
        </w:rPr>
        <w:t>/2012</w:t>
      </w:r>
      <w:r w:rsidR="00D068F4" w:rsidRPr="0078381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D068F4" w:rsidRPr="00783815">
        <w:rPr>
          <w:rFonts w:ascii="Arial" w:hAnsi="Arial" w:cs="Arial"/>
          <w:sz w:val="28"/>
          <w:szCs w:val="28"/>
        </w:rPr>
        <w:t>modificările</w:t>
      </w:r>
      <w:proofErr w:type="spellEnd"/>
      <w:r w:rsidR="00D068F4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68F4" w:rsidRPr="00783815">
        <w:rPr>
          <w:rFonts w:ascii="Arial" w:hAnsi="Arial" w:cs="Arial"/>
          <w:sz w:val="28"/>
          <w:szCs w:val="28"/>
        </w:rPr>
        <w:t>și</w:t>
      </w:r>
      <w:proofErr w:type="spellEnd"/>
      <w:r w:rsidR="00D068F4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68F4" w:rsidRPr="00783815">
        <w:rPr>
          <w:rFonts w:ascii="Arial" w:hAnsi="Arial" w:cs="Arial"/>
          <w:sz w:val="28"/>
          <w:szCs w:val="28"/>
        </w:rPr>
        <w:t>completările</w:t>
      </w:r>
      <w:proofErr w:type="spellEnd"/>
      <w:r w:rsidR="00D068F4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068F4" w:rsidRPr="00783815">
        <w:rPr>
          <w:rFonts w:ascii="Arial" w:hAnsi="Arial" w:cs="Arial"/>
          <w:sz w:val="28"/>
          <w:szCs w:val="28"/>
        </w:rPr>
        <w:t>ulterioare</w:t>
      </w:r>
      <w:proofErr w:type="spellEnd"/>
      <w:r w:rsidR="008E6B7E"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E6B7E" w:rsidRPr="00783815">
        <w:rPr>
          <w:rFonts w:ascii="Arial" w:hAnsi="Arial" w:cs="Arial"/>
          <w:sz w:val="28"/>
          <w:szCs w:val="28"/>
        </w:rPr>
        <w:t>prevede</w:t>
      </w:r>
      <w:proofErr w:type="spellEnd"/>
      <w:r w:rsidR="008E6B7E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E6B7E" w:rsidRPr="00783815">
        <w:rPr>
          <w:rFonts w:ascii="Arial" w:hAnsi="Arial" w:cs="Arial"/>
          <w:sz w:val="28"/>
          <w:szCs w:val="28"/>
        </w:rPr>
        <w:t>posibilitatea</w:t>
      </w:r>
      <w:proofErr w:type="spellEnd"/>
      <w:r w:rsidR="008E6B7E" w:rsidRPr="00783815">
        <w:rPr>
          <w:rFonts w:ascii="Arial" w:hAnsi="Arial" w:cs="Arial"/>
          <w:sz w:val="28"/>
          <w:szCs w:val="28"/>
        </w:rPr>
        <w:t xml:space="preserve"> ca</w:t>
      </w:r>
      <w:r w:rsidR="001327B6" w:rsidRPr="00783815">
        <w:rPr>
          <w:rFonts w:ascii="Arial" w:hAnsi="Arial" w:cs="Arial"/>
          <w:sz w:val="28"/>
          <w:szCs w:val="28"/>
        </w:rPr>
        <w:t>:</w:t>
      </w:r>
      <w:r w:rsidR="008E6B7E" w:rsidRPr="00783815">
        <w:rPr>
          <w:rFonts w:ascii="Arial" w:hAnsi="Arial" w:cs="Arial"/>
          <w:sz w:val="28"/>
          <w:szCs w:val="28"/>
          <w:shd w:val="clear" w:color="auto" w:fill="FFFFFF"/>
        </w:rPr>
        <w:t xml:space="preserve"> “</w:t>
      </w:r>
      <w:proofErr w:type="spellStart"/>
      <w:r w:rsidR="00511C52" w:rsidRPr="00783815">
        <w:rPr>
          <w:rFonts w:ascii="Arial" w:hAnsi="Arial" w:cs="Arial"/>
          <w:sz w:val="28"/>
          <w:szCs w:val="28"/>
        </w:rPr>
        <w:t>î</w:t>
      </w:r>
      <w:r w:rsidR="001327B6" w:rsidRPr="00783815">
        <w:rPr>
          <w:rFonts w:ascii="Arial" w:hAnsi="Arial" w:cs="Arial"/>
          <w:sz w:val="28"/>
          <w:szCs w:val="28"/>
        </w:rPr>
        <w:t>n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situaţii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temeinic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justificate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în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activităţile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juridice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consultanţă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asistenţă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şi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>/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sau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reprezentare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necesare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autorităţilor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şi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instituţiilor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publice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prevăzute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alin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. (1), nu se pot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asigura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către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personalul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specialitate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juridică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angajat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în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aceste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entităţi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pot fi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achiziţionate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servicii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această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natură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în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condiţiile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legii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numai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1327B6" w:rsidRPr="00783815">
        <w:rPr>
          <w:rFonts w:ascii="Arial" w:hAnsi="Arial" w:cs="Arial"/>
          <w:sz w:val="28"/>
          <w:szCs w:val="28"/>
        </w:rPr>
        <w:t>aprobarea</w:t>
      </w:r>
      <w:proofErr w:type="spellEnd"/>
      <w:r w:rsidR="001327B6" w:rsidRPr="00783815">
        <w:rPr>
          <w:rFonts w:ascii="Arial" w:hAnsi="Arial" w:cs="Arial"/>
          <w:sz w:val="28"/>
          <w:szCs w:val="28"/>
        </w:rPr>
        <w:t>:</w:t>
      </w:r>
    </w:p>
    <w:p w14:paraId="74D83716" w14:textId="0724F1E1" w:rsidR="001F24D4" w:rsidRPr="00783815" w:rsidRDefault="001327B6" w:rsidP="00DF1038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783815">
        <w:rPr>
          <w:rFonts w:ascii="Arial" w:hAnsi="Arial" w:cs="Arial"/>
          <w:sz w:val="28"/>
          <w:szCs w:val="28"/>
        </w:rPr>
        <w:t xml:space="preserve">    </w:t>
      </w:r>
      <w:r w:rsidR="00DF1038" w:rsidRPr="00783815">
        <w:rPr>
          <w:rFonts w:ascii="Arial" w:hAnsi="Arial" w:cs="Arial"/>
          <w:sz w:val="28"/>
          <w:szCs w:val="28"/>
        </w:rPr>
        <w:tab/>
      </w:r>
      <w:r w:rsidRPr="00783815">
        <w:rPr>
          <w:rFonts w:ascii="Arial" w:hAnsi="Arial" w:cs="Arial"/>
          <w:sz w:val="28"/>
          <w:szCs w:val="28"/>
        </w:rPr>
        <w:t xml:space="preserve">b) </w:t>
      </w:r>
      <w:proofErr w:type="spellStart"/>
      <w:r w:rsidRPr="00783815">
        <w:rPr>
          <w:rFonts w:ascii="Arial" w:hAnsi="Arial" w:cs="Arial"/>
          <w:sz w:val="28"/>
          <w:szCs w:val="28"/>
        </w:rPr>
        <w:t>consiliilor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locale, </w:t>
      </w:r>
      <w:proofErr w:type="spellStart"/>
      <w:r w:rsidRPr="00783815">
        <w:rPr>
          <w:rFonts w:ascii="Arial" w:hAnsi="Arial" w:cs="Arial"/>
          <w:sz w:val="28"/>
          <w:szCs w:val="28"/>
        </w:rPr>
        <w:t>consiliilor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judeţene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sau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Consiliului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General al </w:t>
      </w:r>
      <w:proofErr w:type="spellStart"/>
      <w:r w:rsidRPr="00783815">
        <w:rPr>
          <w:rFonts w:ascii="Arial" w:hAnsi="Arial" w:cs="Arial"/>
          <w:sz w:val="28"/>
          <w:szCs w:val="28"/>
        </w:rPr>
        <w:t>Municipiului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Bucureşti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83815">
        <w:rPr>
          <w:rFonts w:ascii="Arial" w:hAnsi="Arial" w:cs="Arial"/>
          <w:sz w:val="28"/>
          <w:szCs w:val="28"/>
        </w:rPr>
        <w:t>după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caz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83815">
        <w:rPr>
          <w:rFonts w:ascii="Arial" w:hAnsi="Arial" w:cs="Arial"/>
          <w:sz w:val="28"/>
          <w:szCs w:val="28"/>
        </w:rPr>
        <w:t>pentru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autorităţile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şi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instituţiile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publice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Pr="00783815">
        <w:rPr>
          <w:rFonts w:ascii="Arial" w:hAnsi="Arial" w:cs="Arial"/>
          <w:sz w:val="28"/>
          <w:szCs w:val="28"/>
        </w:rPr>
        <w:t>administraţiei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83815">
        <w:rPr>
          <w:rFonts w:ascii="Arial" w:hAnsi="Arial" w:cs="Arial"/>
          <w:sz w:val="28"/>
          <w:szCs w:val="28"/>
        </w:rPr>
        <w:t>publice</w:t>
      </w:r>
      <w:proofErr w:type="spellEnd"/>
      <w:r w:rsidRPr="00783815">
        <w:rPr>
          <w:rFonts w:ascii="Arial" w:hAnsi="Arial" w:cs="Arial"/>
          <w:sz w:val="28"/>
          <w:szCs w:val="28"/>
        </w:rPr>
        <w:t xml:space="preserve"> locale.”</w:t>
      </w:r>
    </w:p>
    <w:p w14:paraId="25C62BEC" w14:textId="004C3CA0" w:rsidR="001327B6" w:rsidRDefault="001F24D4" w:rsidP="00DF1038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lastRenderedPageBreak/>
        <w:t>P</w:t>
      </w:r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rezentul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demers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este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justificat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urgenţa</w:t>
      </w:r>
      <w:proofErr w:type="spellEnd"/>
      <w:r w:rsidR="001327B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finalizării</w:t>
      </w:r>
      <w:proofErr w:type="spellEnd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procesului</w:t>
      </w:r>
      <w:proofErr w:type="spellEnd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soluționare</w:t>
      </w:r>
      <w:proofErr w:type="spellEnd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a</w:t>
      </w:r>
      <w:r w:rsidR="00282F0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notificărilor</w:t>
      </w:r>
      <w:proofErr w:type="spellEnd"/>
      <w:r w:rsidR="00282F06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404AE5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depu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temeiul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Legii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nr. 10/2001,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lipsa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consul</w:t>
      </w:r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tanță</w:t>
      </w:r>
      <w:proofErr w:type="spellEnd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asistență</w:t>
      </w:r>
      <w:proofErr w:type="spellEnd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juridică</w:t>
      </w:r>
      <w:proofErr w:type="spellEnd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="00C5033D"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putâ</w:t>
      </w:r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nd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avea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un impact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negativ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asupra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instituției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și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consecințe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financiare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neplăcute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</w:t>
      </w:r>
    </w:p>
    <w:p w14:paraId="2E241EF6" w14:textId="77777777" w:rsidR="00611597" w:rsidRDefault="00611597" w:rsidP="00611597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ro-RO"/>
        </w:rPr>
      </w:pP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Vă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reamintesc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că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anul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2018, a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fost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încheiat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un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astfel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contract cu o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societate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avocați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care,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șase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luni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, a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soluționat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un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număr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440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notificări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.</w:t>
      </w:r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</w:p>
    <w:p w14:paraId="07BE648D" w14:textId="28C9C5E4" w:rsidR="00611597" w:rsidRPr="007E4D71" w:rsidRDefault="00611597" w:rsidP="007E4D71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</w:pP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această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ordine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idei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informez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anul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2021,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până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data de 10.03.2021, au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fost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emise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număr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5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dispoziții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primar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prin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care au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fost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soluționate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astfel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notificări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</w:p>
    <w:p w14:paraId="3E8FC9FC" w14:textId="42098B48" w:rsidR="001327B6" w:rsidRPr="00783815" w:rsidRDefault="001327B6" w:rsidP="00DF1038">
      <w:pPr>
        <w:pStyle w:val="ListParagraph"/>
        <w:tabs>
          <w:tab w:val="left" w:pos="2322"/>
        </w:tabs>
        <w:spacing w:after="0" w:line="240" w:lineRule="auto"/>
        <w:ind w:left="0"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83815">
        <w:rPr>
          <w:rFonts w:ascii="Arial" w:hAnsi="Arial" w:cs="Arial"/>
          <w:sz w:val="28"/>
          <w:szCs w:val="28"/>
          <w:lang w:val="ro-RO"/>
        </w:rPr>
        <w:t>Fa</w:t>
      </w:r>
      <w:r w:rsidRPr="00783815">
        <w:rPr>
          <w:rFonts w:ascii="Tahoma" w:hAnsi="Tahoma" w:cs="Tahoma"/>
          <w:sz w:val="28"/>
          <w:szCs w:val="28"/>
          <w:lang w:val="ro-RO"/>
        </w:rPr>
        <w:t>ț</w:t>
      </w:r>
      <w:r w:rsidRPr="00783815">
        <w:rPr>
          <w:rFonts w:ascii="Arial" w:hAnsi="Arial" w:cs="Arial"/>
          <w:sz w:val="28"/>
          <w:szCs w:val="28"/>
          <w:lang w:val="ro-RO"/>
        </w:rPr>
        <w:t>ă de cele de mai sus</w:t>
      </w:r>
      <w:r w:rsidR="00783815" w:rsidRPr="00783815">
        <w:rPr>
          <w:rFonts w:ascii="Arial" w:hAnsi="Arial" w:cs="Arial"/>
          <w:sz w:val="28"/>
          <w:szCs w:val="28"/>
          <w:lang w:val="ro-RO"/>
        </w:rPr>
        <w:t>,</w:t>
      </w:r>
      <w:r w:rsidRPr="00783815">
        <w:rPr>
          <w:rFonts w:ascii="Arial" w:hAnsi="Arial" w:cs="Arial"/>
          <w:sz w:val="28"/>
          <w:szCs w:val="28"/>
          <w:lang w:val="ro-RO"/>
        </w:rPr>
        <w:t xml:space="preserve"> supun aprobării dumneavoast</w:t>
      </w:r>
      <w:r w:rsidR="00404AE5" w:rsidRPr="00783815">
        <w:rPr>
          <w:rFonts w:ascii="Arial" w:hAnsi="Arial" w:cs="Arial"/>
          <w:sz w:val="28"/>
          <w:szCs w:val="28"/>
          <w:lang w:val="ro-RO"/>
        </w:rPr>
        <w:t>ră proiectul de hotărâre anexat</w:t>
      </w:r>
      <w:r w:rsidRPr="00783815">
        <w:rPr>
          <w:rFonts w:ascii="Arial" w:hAnsi="Arial" w:cs="Arial"/>
          <w:sz w:val="28"/>
          <w:szCs w:val="28"/>
          <w:lang w:val="ro-RO"/>
        </w:rPr>
        <w:t>, cu rugămintea de a</w:t>
      </w:r>
      <w:r w:rsidR="00404AE5" w:rsidRPr="00783815">
        <w:rPr>
          <w:rFonts w:ascii="Arial" w:hAnsi="Arial" w:cs="Arial"/>
          <w:sz w:val="28"/>
          <w:szCs w:val="28"/>
          <w:lang w:val="ro-RO"/>
        </w:rPr>
        <w:t xml:space="preserve"> fi adoptat în forma prezentată</w:t>
      </w:r>
      <w:r w:rsidRPr="00783815">
        <w:rPr>
          <w:rFonts w:ascii="Arial" w:hAnsi="Arial" w:cs="Arial"/>
          <w:sz w:val="28"/>
          <w:szCs w:val="28"/>
          <w:lang w:val="ro-RO"/>
        </w:rPr>
        <w:t xml:space="preserve">. </w:t>
      </w:r>
    </w:p>
    <w:p w14:paraId="6545B67F" w14:textId="77777777" w:rsidR="00783815" w:rsidRDefault="00783815" w:rsidP="00DF10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D44ACCD" w14:textId="4F254E9D" w:rsidR="001327B6" w:rsidRPr="00783815" w:rsidRDefault="001327B6" w:rsidP="00DF10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83815">
        <w:rPr>
          <w:rFonts w:ascii="Arial" w:hAnsi="Arial" w:cs="Arial"/>
          <w:sz w:val="28"/>
          <w:szCs w:val="28"/>
        </w:rPr>
        <w:br/>
      </w:r>
      <w:r w:rsidRPr="00783815">
        <w:rPr>
          <w:rFonts w:ascii="Arial" w:hAnsi="Arial" w:cs="Arial"/>
          <w:b/>
          <w:sz w:val="28"/>
          <w:szCs w:val="28"/>
        </w:rPr>
        <w:t>PRIMAR,</w:t>
      </w:r>
    </w:p>
    <w:p w14:paraId="3EA60FA9" w14:textId="1703029D" w:rsidR="001327B6" w:rsidRPr="00783815" w:rsidRDefault="001327B6" w:rsidP="00DF103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83815">
        <w:rPr>
          <w:rFonts w:ascii="Arial" w:hAnsi="Arial" w:cs="Arial"/>
          <w:sz w:val="28"/>
          <w:szCs w:val="28"/>
        </w:rPr>
        <w:t>Constantin Toma</w:t>
      </w:r>
    </w:p>
    <w:p w14:paraId="6987F7BB" w14:textId="77777777" w:rsidR="00832D2F" w:rsidRPr="00282F06" w:rsidRDefault="00832D2F" w:rsidP="00DF103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3B3A269" w14:textId="01BFD6F5" w:rsidR="001327B6" w:rsidRDefault="001327B6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7A61AC5" w14:textId="7A5DCB85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B5597A3" w14:textId="1DA73ED4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422132C" w14:textId="1A4655C1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7548DA1" w14:textId="21CA1C07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1A1F768" w14:textId="1D9D39D5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3C06D2E" w14:textId="78295E84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61BE1DD" w14:textId="56B4DB7D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3551C14" w14:textId="23232B05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7362D1F" w14:textId="146DAA9F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E375D9E" w14:textId="3D0F57A8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0A29908" w14:textId="48D588F2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2F378DE" w14:textId="3E7721B2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B54714B" w14:textId="718B3CF5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5AE86CF" w14:textId="137653CC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D796D1C" w14:textId="765BA741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52C71E2" w14:textId="0519BBF4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74C32BE" w14:textId="51437837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467C3FA" w14:textId="3BD61A2C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FB6E759" w14:textId="46D6013F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AFAA568" w14:textId="1CA84041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DB5BD4D" w14:textId="402C1BF3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738FF2F" w14:textId="60A299F8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8F9AE83" w14:textId="7DA8B53F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C3E3409" w14:textId="095F2ABE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2F77CF6" w14:textId="0B81BD37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B44A446" w14:textId="635EDB3B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90D636A" w14:textId="21ABB273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25800CB" w14:textId="77777777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977E937" w14:textId="783ABD7E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ABD5402" w14:textId="2C4CB19D" w:rsidR="00783815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5469095" w14:textId="77777777" w:rsidR="00783815" w:rsidRPr="00282F06" w:rsidRDefault="00783815" w:rsidP="00DF103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A5C1EE5" w14:textId="77777777" w:rsidR="00E06E01" w:rsidRPr="00E63976" w:rsidRDefault="00E06E01" w:rsidP="00E06E01">
      <w:pPr>
        <w:spacing w:after="0" w:line="240" w:lineRule="auto"/>
        <w:ind w:hanging="993"/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</w:t>
      </w:r>
      <w:r w:rsidRPr="00E63976">
        <w:rPr>
          <w:rFonts w:ascii="Arial" w:hAnsi="Arial" w:cs="Arial"/>
          <w:sz w:val="28"/>
          <w:szCs w:val="28"/>
          <w:lang w:val="pt-BR"/>
        </w:rPr>
        <w:t>ROM</w:t>
      </w:r>
      <w:r>
        <w:rPr>
          <w:rFonts w:ascii="Arial" w:hAnsi="Arial" w:cs="Arial"/>
          <w:sz w:val="28"/>
          <w:szCs w:val="28"/>
          <w:lang w:val="pt-BR"/>
        </w:rPr>
        <w:t>Â</w:t>
      </w:r>
      <w:r w:rsidRPr="00E63976">
        <w:rPr>
          <w:rFonts w:ascii="Arial" w:hAnsi="Arial" w:cs="Arial"/>
          <w:sz w:val="28"/>
          <w:szCs w:val="28"/>
          <w:lang w:val="pt-BR"/>
        </w:rPr>
        <w:t>NIA</w:t>
      </w:r>
    </w:p>
    <w:p w14:paraId="5B19E50C" w14:textId="77777777" w:rsidR="00E06E01" w:rsidRPr="00E63976" w:rsidRDefault="00E06E01" w:rsidP="00E06E0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E63976">
        <w:rPr>
          <w:rFonts w:ascii="Arial" w:hAnsi="Arial" w:cs="Arial"/>
          <w:sz w:val="28"/>
          <w:szCs w:val="28"/>
          <w:lang w:val="pt-BR"/>
        </w:rPr>
        <w:t>JUDE</w:t>
      </w:r>
      <w:r>
        <w:rPr>
          <w:rFonts w:ascii="Arial" w:hAnsi="Arial" w:cs="Arial"/>
          <w:sz w:val="28"/>
          <w:szCs w:val="28"/>
          <w:lang w:val="pt-BR"/>
        </w:rPr>
        <w:t>Ț</w:t>
      </w:r>
      <w:r w:rsidRPr="00E63976">
        <w:rPr>
          <w:rFonts w:ascii="Arial" w:hAnsi="Arial" w:cs="Arial"/>
          <w:sz w:val="28"/>
          <w:szCs w:val="28"/>
          <w:lang w:val="pt-BR"/>
        </w:rPr>
        <w:t>UL BUZ</w:t>
      </w:r>
      <w:r>
        <w:rPr>
          <w:rFonts w:ascii="Arial" w:hAnsi="Arial" w:cs="Arial"/>
          <w:sz w:val="28"/>
          <w:szCs w:val="28"/>
          <w:lang w:val="pt-BR"/>
        </w:rPr>
        <w:t>Ă</w:t>
      </w:r>
      <w:r w:rsidRPr="00E63976">
        <w:rPr>
          <w:rFonts w:ascii="Arial" w:hAnsi="Arial" w:cs="Arial"/>
          <w:sz w:val="28"/>
          <w:szCs w:val="28"/>
          <w:lang w:val="pt-BR"/>
        </w:rPr>
        <w:t>U</w:t>
      </w:r>
    </w:p>
    <w:p w14:paraId="0B74DD7F" w14:textId="77777777" w:rsidR="00E06E01" w:rsidRPr="00E63976" w:rsidRDefault="00E06E01" w:rsidP="00E06E0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E63976">
        <w:rPr>
          <w:rFonts w:ascii="Arial" w:hAnsi="Arial" w:cs="Arial"/>
          <w:sz w:val="28"/>
          <w:szCs w:val="28"/>
          <w:lang w:val="pt-BR"/>
        </w:rPr>
        <w:t>MUNICIPIUL BUZ</w:t>
      </w:r>
      <w:r>
        <w:rPr>
          <w:rFonts w:ascii="Arial" w:hAnsi="Arial" w:cs="Arial"/>
          <w:sz w:val="28"/>
          <w:szCs w:val="28"/>
          <w:lang w:val="pt-BR"/>
        </w:rPr>
        <w:t>Ă</w:t>
      </w:r>
      <w:r w:rsidRPr="00E63976">
        <w:rPr>
          <w:rFonts w:ascii="Arial" w:hAnsi="Arial" w:cs="Arial"/>
          <w:sz w:val="28"/>
          <w:szCs w:val="28"/>
          <w:lang w:val="pt-BR"/>
        </w:rPr>
        <w:t>U</w:t>
      </w:r>
    </w:p>
    <w:p w14:paraId="1D620657" w14:textId="461EE2FC" w:rsidR="00E06E01" w:rsidRPr="006071B6" w:rsidRDefault="00E06E01" w:rsidP="00E06E0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pt-BR"/>
        </w:rPr>
      </w:pPr>
      <w:r w:rsidRPr="006071B6">
        <w:rPr>
          <w:rFonts w:ascii="Arial" w:hAnsi="Arial" w:cs="Arial"/>
          <w:bCs/>
          <w:sz w:val="28"/>
          <w:szCs w:val="28"/>
          <w:lang w:val="pt-BR"/>
        </w:rPr>
        <w:t>- Serviciul Juridic</w:t>
      </w:r>
      <w:r w:rsidR="006071B6" w:rsidRPr="006071B6">
        <w:rPr>
          <w:rFonts w:ascii="Arial" w:hAnsi="Arial" w:cs="Arial"/>
          <w:bCs/>
          <w:sz w:val="28"/>
          <w:szCs w:val="28"/>
          <w:lang w:val="pt-BR"/>
        </w:rPr>
        <w:t xml:space="preserve"> și Contencios Administrativ</w:t>
      </w:r>
      <w:r w:rsidRPr="006071B6">
        <w:rPr>
          <w:rFonts w:ascii="Arial" w:hAnsi="Arial" w:cs="Arial"/>
          <w:bCs/>
          <w:sz w:val="28"/>
          <w:szCs w:val="28"/>
          <w:lang w:val="pt-BR"/>
        </w:rPr>
        <w:t xml:space="preserve"> -</w:t>
      </w:r>
    </w:p>
    <w:p w14:paraId="5499E9BB" w14:textId="366ACEE6" w:rsidR="00E06E01" w:rsidRPr="00703E8F" w:rsidRDefault="00E06E01" w:rsidP="00E06E01">
      <w:pPr>
        <w:pStyle w:val="NoSpacing"/>
        <w:jc w:val="center"/>
        <w:rPr>
          <w:rFonts w:ascii="Arial" w:hAnsi="Arial" w:cs="Arial"/>
          <w:sz w:val="28"/>
          <w:szCs w:val="28"/>
          <w:lang w:val="es-AR"/>
        </w:rPr>
      </w:pPr>
      <w:r w:rsidRPr="007825AD">
        <w:rPr>
          <w:rFonts w:ascii="Arial" w:hAnsi="Arial" w:cs="Arial"/>
          <w:sz w:val="28"/>
          <w:szCs w:val="28"/>
          <w:lang w:val="pt-BR"/>
        </w:rPr>
        <w:t>Nr.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  <w:r w:rsidR="007825AD" w:rsidRPr="007825AD">
        <w:rPr>
          <w:rFonts w:ascii="Arial" w:hAnsi="Arial" w:cs="Arial"/>
          <w:sz w:val="28"/>
          <w:szCs w:val="28"/>
          <w:lang w:val="pt-BR"/>
        </w:rPr>
        <w:t>28</w:t>
      </w:r>
      <w:r w:rsidR="00F5777C">
        <w:rPr>
          <w:rFonts w:ascii="Arial" w:hAnsi="Arial" w:cs="Arial"/>
          <w:sz w:val="28"/>
          <w:szCs w:val="28"/>
          <w:lang w:val="pt-BR"/>
        </w:rPr>
        <w:t>.</w:t>
      </w:r>
      <w:r w:rsidR="007825AD" w:rsidRPr="007825AD">
        <w:rPr>
          <w:rFonts w:ascii="Arial" w:hAnsi="Arial" w:cs="Arial"/>
          <w:sz w:val="28"/>
          <w:szCs w:val="28"/>
          <w:lang w:val="pt-BR"/>
        </w:rPr>
        <w:t>472</w:t>
      </w:r>
      <w:r w:rsidR="007825AD">
        <w:rPr>
          <w:rFonts w:ascii="Arial" w:hAnsi="Arial" w:cs="Arial"/>
          <w:sz w:val="28"/>
          <w:szCs w:val="28"/>
          <w:lang w:val="pt-BR"/>
        </w:rPr>
        <w:t>/10.03.2021</w:t>
      </w:r>
      <w:r>
        <w:rPr>
          <w:rFonts w:ascii="Arial" w:hAnsi="Arial" w:cs="Arial"/>
          <w:sz w:val="28"/>
          <w:szCs w:val="28"/>
          <w:lang w:val="pt-BR"/>
        </w:rPr>
        <w:t xml:space="preserve"> </w:t>
      </w:r>
    </w:p>
    <w:p w14:paraId="2FA898A1" w14:textId="77777777" w:rsidR="00E06E01" w:rsidRPr="00703E8F" w:rsidRDefault="00E06E01" w:rsidP="00E06E01">
      <w:pPr>
        <w:pStyle w:val="NoSpacing"/>
        <w:jc w:val="both"/>
        <w:rPr>
          <w:rFonts w:ascii="Arial" w:hAnsi="Arial" w:cs="Arial"/>
          <w:sz w:val="28"/>
          <w:szCs w:val="28"/>
          <w:lang w:val="es-AR"/>
        </w:rPr>
      </w:pPr>
    </w:p>
    <w:p w14:paraId="71F42F54" w14:textId="77777777" w:rsidR="00E06E01" w:rsidRPr="00703E8F" w:rsidRDefault="00E06E01" w:rsidP="00E06E01">
      <w:pPr>
        <w:pStyle w:val="NoSpacing"/>
        <w:jc w:val="both"/>
        <w:rPr>
          <w:rFonts w:ascii="Arial" w:hAnsi="Arial" w:cs="Arial"/>
          <w:sz w:val="28"/>
          <w:szCs w:val="28"/>
          <w:lang w:val="es-AR"/>
        </w:rPr>
      </w:pPr>
    </w:p>
    <w:p w14:paraId="3FC8975C" w14:textId="77777777" w:rsidR="00E06E01" w:rsidRPr="00703E8F" w:rsidRDefault="00E06E01" w:rsidP="00E06E01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703E8F">
        <w:rPr>
          <w:rFonts w:ascii="Arial" w:hAnsi="Arial" w:cs="Arial"/>
          <w:b/>
          <w:sz w:val="28"/>
          <w:szCs w:val="28"/>
          <w:lang w:val="es-AR"/>
        </w:rPr>
        <w:t>RAPORT DE SPECIALITATE</w:t>
      </w:r>
    </w:p>
    <w:p w14:paraId="4CE8E59A" w14:textId="77777777" w:rsidR="00A74238" w:rsidRDefault="00C5033D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 xml:space="preserve">la proiectul de hotărâre </w:t>
      </w:r>
      <w:r w:rsidR="00A74238">
        <w:rPr>
          <w:rFonts w:ascii="Arial" w:hAnsi="Arial" w:cs="Arial"/>
          <w:bCs/>
          <w:sz w:val="28"/>
          <w:szCs w:val="28"/>
          <w:lang w:val="ro-RO"/>
        </w:rPr>
        <w:t>privind aprobarea achiziției publice de</w:t>
      </w:r>
    </w:p>
    <w:p w14:paraId="1DBD1772" w14:textId="39480380" w:rsidR="00A74238" w:rsidRDefault="00A74238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>servicii juridice de consultanță și asistență pentru finalizarea procesului de soluționare a notificărilor depuse în temeiul Legii nr. 10/2001</w:t>
      </w:r>
      <w:r w:rsidR="00094817">
        <w:rPr>
          <w:rFonts w:ascii="Arial" w:hAnsi="Arial" w:cs="Arial"/>
          <w:bCs/>
          <w:sz w:val="28"/>
          <w:szCs w:val="28"/>
          <w:lang w:val="ro-RO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privind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regimul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juridic al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unor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imobile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preluate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mod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abuziv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în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perioada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6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martie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1945 - 22 </w:t>
      </w:r>
      <w:proofErr w:type="spellStart"/>
      <w:r w:rsidR="00094817" w:rsidRPr="00F5777C">
        <w:rPr>
          <w:rFonts w:ascii="Arial" w:hAnsi="Arial" w:cs="Arial"/>
          <w:sz w:val="28"/>
          <w:szCs w:val="28"/>
        </w:rPr>
        <w:t>decembrie</w:t>
      </w:r>
      <w:proofErr w:type="spellEnd"/>
      <w:r w:rsidR="00094817" w:rsidRPr="00F5777C">
        <w:rPr>
          <w:rFonts w:ascii="Arial" w:hAnsi="Arial" w:cs="Arial"/>
          <w:sz w:val="28"/>
          <w:szCs w:val="28"/>
        </w:rPr>
        <w:t xml:space="preserve"> 1989</w:t>
      </w:r>
      <w:r w:rsidR="00094817">
        <w:rPr>
          <w:rFonts w:ascii="Arial" w:hAnsi="Arial" w:cs="Arial"/>
          <w:sz w:val="28"/>
          <w:szCs w:val="28"/>
        </w:rPr>
        <w:t>,</w:t>
      </w:r>
      <w:r w:rsidR="00094817" w:rsidRPr="00F5777C">
        <w:rPr>
          <w:rFonts w:ascii="Arial" w:hAnsi="Arial" w:cs="Arial"/>
          <w:sz w:val="28"/>
          <w:szCs w:val="28"/>
          <w:lang w:val="ro-RO"/>
        </w:rPr>
        <w:t xml:space="preserve"> </w:t>
      </w:r>
      <w:r w:rsidR="00094817">
        <w:rPr>
          <w:rFonts w:ascii="Arial" w:hAnsi="Arial" w:cs="Arial"/>
          <w:sz w:val="28"/>
          <w:szCs w:val="28"/>
          <w:lang w:val="ro-RO"/>
        </w:rPr>
        <w:t>cu modificările și completările ulterioare</w:t>
      </w:r>
    </w:p>
    <w:p w14:paraId="7D0E9467" w14:textId="77777777" w:rsidR="0062671B" w:rsidRDefault="0062671B" w:rsidP="00DF1038">
      <w:pPr>
        <w:tabs>
          <w:tab w:val="left" w:pos="2160"/>
        </w:tabs>
        <w:spacing w:after="0" w:line="240" w:lineRule="auto"/>
        <w:ind w:right="-1"/>
        <w:contextualSpacing/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336029BB" w14:textId="1BBE06DC" w:rsidR="00775C17" w:rsidRPr="00524DD9" w:rsidRDefault="00C5033D" w:rsidP="00C5033D">
      <w:pPr>
        <w:tabs>
          <w:tab w:val="left" w:pos="851"/>
        </w:tabs>
        <w:spacing w:after="0" w:line="240" w:lineRule="auto"/>
        <w:ind w:right="-1"/>
        <w:contextualSpacing/>
        <w:jc w:val="both"/>
        <w:rPr>
          <w:rFonts w:ascii="Arial" w:hAnsi="Arial" w:cs="Arial"/>
          <w:bCs/>
          <w:sz w:val="26"/>
          <w:szCs w:val="26"/>
          <w:lang w:val="ro-RO"/>
        </w:rPr>
      </w:pPr>
      <w:r>
        <w:rPr>
          <w:rFonts w:ascii="Arial" w:hAnsi="Arial" w:cs="Arial"/>
          <w:bCs/>
          <w:sz w:val="28"/>
          <w:szCs w:val="28"/>
          <w:lang w:val="ro-RO"/>
        </w:rPr>
        <w:tab/>
      </w:r>
      <w:r w:rsidR="00E06E01" w:rsidRPr="00524DD9">
        <w:rPr>
          <w:rFonts w:ascii="Arial" w:hAnsi="Arial" w:cs="Arial"/>
          <w:bCs/>
          <w:sz w:val="26"/>
          <w:szCs w:val="26"/>
          <w:lang w:val="ro-RO"/>
        </w:rPr>
        <w:t xml:space="preserve">La nivelul Municipiului Buzău </w:t>
      </w:r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au </w:t>
      </w:r>
      <w:proofErr w:type="spellStart"/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mai</w:t>
      </w:r>
      <w:proofErr w:type="spellEnd"/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rămas</w:t>
      </w:r>
      <w:proofErr w:type="spellEnd"/>
      <w:r w:rsidR="0024380D" w:rsidRPr="00282F0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24380D" w:rsidRPr="00282F06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aproximativ</w:t>
      </w:r>
      <w:proofErr w:type="spellEnd"/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E06E01" w:rsidRPr="00524DD9">
        <w:rPr>
          <w:rFonts w:ascii="Arial" w:hAnsi="Arial" w:cs="Arial"/>
          <w:bCs/>
          <w:sz w:val="26"/>
          <w:szCs w:val="26"/>
          <w:lang w:val="ro-RO"/>
        </w:rPr>
        <w:t>290 de notificări întemeiate pe Legea nr. 10/2001, din care două treimi sunt în curs de finalizare, iar o treime sunt nesoluționate</w:t>
      </w:r>
      <w:r w:rsidR="0062671B" w:rsidRPr="00524DD9">
        <w:rPr>
          <w:rFonts w:ascii="Arial" w:hAnsi="Arial" w:cs="Arial"/>
          <w:bCs/>
          <w:sz w:val="26"/>
          <w:szCs w:val="26"/>
          <w:lang w:val="ro-RO"/>
        </w:rPr>
        <w:t>.</w:t>
      </w:r>
    </w:p>
    <w:p w14:paraId="05B7D3A8" w14:textId="77777777" w:rsidR="00E55EF0" w:rsidRPr="00524DD9" w:rsidRDefault="00C5033D" w:rsidP="00C5033D">
      <w:pPr>
        <w:tabs>
          <w:tab w:val="left" w:pos="851"/>
        </w:tabs>
        <w:spacing w:after="0" w:line="240" w:lineRule="auto"/>
        <w:ind w:right="-1"/>
        <w:contextualSpacing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524DD9">
        <w:rPr>
          <w:rFonts w:ascii="Arial" w:hAnsi="Arial" w:cs="Arial"/>
          <w:bCs/>
          <w:sz w:val="26"/>
          <w:szCs w:val="26"/>
          <w:lang w:val="ro-RO"/>
        </w:rPr>
        <w:tab/>
      </w:r>
      <w:r w:rsidR="00E55EF0" w:rsidRPr="00524DD9">
        <w:rPr>
          <w:rFonts w:ascii="Arial" w:hAnsi="Arial" w:cs="Arial"/>
          <w:bCs/>
          <w:sz w:val="26"/>
          <w:szCs w:val="26"/>
          <w:lang w:val="ro-RO"/>
        </w:rPr>
        <w:t xml:space="preserve">Precizăm faptul că pentru notificările nesoluționate se impune luarea unor măsuri pentru accelerarea soluționării acestora. </w:t>
      </w:r>
    </w:p>
    <w:p w14:paraId="58467D86" w14:textId="0C644AF4" w:rsidR="00E55EF0" w:rsidRPr="00524DD9" w:rsidRDefault="00E55EF0" w:rsidP="00E55EF0">
      <w:pPr>
        <w:spacing w:after="0" w:line="240" w:lineRule="auto"/>
        <w:ind w:firstLine="851"/>
        <w:jc w:val="both"/>
        <w:rPr>
          <w:rFonts w:ascii="Arial" w:hAnsi="Arial" w:cs="Arial"/>
          <w:bCs/>
          <w:sz w:val="26"/>
          <w:szCs w:val="26"/>
          <w:lang w:val="ro-RO"/>
        </w:rPr>
      </w:pPr>
      <w:r w:rsidRPr="00524DD9">
        <w:rPr>
          <w:rFonts w:ascii="Arial" w:hAnsi="Arial" w:cs="Arial"/>
          <w:bCs/>
          <w:sz w:val="26"/>
          <w:szCs w:val="26"/>
          <w:lang w:val="ro-RO"/>
        </w:rPr>
        <w:t xml:space="preserve">Volumul de activitate al Comisiei de verificare a cererilor formulate în temeiul Legii nr. 10/2001 este </w:t>
      </w:r>
      <w:r w:rsidR="0024380D">
        <w:rPr>
          <w:rFonts w:ascii="Arial" w:hAnsi="Arial" w:cs="Arial"/>
          <w:bCs/>
          <w:sz w:val="26"/>
          <w:szCs w:val="26"/>
          <w:lang w:val="ro-RO"/>
        </w:rPr>
        <w:t>foarte mare</w:t>
      </w:r>
      <w:r w:rsidRPr="00524DD9">
        <w:rPr>
          <w:rFonts w:ascii="Arial" w:hAnsi="Arial" w:cs="Arial"/>
          <w:bCs/>
          <w:sz w:val="26"/>
          <w:szCs w:val="26"/>
          <w:lang w:val="ro-RO"/>
        </w:rPr>
        <w:t xml:space="preserve">, dar cu toate acestea </w:t>
      </w:r>
      <w:r w:rsidR="0024380D">
        <w:rPr>
          <w:rFonts w:ascii="Arial" w:hAnsi="Arial" w:cs="Arial"/>
          <w:bCs/>
          <w:sz w:val="26"/>
          <w:szCs w:val="26"/>
          <w:lang w:val="ro-RO"/>
        </w:rPr>
        <w:t xml:space="preserve">întreaga </w:t>
      </w:r>
      <w:r w:rsidRPr="00524DD9">
        <w:rPr>
          <w:rFonts w:ascii="Arial" w:hAnsi="Arial" w:cs="Arial"/>
          <w:bCs/>
          <w:sz w:val="26"/>
          <w:szCs w:val="26"/>
          <w:lang w:val="ro-RO"/>
        </w:rPr>
        <w:t xml:space="preserve">activitatea este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efectuată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de un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consilier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juridic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și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un inspector</w:t>
      </w:r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.</w:t>
      </w:r>
    </w:p>
    <w:p w14:paraId="5F398DE8" w14:textId="46134E38" w:rsidR="006071B6" w:rsidRPr="00524DD9" w:rsidRDefault="00775C17" w:rsidP="006071B6">
      <w:pPr>
        <w:spacing w:after="0" w:line="240" w:lineRule="auto"/>
        <w:ind w:firstLine="851"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</w:pP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Activitățile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desfășurate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la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Legea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nr. 10/2001 sunt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numeroase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și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extrem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de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laborioase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, ca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exemplu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: -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verificarea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emiterea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adrese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termen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vederea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completării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acestora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actele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lipsesc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; -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discuţii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publicul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(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sfătuirea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notificatorilor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privire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);-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efectivă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înscrisuri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(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depuse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către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notificatori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către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Comisie-documente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din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arhivele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Spaţiului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Locativ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Direcției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Finanțe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Publice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Locale,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Serviciului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Agricol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Direcției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Evidență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Persoanelor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, etc);</w:t>
      </w:r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-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reverificarea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după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documente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vederea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stabilirii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situaţiei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acestuia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sensul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dacă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dosarul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este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poate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trece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soluționarea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acestuia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emiterea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referatului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dispoziţiei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iar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dacă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dosarul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este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incomplet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fie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lasă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aşteptare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epuizarea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termenului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120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zile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impus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fie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emite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o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altă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adresă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solicită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înscrisuri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după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caz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;-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întocmirea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proiectelor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dispoziţii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referatelor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aferente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(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actele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întocmite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semnat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iar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dispoziţia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expediază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confirmare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primire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); - ulterior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soluţionării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dispoziţie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acordare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despăgubiri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trebuie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pregătite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trimitere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Instituţia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Prefectului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le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transmite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Autorităţii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Naţionale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Restituirea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Proprietăţilor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- A.N.R.P. (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pregătirea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presupune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multiplicarea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documentelor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din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separarea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acestora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aranjarea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-o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anumită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ordine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numerotarea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ştampilarea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fiecărui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înscris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întocmirea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borderoului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copertarea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sigilarea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întocmirea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adresei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predare-primire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tabelul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aferent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către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Instituţia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Prefectului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vederea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înaintării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ANRP;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regulă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un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are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între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25 - 100 de file); -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răspunsuri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statistici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informări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referate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avize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solicitate de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diverşi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operatori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economici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sau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diverse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persoane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fizice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ori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juridice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legătură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imobilele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revendicate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baza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Legii</w:t>
      </w:r>
      <w:proofErr w:type="spellEnd"/>
      <w:r w:rsidR="006071B6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nr. 10/2001.</w:t>
      </w:r>
    </w:p>
    <w:p w14:paraId="0269C609" w14:textId="1143F74E" w:rsidR="006071B6" w:rsidRDefault="006071B6" w:rsidP="006071B6">
      <w:pPr>
        <w:spacing w:after="0" w:line="240" w:lineRule="auto"/>
        <w:ind w:firstLine="851"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</w:pPr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lastRenderedPageBreak/>
        <w:t xml:space="preserve">De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asemenea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foarte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multe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solicitări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privesc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deja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soluționate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nivelul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instituției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noastre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dar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nefinalizate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nivelul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ANRP-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ului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.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ANRP-ul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solicită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Comisie</w:t>
      </w:r>
      <w:r w:rsidR="0024380D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diverse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informații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dar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și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completarea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dosarelor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diverse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documente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privesc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imobilele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notificate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și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Comisia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face/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solicită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verificări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arhivele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Spaţiului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Locativ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Direcției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Finanțe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Publice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Locale,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Serviciului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Agricol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Direcției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Evidență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Persoanelor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etc. </w:t>
      </w:r>
    </w:p>
    <w:p w14:paraId="777325DA" w14:textId="6DE37F6E" w:rsidR="0024380D" w:rsidRPr="00524DD9" w:rsidRDefault="0024380D" w:rsidP="0024380D">
      <w:pPr>
        <w:tabs>
          <w:tab w:val="left" w:pos="2160"/>
        </w:tabs>
        <w:spacing w:after="0" w:line="240" w:lineRule="auto"/>
        <w:ind w:right="-1" w:firstLine="851"/>
        <w:contextualSpacing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</w:pPr>
      <w:proofErr w:type="spellStart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plus, </w:t>
      </w:r>
      <w:proofErr w:type="spellStart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</w:t>
      </w:r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prezent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cadrul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Serviciului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juridic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contencios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administrativ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din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Aparatul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Specialitate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al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Primarului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Municipiului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Buzău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lucrează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efectiv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4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consilieri</w:t>
      </w:r>
      <w:proofErr w:type="spellEnd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juridici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(din care </w:t>
      </w:r>
      <w:proofErr w:type="spellStart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unul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își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desfășoară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activitatea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la </w:t>
      </w:r>
      <w:proofErr w:type="spellStart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Legea</w:t>
      </w:r>
      <w:proofErr w:type="spellEnd"/>
      <w:r w:rsidR="00A64BAB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10/2001)</w:t>
      </w:r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iar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aceştia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sunt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insuficienţi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pentru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volumul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muncă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care se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confruntă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un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serviciu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juridic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dintr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-o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primărie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unui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municipiu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reşedinţă</w:t>
      </w:r>
      <w:proofErr w:type="spellEnd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832D2F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judeţ</w:t>
      </w:r>
      <w:proofErr w:type="spellEnd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.</w:t>
      </w:r>
    </w:p>
    <w:p w14:paraId="1C6FA280" w14:textId="35EFE2EA" w:rsidR="00524DD9" w:rsidRDefault="0024380D" w:rsidP="00524DD9">
      <w:pPr>
        <w:tabs>
          <w:tab w:val="left" w:pos="2160"/>
        </w:tabs>
        <w:spacing w:after="0" w:line="240" w:lineRule="auto"/>
        <w:ind w:right="-1" w:firstLine="851"/>
        <w:contextualSpacing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</w:pPr>
      <w:proofErr w:type="spellStart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Astfel</w:t>
      </w:r>
      <w:proofErr w:type="spellEnd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</w:t>
      </w:r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otrivit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prevederilor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art. I,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alin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. (2), lit. b din O.U.G. nr. 26/2012,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privind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unele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măsuri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reducere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cheltuielilor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publice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și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întărirea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disciplinei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financiare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și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modificare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și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completare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unor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normative,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situaţii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temeinic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justificate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care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activităţile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juridice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consultanţă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asistenţă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/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sau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reprezentare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necesare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autorităţilor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şi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instituţiilor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publice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nu se pot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asigura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către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personalul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specialitate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juridică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angajat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aceste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entităţi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pot fi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achiziţionate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servicii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această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natură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condiţiile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numai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cu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aprobarea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consiliilor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locale.</w:t>
      </w:r>
    </w:p>
    <w:p w14:paraId="0A60B015" w14:textId="66BCE577" w:rsidR="00775C17" w:rsidRDefault="006071B6" w:rsidP="00524DD9">
      <w:pPr>
        <w:tabs>
          <w:tab w:val="left" w:pos="2160"/>
        </w:tabs>
        <w:spacing w:after="0" w:line="240" w:lineRule="auto"/>
        <w:ind w:right="-1" w:firstLine="851"/>
        <w:contextualSpacing/>
        <w:jc w:val="both"/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concluzie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,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având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vedere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că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termenul</w:t>
      </w:r>
      <w:proofErr w:type="spellEnd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de </w:t>
      </w:r>
      <w:proofErr w:type="spellStart"/>
      <w:r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finalizare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a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notificărilor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formulate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temeiul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>Legii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  <w:lang w:val="en-GB"/>
        </w:rPr>
        <w:t xml:space="preserve"> 10/2001 (</w:t>
      </w:r>
      <w:proofErr w:type="spellStart"/>
      <w:r w:rsidRPr="00524DD9">
        <w:rPr>
          <w:rFonts w:ascii="Arial" w:hAnsi="Arial" w:cs="Arial"/>
          <w:sz w:val="26"/>
          <w:szCs w:val="26"/>
        </w:rPr>
        <w:t>stabilit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24DD9">
        <w:rPr>
          <w:rFonts w:ascii="Arial" w:hAnsi="Arial" w:cs="Arial"/>
          <w:sz w:val="26"/>
          <w:szCs w:val="26"/>
        </w:rPr>
        <w:t>prin</w:t>
      </w:r>
      <w:proofErr w:type="spellEnd"/>
      <w:r w:rsidRPr="00524DD9">
        <w:rPr>
          <w:rFonts w:ascii="Arial" w:hAnsi="Arial" w:cs="Arial"/>
          <w:b/>
          <w:bCs/>
          <w:sz w:val="26"/>
          <w:szCs w:val="26"/>
        </w:rPr>
        <w:t xml:space="preserve"> </w:t>
      </w:r>
      <w:r w:rsidRPr="00524DD9">
        <w:rPr>
          <w:rFonts w:ascii="Arial" w:hAnsi="Arial" w:cs="Arial"/>
          <w:sz w:val="26"/>
          <w:szCs w:val="26"/>
        </w:rPr>
        <w:t xml:space="preserve">art. 33, </w:t>
      </w:r>
      <w:proofErr w:type="spellStart"/>
      <w:r w:rsidRPr="00524DD9">
        <w:rPr>
          <w:rFonts w:ascii="Arial" w:hAnsi="Arial" w:cs="Arial"/>
          <w:sz w:val="26"/>
          <w:szCs w:val="26"/>
        </w:rPr>
        <w:t>alin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. (1), lit. a) </w:t>
      </w:r>
      <w:proofErr w:type="spellStart"/>
      <w:r w:rsidRPr="00524DD9">
        <w:rPr>
          <w:rFonts w:ascii="Arial" w:hAnsi="Arial" w:cs="Arial"/>
          <w:sz w:val="26"/>
          <w:szCs w:val="26"/>
        </w:rPr>
        <w:t>Legea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 nr. 165/2013</w:t>
      </w:r>
      <w:r w:rsidR="00524DD9" w:rsidRPr="00524DD9">
        <w:rPr>
          <w:rFonts w:ascii="Arial" w:hAnsi="Arial" w:cs="Arial"/>
          <w:b/>
          <w:bCs/>
          <w:sz w:val="26"/>
          <w:szCs w:val="26"/>
        </w:rPr>
        <w:t xml:space="preserve">, </w:t>
      </w:r>
      <w:r w:rsidRPr="00524DD9">
        <w:rPr>
          <w:rFonts w:ascii="Arial" w:hAnsi="Arial" w:cs="Arial"/>
          <w:sz w:val="26"/>
          <w:szCs w:val="26"/>
        </w:rPr>
        <w:t xml:space="preserve">cu </w:t>
      </w:r>
      <w:proofErr w:type="spellStart"/>
      <w:r w:rsidRPr="00524DD9">
        <w:rPr>
          <w:rFonts w:ascii="Arial" w:hAnsi="Arial" w:cs="Arial"/>
          <w:sz w:val="26"/>
          <w:szCs w:val="26"/>
        </w:rPr>
        <w:t>modificările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24DD9">
        <w:rPr>
          <w:rFonts w:ascii="Arial" w:hAnsi="Arial" w:cs="Arial"/>
          <w:sz w:val="26"/>
          <w:szCs w:val="26"/>
        </w:rPr>
        <w:t>şi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24DD9">
        <w:rPr>
          <w:rFonts w:ascii="Arial" w:hAnsi="Arial" w:cs="Arial"/>
          <w:sz w:val="26"/>
          <w:szCs w:val="26"/>
        </w:rPr>
        <w:t>completările</w:t>
      </w:r>
      <w:proofErr w:type="spellEnd"/>
      <w:r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24DD9">
        <w:rPr>
          <w:rFonts w:ascii="Arial" w:hAnsi="Arial" w:cs="Arial"/>
          <w:sz w:val="26"/>
          <w:szCs w:val="26"/>
        </w:rPr>
        <w:t>ulterioare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>)</w:t>
      </w:r>
      <w:r w:rsidR="00F02E28" w:rsidRPr="00524DD9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fost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depășit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faptul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că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volumul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muncă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rămas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în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continuare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F02E28" w:rsidRPr="00524DD9">
        <w:rPr>
          <w:rFonts w:ascii="Arial" w:hAnsi="Arial" w:cs="Arial"/>
          <w:sz w:val="26"/>
          <w:szCs w:val="26"/>
        </w:rPr>
        <w:t>foarte</w:t>
      </w:r>
      <w:proofErr w:type="spellEnd"/>
      <w:r w:rsidR="00F02E28" w:rsidRPr="00524DD9">
        <w:rPr>
          <w:rFonts w:ascii="Arial" w:hAnsi="Arial" w:cs="Arial"/>
          <w:sz w:val="26"/>
          <w:szCs w:val="26"/>
        </w:rPr>
        <w:t xml:space="preserve"> mare</w:t>
      </w:r>
      <w:r w:rsidR="00524DD9" w:rsidRPr="00524DD9">
        <w:rPr>
          <w:rFonts w:ascii="Arial" w:hAnsi="Arial" w:cs="Arial"/>
          <w:sz w:val="26"/>
          <w:szCs w:val="26"/>
        </w:rPr>
        <w:t xml:space="preserve">, precum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şi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situația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lipsei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acute de personal de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specialitate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juridică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cadrul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Primăriei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municipiului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Buzău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propunem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să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fie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achiziționate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4DD9" w:rsidRPr="00524DD9">
        <w:rPr>
          <w:rFonts w:ascii="Arial" w:hAnsi="Arial" w:cs="Arial"/>
          <w:sz w:val="26"/>
          <w:szCs w:val="26"/>
        </w:rPr>
        <w:t>servicii</w:t>
      </w:r>
      <w:proofErr w:type="spellEnd"/>
      <w:r w:rsidR="00524DD9" w:rsidRPr="00524DD9">
        <w:rPr>
          <w:rFonts w:ascii="Arial" w:hAnsi="Arial" w:cs="Arial"/>
          <w:sz w:val="26"/>
          <w:szCs w:val="26"/>
        </w:rPr>
        <w:t xml:space="preserve"> </w:t>
      </w:r>
      <w:r w:rsidR="00524DD9" w:rsidRPr="00524DD9">
        <w:rPr>
          <w:rFonts w:ascii="Arial" w:hAnsi="Arial" w:cs="Arial"/>
          <w:bCs/>
          <w:sz w:val="26"/>
          <w:szCs w:val="26"/>
          <w:lang w:val="ro-RO"/>
        </w:rPr>
        <w:t xml:space="preserve">juridice de consultanță și asistență pentru această activitate, în condițiile legii și cu aprobarea Consiliului Local,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demers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justificat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urgentarea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finalizării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procesului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soluționare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a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tuturor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notificărilor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depuse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în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temeiul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Legii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nr. 10/2001,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lipsa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de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consultanță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și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asistență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juridică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putând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avea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un impact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negativ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asupra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instituției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și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consecințe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financiare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neplăcute</w:t>
      </w:r>
      <w:proofErr w:type="spellEnd"/>
      <w:r w:rsidR="00524DD9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>.</w:t>
      </w:r>
      <w:r w:rsidR="00775C17" w:rsidRPr="00524DD9">
        <w:rPr>
          <w:rStyle w:val="apple-converted-space"/>
          <w:rFonts w:ascii="Arial" w:hAnsi="Arial" w:cs="Arial"/>
          <w:sz w:val="26"/>
          <w:szCs w:val="26"/>
          <w:shd w:val="clear" w:color="auto" w:fill="FFFFFF"/>
        </w:rPr>
        <w:t xml:space="preserve"> </w:t>
      </w:r>
    </w:p>
    <w:p w14:paraId="01305A71" w14:textId="06927CD8" w:rsidR="00052C88" w:rsidRDefault="00052C88" w:rsidP="00052C88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ro-RO"/>
        </w:rPr>
      </w:pP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Precizez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că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,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anul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2018, a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fost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încheiat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un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astfel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contract cu o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societate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avocați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care,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în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șase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luni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, a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soluționat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un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număr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de 440 </w:t>
      </w:r>
      <w:proofErr w:type="spellStart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notificări</w:t>
      </w:r>
      <w:proofErr w:type="spellEnd"/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>.</w:t>
      </w:r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</w:p>
    <w:p w14:paraId="77BBF845" w14:textId="5FB97D77" w:rsidR="00052C88" w:rsidRPr="007E4D71" w:rsidRDefault="00052C88" w:rsidP="007E4D71">
      <w:pPr>
        <w:spacing w:after="0" w:line="240" w:lineRule="auto"/>
        <w:ind w:firstLine="720"/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</w:pP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această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ordine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idei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vă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informez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că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în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anul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2021,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până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la data de 10.03.2021, au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fost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emise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un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număr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5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dispoziții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primar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prin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care au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fost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soluționate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astfel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 xml:space="preserve"> de </w:t>
      </w:r>
      <w:proofErr w:type="spellStart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notificări</w:t>
      </w:r>
      <w:proofErr w:type="spellEnd"/>
      <w:r w:rsidRPr="00783815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GB"/>
        </w:rPr>
        <w:t xml:space="preserve"> </w:t>
      </w:r>
    </w:p>
    <w:p w14:paraId="5E2A6A66" w14:textId="5084D798" w:rsidR="006E4E86" w:rsidRPr="007E4D71" w:rsidRDefault="006E4E86" w:rsidP="00C5033D">
      <w:pPr>
        <w:pStyle w:val="ListParagraph"/>
        <w:tabs>
          <w:tab w:val="left" w:pos="2322"/>
        </w:tabs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  <w:lang w:val="ro-RO"/>
        </w:rPr>
      </w:pPr>
      <w:r w:rsidRPr="007E4D71">
        <w:rPr>
          <w:rFonts w:ascii="Arial" w:hAnsi="Arial" w:cs="Arial"/>
          <w:sz w:val="28"/>
          <w:szCs w:val="28"/>
          <w:lang w:val="ro-RO"/>
        </w:rPr>
        <w:t>Fa</w:t>
      </w:r>
      <w:r w:rsidRPr="007E4D71">
        <w:rPr>
          <w:rFonts w:ascii="Tahoma" w:hAnsi="Tahoma" w:cs="Tahoma"/>
          <w:sz w:val="28"/>
          <w:szCs w:val="28"/>
          <w:lang w:val="ro-RO"/>
        </w:rPr>
        <w:t>ț</w:t>
      </w:r>
      <w:r w:rsidRPr="007E4D71">
        <w:rPr>
          <w:rFonts w:ascii="Arial" w:hAnsi="Arial" w:cs="Arial"/>
          <w:sz w:val="28"/>
          <w:szCs w:val="28"/>
          <w:lang w:val="ro-RO"/>
        </w:rPr>
        <w:t>ă de cele de mai sus supun</w:t>
      </w:r>
      <w:r w:rsidR="00A64BAB" w:rsidRPr="007E4D71">
        <w:rPr>
          <w:rFonts w:ascii="Arial" w:hAnsi="Arial" w:cs="Arial"/>
          <w:sz w:val="28"/>
          <w:szCs w:val="28"/>
          <w:lang w:val="ro-RO"/>
        </w:rPr>
        <w:t>em</w:t>
      </w:r>
      <w:r w:rsidRPr="007E4D71">
        <w:rPr>
          <w:rFonts w:ascii="Arial" w:hAnsi="Arial" w:cs="Arial"/>
          <w:sz w:val="28"/>
          <w:szCs w:val="28"/>
          <w:lang w:val="ro-RO"/>
        </w:rPr>
        <w:t xml:space="preserve"> aprobării dumneavoastră proiectul de hotărâre anexat, cu rugămintea de a fi adoptat în forma prezentată. </w:t>
      </w:r>
    </w:p>
    <w:p w14:paraId="1C40AB44" w14:textId="77777777" w:rsidR="001327B6" w:rsidRPr="00524DD9" w:rsidRDefault="001327B6" w:rsidP="00DF1038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5B8F3E61" w14:textId="77777777" w:rsidR="001327B6" w:rsidRDefault="001327B6" w:rsidP="00DF103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25CB5244" w14:textId="77777777" w:rsidR="00524DD9" w:rsidRPr="0075765A" w:rsidRDefault="00524DD9" w:rsidP="00524D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765A">
        <w:rPr>
          <w:rFonts w:ascii="Arial" w:hAnsi="Arial" w:cs="Arial"/>
          <w:b/>
          <w:sz w:val="28"/>
          <w:szCs w:val="28"/>
          <w:lang w:val="ro-RO"/>
        </w:rPr>
        <w:t xml:space="preserve">Serviciul Juridic </w:t>
      </w:r>
      <w:proofErr w:type="spellStart"/>
      <w:r w:rsidRPr="0075765A">
        <w:rPr>
          <w:rFonts w:ascii="Arial" w:hAnsi="Arial" w:cs="Arial"/>
          <w:b/>
          <w:sz w:val="28"/>
          <w:szCs w:val="28"/>
          <w:lang w:val="ro-RO"/>
        </w:rPr>
        <w:t>şi</w:t>
      </w:r>
      <w:proofErr w:type="spellEnd"/>
      <w:r w:rsidRPr="0075765A">
        <w:rPr>
          <w:rFonts w:ascii="Arial" w:hAnsi="Arial" w:cs="Arial"/>
          <w:b/>
          <w:sz w:val="28"/>
          <w:szCs w:val="28"/>
          <w:lang w:val="ro-RO"/>
        </w:rPr>
        <w:t xml:space="preserve"> Contencios Administrativ</w:t>
      </w:r>
    </w:p>
    <w:p w14:paraId="041FAEDB" w14:textId="77777777" w:rsidR="00524DD9" w:rsidRPr="0075765A" w:rsidRDefault="00524DD9" w:rsidP="00524DD9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5765A">
        <w:rPr>
          <w:rFonts w:ascii="Arial" w:hAnsi="Arial" w:cs="Arial"/>
          <w:sz w:val="28"/>
          <w:szCs w:val="28"/>
          <w:lang w:val="ro-RO"/>
        </w:rPr>
        <w:t>Dima Viorel</w:t>
      </w:r>
    </w:p>
    <w:p w14:paraId="7F92A037" w14:textId="77777777" w:rsidR="001327B6" w:rsidRDefault="001327B6" w:rsidP="00DF1038">
      <w:pPr>
        <w:spacing w:after="0" w:line="240" w:lineRule="auto"/>
      </w:pPr>
    </w:p>
    <w:p w14:paraId="37195844" w14:textId="77777777" w:rsidR="001327B6" w:rsidRDefault="001327B6" w:rsidP="00DF1038">
      <w:pPr>
        <w:spacing w:after="0" w:line="240" w:lineRule="auto"/>
      </w:pPr>
    </w:p>
    <w:p w14:paraId="625BECF6" w14:textId="77777777" w:rsidR="00343013" w:rsidRPr="00800F9D" w:rsidRDefault="00343013" w:rsidP="00DF1038">
      <w:pPr>
        <w:spacing w:after="0" w:line="240" w:lineRule="auto"/>
        <w:rPr>
          <w:sz w:val="28"/>
          <w:szCs w:val="28"/>
        </w:rPr>
      </w:pPr>
    </w:p>
    <w:sectPr w:rsidR="00343013" w:rsidRPr="00800F9D" w:rsidSect="00DF1038">
      <w:pgSz w:w="12240" w:h="15840"/>
      <w:pgMar w:top="709" w:right="104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848AC"/>
    <w:multiLevelType w:val="hybridMultilevel"/>
    <w:tmpl w:val="590ED526"/>
    <w:lvl w:ilvl="0" w:tplc="BB82F5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1"/>
    <w:rsid w:val="00052C88"/>
    <w:rsid w:val="00094817"/>
    <w:rsid w:val="001162F2"/>
    <w:rsid w:val="001327B6"/>
    <w:rsid w:val="00184FCB"/>
    <w:rsid w:val="001A6595"/>
    <w:rsid w:val="001F24D4"/>
    <w:rsid w:val="002038A0"/>
    <w:rsid w:val="0024380D"/>
    <w:rsid w:val="00253F65"/>
    <w:rsid w:val="00276886"/>
    <w:rsid w:val="00282F06"/>
    <w:rsid w:val="00291A58"/>
    <w:rsid w:val="00343013"/>
    <w:rsid w:val="003848D3"/>
    <w:rsid w:val="00396FB8"/>
    <w:rsid w:val="003D6682"/>
    <w:rsid w:val="00404AE5"/>
    <w:rsid w:val="00405345"/>
    <w:rsid w:val="004201D8"/>
    <w:rsid w:val="0043321B"/>
    <w:rsid w:val="004A4FFA"/>
    <w:rsid w:val="004D1681"/>
    <w:rsid w:val="004F66EC"/>
    <w:rsid w:val="00511C52"/>
    <w:rsid w:val="00517071"/>
    <w:rsid w:val="00524DD9"/>
    <w:rsid w:val="00560909"/>
    <w:rsid w:val="005F7955"/>
    <w:rsid w:val="006071B6"/>
    <w:rsid w:val="00611597"/>
    <w:rsid w:val="00621D3A"/>
    <w:rsid w:val="0062671B"/>
    <w:rsid w:val="00634880"/>
    <w:rsid w:val="006520A3"/>
    <w:rsid w:val="006E4E86"/>
    <w:rsid w:val="007069A5"/>
    <w:rsid w:val="00775C17"/>
    <w:rsid w:val="00780C2D"/>
    <w:rsid w:val="007825AD"/>
    <w:rsid w:val="00783815"/>
    <w:rsid w:val="00796E5D"/>
    <w:rsid w:val="007C0379"/>
    <w:rsid w:val="007D0B1A"/>
    <w:rsid w:val="007E4D71"/>
    <w:rsid w:val="00800F9D"/>
    <w:rsid w:val="00832D2F"/>
    <w:rsid w:val="00854853"/>
    <w:rsid w:val="00874FBD"/>
    <w:rsid w:val="00891DED"/>
    <w:rsid w:val="008E6B7E"/>
    <w:rsid w:val="008F4D18"/>
    <w:rsid w:val="008F7F08"/>
    <w:rsid w:val="00940DE9"/>
    <w:rsid w:val="0099352B"/>
    <w:rsid w:val="009F0F5A"/>
    <w:rsid w:val="00A174B0"/>
    <w:rsid w:val="00A5673C"/>
    <w:rsid w:val="00A64BAB"/>
    <w:rsid w:val="00A74238"/>
    <w:rsid w:val="00A8255F"/>
    <w:rsid w:val="00AE3672"/>
    <w:rsid w:val="00AF6892"/>
    <w:rsid w:val="00B345D1"/>
    <w:rsid w:val="00BC1EE4"/>
    <w:rsid w:val="00BC5E57"/>
    <w:rsid w:val="00C5033D"/>
    <w:rsid w:val="00C524BC"/>
    <w:rsid w:val="00C6380C"/>
    <w:rsid w:val="00C85AE9"/>
    <w:rsid w:val="00D068F4"/>
    <w:rsid w:val="00DE69F4"/>
    <w:rsid w:val="00DE6E19"/>
    <w:rsid w:val="00DF02C7"/>
    <w:rsid w:val="00DF1038"/>
    <w:rsid w:val="00E06E01"/>
    <w:rsid w:val="00E55EF0"/>
    <w:rsid w:val="00E57160"/>
    <w:rsid w:val="00EB3DB4"/>
    <w:rsid w:val="00EB5933"/>
    <w:rsid w:val="00F02E28"/>
    <w:rsid w:val="00F5777C"/>
    <w:rsid w:val="00F93244"/>
    <w:rsid w:val="00FE7FB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0A81"/>
  <w15:docId w15:val="{53F4ED86-626F-4A10-AC5B-1EDE4DAE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681"/>
    <w:pPr>
      <w:spacing w:after="0" w:line="240" w:lineRule="auto"/>
    </w:pPr>
  </w:style>
  <w:style w:type="paragraph" w:styleId="BodyText">
    <w:name w:val="Body Text"/>
    <w:basedOn w:val="Normal"/>
    <w:link w:val="BodyTextChar"/>
    <w:rsid w:val="004D1681"/>
    <w:pPr>
      <w:spacing w:after="0" w:line="240" w:lineRule="auto"/>
      <w:jc w:val="both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4D1681"/>
    <w:rPr>
      <w:rFonts w:ascii="Tahoma" w:eastAsia="Times New Roman" w:hAnsi="Tahoma" w:cs="Tahoma"/>
      <w:b/>
      <w:bCs/>
      <w:sz w:val="24"/>
      <w:szCs w:val="24"/>
      <w:lang w:val="ro-RO"/>
    </w:rPr>
  </w:style>
  <w:style w:type="paragraph" w:customStyle="1" w:styleId="Style1">
    <w:name w:val="Style 1"/>
    <w:basedOn w:val="Normal"/>
    <w:uiPriority w:val="99"/>
    <w:rsid w:val="004D1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4D1681"/>
    <w:rPr>
      <w:sz w:val="20"/>
    </w:rPr>
  </w:style>
  <w:style w:type="character" w:customStyle="1" w:styleId="apple-converted-space">
    <w:name w:val="apple-converted-space"/>
    <w:basedOn w:val="DefaultParagraphFont"/>
    <w:rsid w:val="001327B6"/>
  </w:style>
  <w:style w:type="paragraph" w:styleId="ListParagraph">
    <w:name w:val="List Paragraph"/>
    <w:basedOn w:val="Normal"/>
    <w:qFormat/>
    <w:rsid w:val="00132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3681-47F6-4798-950F-3BA5CBF2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mirela.baciu</dc:creator>
  <cp:lastModifiedBy>Felicia Sava-Popa</cp:lastModifiedBy>
  <cp:revision>66</cp:revision>
  <cp:lastPrinted>2021-03-25T13:31:00Z</cp:lastPrinted>
  <dcterms:created xsi:type="dcterms:W3CDTF">2021-03-10T12:19:00Z</dcterms:created>
  <dcterms:modified xsi:type="dcterms:W3CDTF">2021-03-25T13:31:00Z</dcterms:modified>
</cp:coreProperties>
</file>