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B8B" w:rsidRPr="000B2B8B" w:rsidRDefault="000B2B8B" w:rsidP="000B2B8B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B2B8B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Primăria Municipiului Buzău</w:t>
      </w:r>
    </w:p>
    <w:p w:rsidR="000B2B8B" w:rsidRPr="000B2B8B" w:rsidRDefault="000B2B8B" w:rsidP="000B2B8B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B2B8B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Consilier local DUMITRU EUGEN</w:t>
      </w:r>
    </w:p>
    <w:p w:rsidR="000B2B8B" w:rsidRPr="000B2B8B" w:rsidRDefault="000B2B8B" w:rsidP="000B2B8B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B2B8B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 </w:t>
      </w:r>
    </w:p>
    <w:p w:rsidR="000B2B8B" w:rsidRPr="000B2B8B" w:rsidRDefault="000B2B8B" w:rsidP="000B2B8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B2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  <w:t>RAPORT DE ACTIVITATE PENTRU ANUL 2009</w:t>
      </w:r>
    </w:p>
    <w:p w:rsidR="000B2B8B" w:rsidRPr="000B2B8B" w:rsidRDefault="000B2B8B" w:rsidP="000B2B8B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B2B8B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 </w:t>
      </w:r>
    </w:p>
    <w:p w:rsidR="000B2B8B" w:rsidRPr="000B2B8B" w:rsidRDefault="000B2B8B" w:rsidP="000B2B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B2B8B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În conformitate cu Legea nr. 215/2001 art. 51 a administraţiei publice locale în calitate de consilier local vă informez cu câteva din activităţile anului 2009, în afară de cele uzuale care se desfăşoară lunar.</w:t>
      </w:r>
    </w:p>
    <w:p w:rsidR="000B2B8B" w:rsidRPr="000B2B8B" w:rsidRDefault="000B2B8B" w:rsidP="000B2B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B2B8B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Am participat la toate şedinţele de Consiliu local şi de două ori pe lună în cadrul şedinţelor din Comisia juridică, unde îndeplinesc funcţia de secretar al acestei comisii.</w:t>
      </w:r>
    </w:p>
    <w:p w:rsidR="000B2B8B" w:rsidRPr="000B2B8B" w:rsidRDefault="000B2B8B" w:rsidP="000B2B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B2B8B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Am participat la toate şedinţele în care s-au discutat petiţiile cetăţenilor în special în legătură cu societatea RAM din subordinea Primăriei.</w:t>
      </w:r>
    </w:p>
    <w:p w:rsidR="000B2B8B" w:rsidRPr="000B2B8B" w:rsidRDefault="000B2B8B" w:rsidP="000B2B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B2B8B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În Comisia juridică şi în Consiliul local am votat împotrivă ca cetăţenii care s-au debranşat şi nu au terminat toate actele de debranşare până în 2008 să plătească penalităţi sau alte cheltuieli cu debranşarea către RAM.</w:t>
      </w:r>
    </w:p>
    <w:p w:rsidR="000B2B8B" w:rsidRPr="000B2B8B" w:rsidRDefault="000B2B8B" w:rsidP="000B2B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B2B8B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Cu ajutorul domnului viceprimar Ciolacu Marcel am susţinut şi realizat o iniţiativă de iluminat pe podul din Zona Industrială făcută cu 4 (patru) ani în urmă.</w:t>
      </w:r>
    </w:p>
    <w:p w:rsidR="000B2B8B" w:rsidRPr="000B2B8B" w:rsidRDefault="000B2B8B" w:rsidP="000B2B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B2B8B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De asemenea s-a realizat tot în acest an iluminatul stradal către blocurile din Zona Industrială şi cele de la Căminele de la Sârmă, inclusiv în parcare.</w:t>
      </w:r>
    </w:p>
    <w:p w:rsidR="000B2B8B" w:rsidRPr="000B2B8B" w:rsidRDefault="000B2B8B" w:rsidP="000B2B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B2B8B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Am încercat şi am reuşit cu ajutorul Primăriei reabilitarea străzii Traian Vuia din apropierea Pieţei de la Crâng şi din apropierea Stadionului.</w:t>
      </w:r>
    </w:p>
    <w:p w:rsidR="000B2B8B" w:rsidRPr="000B2B8B" w:rsidRDefault="000B2B8B" w:rsidP="000B2B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B2B8B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Nu s-a putut termina asfaltarea Cartierului Mihai Viteazu, cu toate că a fost prevăzută pentru anul 2009 dar sunt promisiuni pentru acest an.</w:t>
      </w:r>
    </w:p>
    <w:p w:rsidR="000B2B8B" w:rsidRPr="000B2B8B" w:rsidRDefault="000B2B8B" w:rsidP="000B2B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B2B8B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Am fost împotriva cumpărării de spaţii sociale la un preţ mai mare decât preţul pieţei şi pentru realizarea acestor intenţii am propus reluarea licitaţiilor sau o altă evaluare.</w:t>
      </w:r>
    </w:p>
    <w:p w:rsidR="000B2B8B" w:rsidRPr="000B2B8B" w:rsidRDefault="000B2B8B" w:rsidP="000B2B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B2B8B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În legătură cu transportul în comun am fost împotrivă ca acesta să fie suspendat sau cu program redus sâmbăta şi duminica şi din motive financiare nu am putut susţine acest demers.</w:t>
      </w:r>
    </w:p>
    <w:p w:rsidR="000B2B8B" w:rsidRPr="000B2B8B" w:rsidRDefault="000B2B8B" w:rsidP="000B2B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B2B8B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Precizez că cele mai multe hotărâri ale Consiliului local sunt luate din iniţiativa domnului primar şi a celor doi viceprimari deoarece dispun de experienţă şi toate mijloacele tehnice de realizare.</w:t>
      </w:r>
    </w:p>
    <w:p w:rsidR="000B2B8B" w:rsidRPr="000B2B8B" w:rsidRDefault="000B2B8B" w:rsidP="000B2B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B2B8B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În anul 2009 nici un consilier local nu a avut iniţiative clare în promovarea de hotărâri ale Consiliului local Buzău.</w:t>
      </w:r>
    </w:p>
    <w:p w:rsidR="000B2B8B" w:rsidRPr="000B2B8B" w:rsidRDefault="000B2B8B" w:rsidP="000B2B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B2B8B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Am participat la aprobarea Planului Integrat de Dezvoltare Urbană pe 2009 şi s-a aprobat aşa cum a fost iniţiat de domnul primar şi comisia de specialitate.</w:t>
      </w:r>
    </w:p>
    <w:p w:rsidR="000B2B8B" w:rsidRPr="000B2B8B" w:rsidRDefault="000B2B8B" w:rsidP="000B2B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B2B8B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 </w:t>
      </w:r>
    </w:p>
    <w:p w:rsidR="000B2B8B" w:rsidRPr="000B2B8B" w:rsidRDefault="000B2B8B" w:rsidP="000B2B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B2B8B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03.02.2010</w:t>
      </w:r>
    </w:p>
    <w:p w:rsidR="005111E7" w:rsidRPr="000B2B8B" w:rsidRDefault="000B2B8B" w:rsidP="000B2B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B2B8B">
        <w:rPr>
          <w:rFonts w:ascii="Times New Roman" w:eastAsia="Times New Roman" w:hAnsi="Times New Roman" w:cs="Times New Roman"/>
          <w:color w:val="000000"/>
          <w:sz w:val="27"/>
          <w:szCs w:val="27"/>
          <w:lang w:val="ro-RO"/>
        </w:rPr>
        <w:t> </w:t>
      </w:r>
      <w:bookmarkStart w:id="0" w:name="_GoBack"/>
      <w:bookmarkEnd w:id="0"/>
    </w:p>
    <w:sectPr w:rsidR="005111E7" w:rsidRPr="000B2B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5D4"/>
    <w:rsid w:val="000B2B8B"/>
    <w:rsid w:val="003925D4"/>
    <w:rsid w:val="0051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1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GRAPHIX</dc:creator>
  <cp:keywords/>
  <dc:description/>
  <cp:lastModifiedBy>MS GRAPHIX</cp:lastModifiedBy>
  <cp:revision>2</cp:revision>
  <dcterms:created xsi:type="dcterms:W3CDTF">2016-10-17T09:28:00Z</dcterms:created>
  <dcterms:modified xsi:type="dcterms:W3CDTF">2016-10-17T09:28:00Z</dcterms:modified>
</cp:coreProperties>
</file>